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348" w:type="dxa"/>
        <w:tblInd w:w="-714" w:type="dxa"/>
        <w:tblLayout w:type="fixed"/>
        <w:tblLook w:val="0000" w:firstRow="0" w:lastRow="0" w:firstColumn="0" w:lastColumn="0" w:noHBand="0" w:noVBand="0"/>
      </w:tblPr>
      <w:tblGrid>
        <w:gridCol w:w="993"/>
        <w:gridCol w:w="3515"/>
        <w:gridCol w:w="5840"/>
      </w:tblGrid>
      <w:tr w:rsidR="00064EDD" w:rsidRPr="00064EDD" w:rsidTr="0047432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840"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60BFF" w:rsidRDefault="00260BFF" w:rsidP="00260BFF">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260BFF" w:rsidRPr="00A6063C" w:rsidRDefault="00260BFF" w:rsidP="00260BFF">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260BFF" w:rsidRDefault="00260BFF" w:rsidP="00260BFF">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260BFF" w:rsidRPr="00711953"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260BFF" w:rsidRDefault="00E02DA9" w:rsidP="00260BFF">
            <w:pPr>
              <w:ind w:firstLine="0"/>
              <w:jc w:val="left"/>
              <w:rPr>
                <w:rFonts w:ascii="Times New Roman" w:eastAsia="Times New Roman" w:hAnsi="Times New Roman" w:cs="Times New Roman"/>
                <w:sz w:val="24"/>
                <w:szCs w:val="24"/>
              </w:rPr>
            </w:pPr>
            <w:hyperlink r:id="rId6" w:history="1">
              <w:r w:rsidR="00260BFF" w:rsidRPr="002F7D46">
                <w:rPr>
                  <w:rStyle w:val="a4"/>
                  <w:rFonts w:ascii="Times New Roman" w:eastAsia="Times New Roman" w:hAnsi="Times New Roman" w:cs="Times New Roman"/>
                  <w:sz w:val="24"/>
                  <w:szCs w:val="24"/>
                </w:rPr>
                <w:t>zakupki@sochi-park.ru</w:t>
              </w:r>
            </w:hyperlink>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260BFF" w:rsidRPr="00777E0F" w:rsidRDefault="00260BFF"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+7(</w:t>
            </w:r>
            <w:r w:rsidR="00C04201">
              <w:rPr>
                <w:rFonts w:ascii="Times New Roman" w:eastAsia="Times New Roman" w:hAnsi="Times New Roman" w:cs="Times New Roman"/>
                <w:sz w:val="24"/>
                <w:szCs w:val="24"/>
              </w:rPr>
              <w:t>9</w:t>
            </w:r>
            <w:r w:rsidR="00A03D8F">
              <w:rPr>
                <w:rFonts w:ascii="Times New Roman" w:eastAsia="Times New Roman" w:hAnsi="Times New Roman" w:cs="Times New Roman"/>
                <w:sz w:val="24"/>
                <w:szCs w:val="24"/>
              </w:rPr>
              <w:t>1</w:t>
            </w:r>
            <w:r w:rsidR="00C04201">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F04091" w:rsidRPr="00F04091">
              <w:rPr>
                <w:rFonts w:ascii="Times New Roman" w:eastAsia="Times New Roman" w:hAnsi="Times New Roman" w:cs="Times New Roman"/>
                <w:sz w:val="24"/>
                <w:szCs w:val="24"/>
              </w:rPr>
              <w:t xml:space="preserve"> </w:t>
            </w:r>
            <w:r w:rsidR="00A03D8F">
              <w:rPr>
                <w:rFonts w:ascii="Times New Roman" w:eastAsia="Times New Roman" w:hAnsi="Times New Roman" w:cs="Times New Roman"/>
                <w:sz w:val="24"/>
                <w:szCs w:val="24"/>
              </w:rPr>
              <w:t>613</w:t>
            </w:r>
            <w:r w:rsidR="00C04201">
              <w:rPr>
                <w:rFonts w:ascii="Times New Roman" w:eastAsia="Times New Roman" w:hAnsi="Times New Roman" w:cs="Times New Roman"/>
                <w:sz w:val="24"/>
                <w:szCs w:val="24"/>
              </w:rPr>
              <w:t>-</w:t>
            </w:r>
            <w:r w:rsidR="00A03D8F">
              <w:rPr>
                <w:rFonts w:ascii="Times New Roman" w:eastAsia="Times New Roman" w:hAnsi="Times New Roman" w:cs="Times New Roman"/>
                <w:sz w:val="24"/>
                <w:szCs w:val="24"/>
              </w:rPr>
              <w:t>46</w:t>
            </w:r>
            <w:r w:rsidR="00773F88">
              <w:rPr>
                <w:rFonts w:ascii="Times New Roman" w:eastAsia="Times New Roman" w:hAnsi="Times New Roman" w:cs="Times New Roman"/>
                <w:sz w:val="24"/>
                <w:szCs w:val="24"/>
              </w:rPr>
              <w:t>-</w:t>
            </w:r>
            <w:r w:rsidR="00A03D8F">
              <w:rPr>
                <w:rFonts w:ascii="Times New Roman" w:eastAsia="Times New Roman" w:hAnsi="Times New Roman" w:cs="Times New Roman"/>
                <w:sz w:val="24"/>
                <w:szCs w:val="24"/>
              </w:rPr>
              <w:t>59</w:t>
            </w:r>
            <w:r w:rsidR="00773F88">
              <w:rPr>
                <w:rFonts w:ascii="Times New Roman" w:eastAsia="Times New Roman" w:hAnsi="Times New Roman" w:cs="Times New Roman"/>
                <w:sz w:val="24"/>
                <w:szCs w:val="24"/>
              </w:rPr>
              <w:t xml:space="preserve">, </w:t>
            </w:r>
            <w:r w:rsidR="00A03D8F" w:rsidRPr="00A03D8F">
              <w:rPr>
                <w:rFonts w:ascii="Times New Roman" w:eastAsia="Times New Roman" w:hAnsi="Times New Roman" w:cs="Times New Roman"/>
                <w:sz w:val="24"/>
                <w:szCs w:val="24"/>
              </w:rPr>
              <w:t xml:space="preserve">Столяренко </w:t>
            </w:r>
            <w:r w:rsidR="00A03D8F" w:rsidRPr="00A03D8F">
              <w:rPr>
                <w:rFonts w:ascii="Times New Roman" w:eastAsia="Times New Roman" w:hAnsi="Times New Roman" w:cs="Times New Roman"/>
                <w:sz w:val="24"/>
                <w:szCs w:val="24"/>
                <w:lang w:val="en-US"/>
              </w:rPr>
              <w:t>u</w:t>
            </w:r>
            <w:r w:rsidR="00A03D8F" w:rsidRPr="00A03D8F">
              <w:rPr>
                <w:rFonts w:ascii="Times New Roman" w:eastAsia="Times New Roman" w:hAnsi="Times New Roman" w:cs="Times New Roman"/>
                <w:sz w:val="24"/>
                <w:szCs w:val="24"/>
              </w:rPr>
              <w:t>.</w:t>
            </w:r>
            <w:proofErr w:type="spellStart"/>
            <w:r w:rsidR="00A03D8F" w:rsidRPr="00A03D8F">
              <w:rPr>
                <w:rFonts w:ascii="Times New Roman" w:eastAsia="Times New Roman" w:hAnsi="Times New Roman" w:cs="Times New Roman"/>
                <w:sz w:val="24"/>
                <w:szCs w:val="24"/>
                <w:lang w:val="en-US"/>
              </w:rPr>
              <w:t>stolyarenko</w:t>
            </w:r>
            <w:proofErr w:type="spellEnd"/>
            <w:r w:rsidR="00A03D8F" w:rsidRPr="00A03D8F">
              <w:rPr>
                <w:rFonts w:ascii="Times New Roman" w:eastAsia="Times New Roman" w:hAnsi="Times New Roman" w:cs="Times New Roman"/>
                <w:sz w:val="24"/>
                <w:szCs w:val="24"/>
              </w:rPr>
              <w:t>@</w:t>
            </w:r>
            <w:proofErr w:type="spellStart"/>
            <w:r w:rsidR="00A03D8F" w:rsidRPr="00A03D8F">
              <w:rPr>
                <w:rFonts w:ascii="Times New Roman" w:eastAsia="Times New Roman" w:hAnsi="Times New Roman" w:cs="Times New Roman"/>
                <w:sz w:val="24"/>
                <w:szCs w:val="24"/>
                <w:lang w:val="en-US"/>
              </w:rPr>
              <w:t>sochi</w:t>
            </w:r>
            <w:proofErr w:type="spellEnd"/>
            <w:r w:rsidR="00A03D8F" w:rsidRPr="00A03D8F">
              <w:rPr>
                <w:rFonts w:ascii="Times New Roman" w:eastAsia="Times New Roman" w:hAnsi="Times New Roman" w:cs="Times New Roman"/>
                <w:sz w:val="24"/>
                <w:szCs w:val="24"/>
              </w:rPr>
              <w:t>-</w:t>
            </w:r>
            <w:r w:rsidR="00A03D8F" w:rsidRPr="00A03D8F">
              <w:rPr>
                <w:rFonts w:ascii="Times New Roman" w:eastAsia="Times New Roman" w:hAnsi="Times New Roman" w:cs="Times New Roman"/>
                <w:sz w:val="24"/>
                <w:szCs w:val="24"/>
                <w:lang w:val="en-US"/>
              </w:rPr>
              <w:t>park</w:t>
            </w:r>
            <w:r w:rsidR="00A03D8F" w:rsidRPr="00A03D8F">
              <w:rPr>
                <w:rFonts w:ascii="Times New Roman" w:eastAsia="Times New Roman" w:hAnsi="Times New Roman" w:cs="Times New Roman"/>
                <w:sz w:val="24"/>
                <w:szCs w:val="24"/>
              </w:rPr>
              <w:t>.</w:t>
            </w:r>
            <w:proofErr w:type="spellStart"/>
            <w:r w:rsidR="00A03D8F" w:rsidRPr="00A03D8F">
              <w:rPr>
                <w:rFonts w:ascii="Times New Roman" w:eastAsia="Times New Roman" w:hAnsi="Times New Roman" w:cs="Times New Roman"/>
                <w:sz w:val="24"/>
                <w:szCs w:val="24"/>
                <w:lang w:val="en-US"/>
              </w:rPr>
              <w:t>ru</w:t>
            </w:r>
            <w:proofErr w:type="spellEnd"/>
          </w:p>
          <w:p w:rsidR="00773F88" w:rsidRDefault="00A03D8F"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Столяренко Юлия</w:t>
            </w:r>
          </w:p>
          <w:p w:rsidR="00DB25DE" w:rsidRPr="00064EDD" w:rsidRDefault="00260BFF" w:rsidP="00260BFF">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840" w:type="dxa"/>
            <w:tcBorders>
              <w:top w:val="single" w:sz="4" w:space="0" w:color="auto"/>
              <w:left w:val="single" w:sz="4" w:space="0" w:color="auto"/>
              <w:bottom w:val="single" w:sz="4" w:space="0" w:color="auto"/>
              <w:right w:val="single" w:sz="4" w:space="0" w:color="auto"/>
            </w:tcBorders>
          </w:tcPr>
          <w:p w:rsidR="00064EDD" w:rsidRPr="00EC2852" w:rsidRDefault="00E02DA9" w:rsidP="009E1D37">
            <w:pPr>
              <w:ind w:firstLine="62"/>
              <w:rPr>
                <w:rFonts w:ascii="Times New Roman" w:hAnsi="Times New Roman"/>
                <w:b/>
                <w:color w:val="FF0000"/>
                <w:sz w:val="24"/>
                <w:szCs w:val="24"/>
              </w:rPr>
            </w:pPr>
            <w:r w:rsidRPr="00E02DA9">
              <w:rPr>
                <w:rFonts w:ascii="Times New Roman" w:eastAsia="Times New Roman" w:hAnsi="Times New Roman" w:cs="Times New Roman"/>
                <w:b/>
                <w:sz w:val="24"/>
                <w:szCs w:val="24"/>
              </w:rPr>
              <w:t xml:space="preserve">ЛОТ 636-24 </w:t>
            </w:r>
            <w:proofErr w:type="gramStart"/>
            <w:r w:rsidRPr="00E02DA9">
              <w:rPr>
                <w:rFonts w:ascii="Times New Roman" w:eastAsia="Times New Roman" w:hAnsi="Times New Roman" w:cs="Times New Roman"/>
                <w:b/>
                <w:sz w:val="24"/>
                <w:szCs w:val="24"/>
              </w:rPr>
              <w:t>[ СП</w:t>
            </w:r>
            <w:proofErr w:type="gramEnd"/>
            <w:r w:rsidRPr="00E02DA9">
              <w:rPr>
                <w:rFonts w:ascii="Times New Roman" w:eastAsia="Times New Roman" w:hAnsi="Times New Roman" w:cs="Times New Roman"/>
                <w:b/>
                <w:sz w:val="24"/>
                <w:szCs w:val="24"/>
              </w:rPr>
              <w:t>-10] (</w:t>
            </w:r>
            <w:proofErr w:type="spellStart"/>
            <w:r w:rsidRPr="00E02DA9">
              <w:rPr>
                <w:rFonts w:ascii="Times New Roman" w:eastAsia="Times New Roman" w:hAnsi="Times New Roman" w:cs="Times New Roman"/>
                <w:b/>
                <w:sz w:val="24"/>
                <w:szCs w:val="24"/>
              </w:rPr>
              <w:t>Редукцион</w:t>
            </w:r>
            <w:proofErr w:type="spellEnd"/>
            <w:r w:rsidRPr="00E02DA9">
              <w:rPr>
                <w:rFonts w:ascii="Times New Roman" w:eastAsia="Times New Roman" w:hAnsi="Times New Roman" w:cs="Times New Roman"/>
                <w:b/>
                <w:sz w:val="24"/>
                <w:szCs w:val="24"/>
              </w:rPr>
              <w:t>) Поставка посудомоечной машины туннельного типа</w:t>
            </w:r>
          </w:p>
        </w:tc>
      </w:tr>
      <w:tr w:rsidR="001B448C"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tabs>
                <w:tab w:val="left" w:pos="332"/>
              </w:tabs>
              <w:ind w:right="-108" w:firstLine="0"/>
              <w:rPr>
                <w:rFonts w:ascii="Times New Roman" w:hAnsi="Times New Roman"/>
                <w:sz w:val="24"/>
                <w:szCs w:val="24"/>
              </w:rPr>
            </w:pPr>
            <w:r w:rsidRPr="001B448C">
              <w:rPr>
                <w:rFonts w:ascii="Times New Roman" w:hAnsi="Times New Roman"/>
                <w:sz w:val="24"/>
                <w:szCs w:val="24"/>
              </w:rPr>
              <w:t>3.</w:t>
            </w:r>
            <w:r w:rsidRPr="001B448C">
              <w:rPr>
                <w:rFonts w:ascii="Times New Roman" w:hAnsi="Times New Roman"/>
                <w:sz w:val="24"/>
                <w:szCs w:val="24"/>
              </w:rPr>
              <w:tab/>
            </w:r>
          </w:p>
        </w:tc>
        <w:tc>
          <w:tcPr>
            <w:tcW w:w="3515"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shd w:val="clear" w:color="auto" w:fill="FFFFFF"/>
              <w:ind w:firstLine="0"/>
              <w:rPr>
                <w:rFonts w:ascii="Times New Roman" w:hAnsi="Times New Roman"/>
                <w:sz w:val="24"/>
                <w:szCs w:val="24"/>
              </w:rPr>
            </w:pPr>
            <w:r w:rsidRPr="001B448C">
              <w:rPr>
                <w:rFonts w:ascii="Times New Roman" w:hAnsi="Times New Roman"/>
                <w:sz w:val="24"/>
                <w:szCs w:val="24"/>
              </w:rPr>
              <w:t>Требование к техническому обеспечению для участников</w:t>
            </w:r>
          </w:p>
        </w:tc>
        <w:tc>
          <w:tcPr>
            <w:tcW w:w="5840" w:type="dxa"/>
            <w:tcBorders>
              <w:top w:val="single" w:sz="4" w:space="0" w:color="auto"/>
              <w:left w:val="single" w:sz="4" w:space="0" w:color="auto"/>
              <w:bottom w:val="single" w:sz="4" w:space="0" w:color="auto"/>
              <w:right w:val="single" w:sz="4" w:space="0" w:color="auto"/>
            </w:tcBorders>
          </w:tcPr>
          <w:p w:rsidR="001B448C" w:rsidRPr="00226A2D" w:rsidRDefault="001B448C" w:rsidP="009E1D37">
            <w:pPr>
              <w:ind w:firstLine="62"/>
              <w:rPr>
                <w:rFonts w:ascii="Times New Roman" w:eastAsia="Times New Roman" w:hAnsi="Times New Roman" w:cs="Times New Roman"/>
                <w:b/>
                <w:sz w:val="24"/>
                <w:szCs w:val="24"/>
              </w:rPr>
            </w:pPr>
            <w:r w:rsidRPr="001B448C">
              <w:rPr>
                <w:rFonts w:ascii="Times New Roman" w:hAnsi="Times New Roman"/>
                <w:color w:val="FF0000"/>
                <w:sz w:val="24"/>
                <w:szCs w:val="24"/>
              </w:rPr>
              <w:t xml:space="preserve">Доступ к сайту производится только через браузер </w:t>
            </w:r>
            <w:proofErr w:type="spellStart"/>
            <w:r w:rsidRPr="001B448C">
              <w:rPr>
                <w:rFonts w:ascii="Times New Roman" w:hAnsi="Times New Roman"/>
                <w:color w:val="FF0000"/>
                <w:sz w:val="24"/>
                <w:szCs w:val="24"/>
              </w:rPr>
              <w:t>Google</w:t>
            </w:r>
            <w:proofErr w:type="spellEnd"/>
            <w:r w:rsidRPr="001B448C">
              <w:rPr>
                <w:rFonts w:ascii="Times New Roman" w:hAnsi="Times New Roman"/>
                <w:color w:val="FF0000"/>
                <w:sz w:val="24"/>
                <w:szCs w:val="24"/>
              </w:rPr>
              <w:t xml:space="preserve"> </w:t>
            </w:r>
            <w:proofErr w:type="spellStart"/>
            <w:r w:rsidRPr="001B448C">
              <w:rPr>
                <w:rFonts w:ascii="Times New Roman" w:hAnsi="Times New Roman"/>
                <w:color w:val="FF0000"/>
                <w:sz w:val="24"/>
                <w:szCs w:val="24"/>
              </w:rPr>
              <w:t>Chrome</w:t>
            </w:r>
            <w:proofErr w:type="spellEnd"/>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355"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C871E9" w:rsidRDefault="004E20DF" w:rsidP="00EF03D4">
            <w:pPr>
              <w:pStyle w:val="a5"/>
              <w:shd w:val="clear" w:color="auto" w:fill="FFFFFF"/>
              <w:spacing w:before="0" w:beforeAutospacing="0" w:after="0" w:afterAutospacing="0"/>
            </w:pPr>
            <w:r>
              <w:t>Установлен п. 3.5. «Требования к содержанию документов, входящих в состав заявки на участие в запросе котировок в электронной форме» части 1 закупочной документации (Инструкция участникам закупки), формой 1 части 3 закупочной документации (Формы для заполнения участниками закупки).</w:t>
            </w:r>
          </w:p>
          <w:p w:rsidR="00A77DD1" w:rsidRDefault="00A77DD1" w:rsidP="00A77DD1">
            <w:pPr>
              <w:pStyle w:val="ConsPlusNormal"/>
              <w:ind w:firstLine="347"/>
              <w:jc w:val="both"/>
              <w:rPr>
                <w:rFonts w:ascii="Times New Roman" w:hAnsi="Times New Roman"/>
                <w:i/>
                <w:color w:val="FF0000"/>
                <w:sz w:val="24"/>
                <w:szCs w:val="24"/>
              </w:rPr>
            </w:pPr>
            <w:r w:rsidRPr="00B165BE">
              <w:rPr>
                <w:rFonts w:ascii="Times New Roman" w:hAnsi="Times New Roman"/>
                <w:color w:val="FF0000"/>
                <w:sz w:val="24"/>
                <w:szCs w:val="24"/>
              </w:rPr>
              <w:t>Наличие у участника закупки за последние 3 (три) года положительного опыта выполнения работ, аналогичных предмету закупки (</w:t>
            </w:r>
            <w:r w:rsidRPr="00B165BE">
              <w:rPr>
                <w:rFonts w:ascii="Times New Roman" w:hAnsi="Times New Roman"/>
                <w:i/>
                <w:color w:val="FF0000"/>
                <w:sz w:val="24"/>
                <w:szCs w:val="24"/>
              </w:rPr>
              <w:t>с предоставлением в составе заявки копий договоров/ контрактов и актов выполненных работ</w:t>
            </w:r>
            <w:r w:rsidRPr="00B165BE">
              <w:rPr>
                <w:rFonts w:ascii="Times New Roman" w:hAnsi="Times New Roman"/>
                <w:color w:val="FF0000"/>
                <w:sz w:val="24"/>
                <w:szCs w:val="24"/>
              </w:rPr>
              <w:t>)</w:t>
            </w:r>
            <w:r>
              <w:rPr>
                <w:rFonts w:ascii="Times New Roman" w:hAnsi="Times New Roman"/>
                <w:color w:val="FF0000"/>
                <w:sz w:val="24"/>
                <w:szCs w:val="24"/>
              </w:rPr>
              <w:t>.</w:t>
            </w:r>
          </w:p>
          <w:p w:rsidR="00A77DD1" w:rsidRPr="00EF03D4" w:rsidRDefault="00A77DD1" w:rsidP="00A77DD1">
            <w:pPr>
              <w:pStyle w:val="a5"/>
              <w:shd w:val="clear" w:color="auto" w:fill="FFFFFF"/>
              <w:spacing w:before="0" w:beforeAutospacing="0" w:after="0" w:afterAutospacing="0"/>
              <w:ind w:firstLine="347"/>
            </w:pPr>
            <w:r w:rsidRPr="0035159F">
              <w:rPr>
                <w:b/>
                <w:color w:val="FF0000"/>
                <w:highlight w:val="yellow"/>
              </w:rPr>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1B448C" w:rsidP="007C0C02">
            <w:pPr>
              <w:widowControl w:val="0"/>
              <w:ind w:right="-108" w:firstLine="0"/>
              <w:rPr>
                <w:rFonts w:ascii="Times New Roman" w:hAnsi="Times New Roman"/>
                <w:sz w:val="24"/>
                <w:szCs w:val="24"/>
              </w:rPr>
            </w:pPr>
            <w:r>
              <w:rPr>
                <w:rFonts w:ascii="Times New Roman" w:hAnsi="Times New Roman"/>
                <w:sz w:val="24"/>
                <w:szCs w:val="24"/>
              </w:rPr>
              <w:lastRenderedPageBreak/>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840"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7C0C02">
            <w:pPr>
              <w:widowControl w:val="0"/>
              <w:ind w:right="-108" w:firstLine="0"/>
              <w:rPr>
                <w:rFonts w:ascii="Times New Roman" w:hAnsi="Times New Roman"/>
                <w:color w:val="FF0000"/>
                <w:sz w:val="24"/>
                <w:szCs w:val="24"/>
              </w:rPr>
            </w:pPr>
            <w:r>
              <w:rPr>
                <w:rFonts w:ascii="Times New Roman" w:hAnsi="Times New Roman"/>
                <w:sz w:val="24"/>
                <w:szCs w:val="24"/>
              </w:rPr>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5</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lang w:val="en-US"/>
              </w:rPr>
            </w:pPr>
            <w:r>
              <w:rPr>
                <w:rFonts w:ascii="Times New Roman" w:hAnsi="Times New Roman"/>
                <w:sz w:val="24"/>
                <w:szCs w:val="24"/>
              </w:rPr>
              <w:t>6</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7</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8</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 xml:space="preserve">Сведения о начальной </w:t>
            </w:r>
            <w:r w:rsidRPr="00B47991">
              <w:rPr>
                <w:rFonts w:ascii="Times New Roman" w:hAnsi="Times New Roman"/>
                <w:sz w:val="24"/>
                <w:szCs w:val="24"/>
                <w:lang w:eastAsia="en-US"/>
              </w:rPr>
              <w:lastRenderedPageBreak/>
              <w:t>(максимальной) цене договора (цене лота), порядок формирования цены договора (цены лота)</w:t>
            </w:r>
          </w:p>
        </w:tc>
        <w:tc>
          <w:tcPr>
            <w:tcW w:w="5840" w:type="dxa"/>
            <w:tcBorders>
              <w:top w:val="single" w:sz="4" w:space="0" w:color="auto"/>
              <w:left w:val="single" w:sz="4" w:space="0" w:color="auto"/>
              <w:bottom w:val="single" w:sz="4" w:space="0" w:color="auto"/>
              <w:right w:val="single" w:sz="4" w:space="0" w:color="auto"/>
            </w:tcBorders>
          </w:tcPr>
          <w:p w:rsidR="00777E0F" w:rsidRDefault="00271579" w:rsidP="00A03D8F">
            <w:pPr>
              <w:widowControl w:val="0"/>
              <w:ind w:firstLine="62"/>
              <w:rPr>
                <w:rFonts w:ascii="Times New Roman" w:hAnsi="Times New Roman"/>
                <w:b/>
                <w:sz w:val="24"/>
                <w:szCs w:val="24"/>
              </w:rPr>
            </w:pPr>
            <w:r>
              <w:rPr>
                <w:rFonts w:ascii="Times New Roman" w:hAnsi="Times New Roman"/>
                <w:b/>
                <w:sz w:val="24"/>
                <w:szCs w:val="24"/>
              </w:rPr>
              <w:lastRenderedPageBreak/>
              <w:t xml:space="preserve"> -</w:t>
            </w:r>
            <w:r w:rsidR="00475E50" w:rsidRPr="00EB4912">
              <w:rPr>
                <w:rFonts w:ascii="Times New Roman" w:hAnsi="Times New Roman"/>
                <w:b/>
                <w:sz w:val="24"/>
                <w:szCs w:val="24"/>
              </w:rPr>
              <w:t xml:space="preserve"> </w:t>
            </w:r>
            <w:r w:rsidR="001E0904" w:rsidRPr="001E0904">
              <w:rPr>
                <w:rFonts w:ascii="Times New Roman" w:hAnsi="Times New Roman"/>
                <w:b/>
                <w:sz w:val="24"/>
                <w:szCs w:val="24"/>
              </w:rPr>
              <w:t xml:space="preserve"> </w:t>
            </w:r>
            <w:r w:rsidR="00773F88" w:rsidRPr="00773F88">
              <w:rPr>
                <w:rFonts w:ascii="Times New Roman" w:hAnsi="Times New Roman"/>
                <w:b/>
                <w:sz w:val="24"/>
                <w:szCs w:val="24"/>
              </w:rPr>
              <w:t xml:space="preserve"> </w:t>
            </w:r>
            <w:r w:rsidR="00777E0F" w:rsidRPr="00777E0F">
              <w:rPr>
                <w:rFonts w:ascii="Times New Roman" w:hAnsi="Times New Roman"/>
                <w:b/>
                <w:sz w:val="24"/>
                <w:szCs w:val="24"/>
              </w:rPr>
              <w:t xml:space="preserve">2 224 500,00 (два миллиона двести двадцать </w:t>
            </w:r>
            <w:r w:rsidR="00777E0F" w:rsidRPr="00777E0F">
              <w:rPr>
                <w:rFonts w:ascii="Times New Roman" w:hAnsi="Times New Roman"/>
                <w:b/>
                <w:sz w:val="24"/>
                <w:szCs w:val="24"/>
              </w:rPr>
              <w:lastRenderedPageBreak/>
              <w:t xml:space="preserve">четыре тысячи пятьсот) рублей 00 копеек </w:t>
            </w:r>
          </w:p>
          <w:p w:rsidR="001830AC" w:rsidRPr="00B47991" w:rsidRDefault="001830AC" w:rsidP="00A03D8F">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lastRenderedPageBreak/>
              <w:t>9</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10</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47432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1</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47432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2</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sidR="001B448C">
              <w:rPr>
                <w:rFonts w:ascii="Times New Roman" w:hAnsi="Times New Roman"/>
                <w:sz w:val="24"/>
                <w:szCs w:val="24"/>
              </w:rPr>
              <w:t>3</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1379F1" w:rsidRDefault="00C25147" w:rsidP="001379F1">
            <w:pPr>
              <w:widowControl w:val="0"/>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7" w:history="1">
              <w:r w:rsidR="001379F1" w:rsidRPr="001379F1">
                <w:rPr>
                  <w:rStyle w:val="a4"/>
                  <w:rFonts w:ascii="Times New Roman" w:hAnsi="Times New Roman" w:cs="Times New Roman"/>
                  <w:sz w:val="24"/>
                  <w:szCs w:val="24"/>
                </w:rPr>
                <w:t>https://mantera-purchases.ru/</w:t>
              </w:r>
            </w:hyperlink>
            <w:r w:rsidR="001379F1">
              <w:t>)</w:t>
            </w:r>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064EDD" w:rsidRPr="00B23773" w:rsidRDefault="00C25147" w:rsidP="00C25147">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3</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Порядок оформления и подачи заявки на участие в закупке, подаваемой участником в </w:t>
            </w:r>
            <w:r w:rsidRPr="00B23773">
              <w:rPr>
                <w:rFonts w:ascii="Times New Roman" w:hAnsi="Times New Roman"/>
                <w:sz w:val="24"/>
                <w:szCs w:val="24"/>
              </w:rPr>
              <w:lastRenderedPageBreak/>
              <w:t>форме электронного документа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6"/>
              <w:ind w:left="0" w:firstLine="62"/>
              <w:rPr>
                <w:sz w:val="24"/>
                <w:szCs w:val="24"/>
              </w:rPr>
            </w:pPr>
            <w:r w:rsidRPr="00B23773">
              <w:rPr>
                <w:sz w:val="24"/>
                <w:szCs w:val="24"/>
              </w:rPr>
              <w:lastRenderedPageBreak/>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 xml:space="preserve">Все файлы заявки должны иметь наименование либо </w:t>
            </w:r>
            <w:r w:rsidRPr="00B23773">
              <w:rPr>
                <w:sz w:val="24"/>
                <w:szCs w:val="24"/>
              </w:rPr>
              <w:lastRenderedPageBreak/>
              <w:t>комментарий, позволяющие идентифицировать их содержание.</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sidR="001B448C">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00C25147"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5</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C25147" w:rsidRPr="00B23773" w:rsidRDefault="00C25147" w:rsidP="00936899">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w:t>
            </w:r>
            <w:r w:rsidR="001B448C">
              <w:rPr>
                <w:rFonts w:ascii="Times New Roman" w:hAnsi="Times New Roman"/>
                <w:sz w:val="24"/>
                <w:szCs w:val="24"/>
              </w:rPr>
              <w:t>7</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C25147" w:rsidP="00B23773">
            <w:pPr>
              <w:ind w:firstLine="62"/>
              <w:rPr>
                <w:rFonts w:ascii="Times New Roman" w:hAnsi="Times New Roman"/>
                <w:sz w:val="24"/>
                <w:szCs w:val="24"/>
              </w:rPr>
            </w:pPr>
            <w:r w:rsidRPr="00C25147">
              <w:rPr>
                <w:rFonts w:ascii="Times New Roman" w:hAnsi="Times New Roman"/>
                <w:sz w:val="24"/>
                <w:szCs w:val="24"/>
              </w:rPr>
              <w:t>Окончание подачи заявок на участие в открытом редукционе в электронной форме на сайте Заказчика в сети Интернет по адресу (</w:t>
            </w:r>
            <w:r w:rsidR="00534F8F" w:rsidRPr="00534F8F">
              <w:rPr>
                <w:rFonts w:ascii="Times New Roman" w:hAnsi="Times New Roman"/>
                <w:sz w:val="24"/>
                <w:szCs w:val="24"/>
              </w:rPr>
              <w:t>https://mantera-purchases.ru/</w:t>
            </w:r>
            <w:r w:rsidRPr="00C25147">
              <w:rPr>
                <w:rFonts w:ascii="Times New Roman" w:hAnsi="Times New Roman"/>
                <w:sz w:val="24"/>
                <w:szCs w:val="24"/>
              </w:rPr>
              <w:t>), раздел</w:t>
            </w:r>
            <w:r w:rsidR="00534F8F">
              <w:rPr>
                <w:rFonts w:ascii="Times New Roman" w:hAnsi="Times New Roman"/>
                <w:sz w:val="24"/>
                <w:szCs w:val="24"/>
              </w:rPr>
              <w:t>е</w:t>
            </w:r>
            <w:r w:rsidRPr="00C25147">
              <w:rPr>
                <w:rFonts w:ascii="Times New Roman" w:hAnsi="Times New Roman"/>
                <w:sz w:val="24"/>
                <w:szCs w:val="24"/>
              </w:rPr>
              <w:t xml:space="preserve"> «</w:t>
            </w:r>
            <w:r w:rsidR="00534F8F">
              <w:rPr>
                <w:rFonts w:ascii="Times New Roman" w:hAnsi="Times New Roman"/>
                <w:sz w:val="24"/>
                <w:szCs w:val="24"/>
              </w:rPr>
              <w:t>Закупки</w:t>
            </w:r>
            <w:r w:rsidRPr="00C25147">
              <w:rPr>
                <w:rFonts w:ascii="Times New Roman" w:hAnsi="Times New Roman"/>
                <w:sz w:val="24"/>
                <w:szCs w:val="24"/>
              </w:rPr>
              <w:t>»</w:t>
            </w:r>
            <w:r w:rsidR="00B23773" w:rsidRPr="001D68B4">
              <w:rPr>
                <w:rFonts w:ascii="Times New Roman" w:hAnsi="Times New Roman"/>
                <w:sz w:val="24"/>
                <w:szCs w:val="24"/>
              </w:rPr>
              <w:t xml:space="preserve">: </w:t>
            </w:r>
          </w:p>
          <w:p w:rsidR="00B23773" w:rsidRPr="001D68B4" w:rsidRDefault="00B23773" w:rsidP="001E0904">
            <w:pPr>
              <w:ind w:firstLine="0"/>
              <w:rPr>
                <w:rFonts w:ascii="Times New Roman" w:hAnsi="Times New Roman"/>
                <w:b/>
                <w:sz w:val="24"/>
                <w:szCs w:val="24"/>
              </w:rPr>
            </w:pPr>
            <w:r w:rsidRPr="001D68B4">
              <w:rPr>
                <w:rFonts w:ascii="Times New Roman" w:hAnsi="Times New Roman"/>
                <w:b/>
                <w:color w:val="FF0000"/>
                <w:sz w:val="24"/>
                <w:szCs w:val="24"/>
              </w:rPr>
              <w:t>«</w:t>
            </w:r>
            <w:r w:rsidR="00E02DA9">
              <w:rPr>
                <w:rFonts w:ascii="Times New Roman" w:hAnsi="Times New Roman"/>
                <w:b/>
                <w:color w:val="FF0000"/>
                <w:sz w:val="24"/>
                <w:szCs w:val="24"/>
              </w:rPr>
              <w:t>1</w:t>
            </w:r>
            <w:r w:rsidR="00777E0F">
              <w:rPr>
                <w:rFonts w:ascii="Times New Roman" w:hAnsi="Times New Roman"/>
                <w:b/>
                <w:color w:val="FF0000"/>
                <w:sz w:val="24"/>
                <w:szCs w:val="24"/>
              </w:rPr>
              <w:t>3</w:t>
            </w:r>
            <w:r w:rsidR="000C5805">
              <w:rPr>
                <w:rFonts w:ascii="Times New Roman" w:hAnsi="Times New Roman"/>
                <w:b/>
                <w:color w:val="FF0000"/>
                <w:sz w:val="24"/>
                <w:szCs w:val="24"/>
              </w:rPr>
              <w:t>»</w:t>
            </w:r>
            <w:r w:rsidR="009056B5" w:rsidRPr="001D68B4">
              <w:rPr>
                <w:rFonts w:ascii="Times New Roman" w:hAnsi="Times New Roman"/>
                <w:b/>
                <w:color w:val="FF0000"/>
                <w:sz w:val="24"/>
                <w:szCs w:val="24"/>
              </w:rPr>
              <w:t xml:space="preserve"> </w:t>
            </w:r>
            <w:r w:rsidR="00777E0F">
              <w:rPr>
                <w:rFonts w:ascii="Times New Roman" w:hAnsi="Times New Roman"/>
                <w:b/>
                <w:color w:val="FF0000"/>
                <w:sz w:val="24"/>
                <w:szCs w:val="24"/>
              </w:rPr>
              <w:t>сентября</w:t>
            </w:r>
            <w:r w:rsidR="00AD7A8A">
              <w:rPr>
                <w:rFonts w:ascii="Times New Roman" w:hAnsi="Times New Roman"/>
                <w:b/>
                <w:color w:val="FF0000"/>
                <w:sz w:val="24"/>
                <w:szCs w:val="24"/>
              </w:rPr>
              <w:t xml:space="preserve"> </w:t>
            </w:r>
            <w:r w:rsidRPr="001D68B4">
              <w:rPr>
                <w:rFonts w:ascii="Times New Roman" w:hAnsi="Times New Roman"/>
                <w:b/>
                <w:color w:val="FF0000"/>
                <w:sz w:val="24"/>
                <w:szCs w:val="24"/>
              </w:rPr>
              <w:t>202</w:t>
            </w:r>
            <w:r w:rsidR="00260BFF">
              <w:rPr>
                <w:rFonts w:ascii="Times New Roman" w:hAnsi="Times New Roman"/>
                <w:b/>
                <w:color w:val="FF0000"/>
                <w:sz w:val="24"/>
                <w:szCs w:val="24"/>
              </w:rPr>
              <w:t xml:space="preserve">4 </w:t>
            </w:r>
            <w:r w:rsidR="00D033AF">
              <w:rPr>
                <w:rFonts w:ascii="Times New Roman" w:hAnsi="Times New Roman"/>
                <w:b/>
                <w:color w:val="FF0000"/>
                <w:sz w:val="24"/>
                <w:szCs w:val="24"/>
              </w:rPr>
              <w:t xml:space="preserve">г. </w:t>
            </w:r>
            <w:r w:rsidR="00260BFF">
              <w:rPr>
                <w:rFonts w:ascii="Times New Roman" w:hAnsi="Times New Roman"/>
                <w:b/>
                <w:color w:val="FF0000"/>
                <w:sz w:val="24"/>
                <w:szCs w:val="24"/>
              </w:rPr>
              <w:t>1</w:t>
            </w:r>
            <w:r w:rsidR="00777E0F">
              <w:rPr>
                <w:rFonts w:ascii="Times New Roman" w:hAnsi="Times New Roman"/>
                <w:b/>
                <w:color w:val="FF0000"/>
                <w:sz w:val="24"/>
                <w:szCs w:val="24"/>
              </w:rPr>
              <w:t>2</w:t>
            </w:r>
            <w:r w:rsidRPr="001D68B4">
              <w:rPr>
                <w:rFonts w:ascii="Times New Roman" w:hAnsi="Times New Roman"/>
                <w:b/>
                <w:color w:val="FF0000"/>
                <w:sz w:val="24"/>
                <w:szCs w:val="24"/>
              </w:rPr>
              <w:t xml:space="preserve"> часов </w:t>
            </w:r>
            <w:r w:rsidR="00260BFF">
              <w:rPr>
                <w:rFonts w:ascii="Times New Roman" w:hAnsi="Times New Roman"/>
                <w:b/>
                <w:color w:val="FF0000"/>
                <w:sz w:val="24"/>
                <w:szCs w:val="24"/>
              </w:rPr>
              <w:t>00</w:t>
            </w:r>
            <w:r w:rsidRPr="001D68B4">
              <w:rPr>
                <w:rFonts w:ascii="Times New Roman" w:hAnsi="Times New Roman"/>
                <w:b/>
                <w:color w:val="FF0000"/>
                <w:sz w:val="24"/>
                <w:szCs w:val="24"/>
              </w:rPr>
              <w:t xml:space="preserve"> минут</w:t>
            </w:r>
            <w:r w:rsidR="004B58AE" w:rsidRPr="001D68B4">
              <w:rPr>
                <w:rFonts w:ascii="Times New Roman" w:hAnsi="Times New Roman"/>
                <w:b/>
                <w:color w:val="FF0000"/>
                <w:sz w:val="24"/>
                <w:szCs w:val="24"/>
              </w:rPr>
              <w:t xml:space="preserve"> (МСК)</w:t>
            </w:r>
            <w:r w:rsidRPr="001D68B4">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Default="00C25147" w:rsidP="00C25147">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proofErr w:type="spellStart"/>
            <w:r w:rsidR="00534F8F" w:rsidRPr="00C25147">
              <w:rPr>
                <w:rFonts w:ascii="Times New Roman" w:hAnsi="Times New Roman"/>
                <w:sz w:val="24"/>
                <w:szCs w:val="24"/>
              </w:rPr>
              <w:t>адресу</w:t>
            </w:r>
            <w:proofErr w:type="spellEnd"/>
            <w:r w:rsidR="00534F8F" w:rsidRPr="00C25147">
              <w:rPr>
                <w:rFonts w:ascii="Times New Roman" w:hAnsi="Times New Roman"/>
                <w:sz w:val="24"/>
                <w:szCs w:val="24"/>
              </w:rPr>
              <w:t xml:space="preserve"> (</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C25147" w:rsidRPr="003373DF" w:rsidRDefault="00C25147" w:rsidP="00C25147">
            <w:pPr>
              <w:widowControl w:val="0"/>
              <w:rPr>
                <w:rFonts w:ascii="Times New Roman" w:hAnsi="Times New Roman"/>
                <w:sz w:val="24"/>
                <w:szCs w:val="24"/>
              </w:rPr>
            </w:pPr>
            <w:r w:rsidRPr="003373DF">
              <w:rPr>
                <w:rFonts w:ascii="Times New Roman" w:hAnsi="Times New Roman"/>
                <w:b/>
                <w:sz w:val="24"/>
                <w:szCs w:val="24"/>
              </w:rPr>
              <w:t>«</w:t>
            </w:r>
            <w:r w:rsidR="00E02DA9">
              <w:rPr>
                <w:rFonts w:ascii="Times New Roman" w:hAnsi="Times New Roman"/>
                <w:b/>
                <w:sz w:val="24"/>
                <w:szCs w:val="24"/>
              </w:rPr>
              <w:t>1</w:t>
            </w:r>
            <w:r w:rsidR="00777E0F">
              <w:rPr>
                <w:rFonts w:ascii="Times New Roman" w:hAnsi="Times New Roman"/>
                <w:b/>
                <w:sz w:val="24"/>
                <w:szCs w:val="24"/>
              </w:rPr>
              <w:t>3</w:t>
            </w:r>
            <w:r w:rsidRPr="003373DF">
              <w:rPr>
                <w:rFonts w:ascii="Times New Roman" w:hAnsi="Times New Roman"/>
                <w:b/>
                <w:sz w:val="24"/>
                <w:szCs w:val="24"/>
              </w:rPr>
              <w:t xml:space="preserve">» </w:t>
            </w:r>
            <w:r w:rsidR="00777E0F">
              <w:rPr>
                <w:rFonts w:ascii="Times New Roman" w:hAnsi="Times New Roman"/>
                <w:b/>
                <w:sz w:val="24"/>
                <w:szCs w:val="24"/>
              </w:rPr>
              <w:t>сентября</w:t>
            </w:r>
            <w:r w:rsidR="001E0904">
              <w:rPr>
                <w:rFonts w:ascii="Times New Roman" w:hAnsi="Times New Roman"/>
                <w:b/>
                <w:sz w:val="24"/>
                <w:szCs w:val="24"/>
              </w:rPr>
              <w:t xml:space="preserve"> </w:t>
            </w:r>
            <w:r w:rsidRPr="003373DF">
              <w:rPr>
                <w:rFonts w:ascii="Times New Roman" w:hAnsi="Times New Roman"/>
                <w:b/>
                <w:sz w:val="24"/>
                <w:szCs w:val="24"/>
              </w:rPr>
              <w:t>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777E0F">
              <w:rPr>
                <w:rFonts w:ascii="Times New Roman" w:hAnsi="Times New Roman"/>
                <w:b/>
                <w:sz w:val="24"/>
                <w:szCs w:val="24"/>
              </w:rPr>
              <w:t>2</w:t>
            </w:r>
            <w:r w:rsidRPr="003373DF">
              <w:rPr>
                <w:rFonts w:ascii="Times New Roman" w:hAnsi="Times New Roman"/>
                <w:b/>
                <w:sz w:val="24"/>
                <w:szCs w:val="24"/>
              </w:rPr>
              <w:t xml:space="preserve"> часов </w:t>
            </w:r>
            <w:r w:rsidR="00260BFF">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1D68B4" w:rsidRDefault="00C25147" w:rsidP="00C25147">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w:t>
            </w:r>
            <w:r w:rsidR="001B448C">
              <w:rPr>
                <w:rFonts w:ascii="Times New Roman" w:hAnsi="Times New Roman"/>
                <w:sz w:val="24"/>
                <w:szCs w:val="24"/>
              </w:rPr>
              <w:t>9</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36899">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конкурентных процедур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D0A9D" w:rsidRDefault="002D0A9D" w:rsidP="002D0A9D">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534F8F" w:rsidRPr="00C25147">
              <w:rPr>
                <w:rFonts w:ascii="Times New Roman" w:hAnsi="Times New Roman"/>
                <w:sz w:val="24"/>
                <w:szCs w:val="24"/>
              </w:rPr>
              <w:t>(</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2D0A9D" w:rsidRPr="003373DF" w:rsidRDefault="002D0A9D" w:rsidP="002D0A9D">
            <w:pPr>
              <w:widowControl w:val="0"/>
              <w:rPr>
                <w:rFonts w:ascii="Times New Roman" w:hAnsi="Times New Roman"/>
                <w:sz w:val="24"/>
                <w:szCs w:val="24"/>
              </w:rPr>
            </w:pPr>
            <w:r w:rsidRPr="003373DF">
              <w:rPr>
                <w:rFonts w:ascii="Times New Roman" w:hAnsi="Times New Roman"/>
                <w:b/>
                <w:sz w:val="24"/>
                <w:szCs w:val="24"/>
              </w:rPr>
              <w:t>«</w:t>
            </w:r>
            <w:r w:rsidR="00E02DA9">
              <w:rPr>
                <w:rFonts w:ascii="Times New Roman" w:hAnsi="Times New Roman"/>
                <w:b/>
                <w:sz w:val="24"/>
                <w:szCs w:val="24"/>
              </w:rPr>
              <w:t>17</w:t>
            </w:r>
            <w:r w:rsidRPr="003373DF">
              <w:rPr>
                <w:rFonts w:ascii="Times New Roman" w:hAnsi="Times New Roman"/>
                <w:b/>
                <w:sz w:val="24"/>
                <w:szCs w:val="24"/>
              </w:rPr>
              <w:t xml:space="preserve">» </w:t>
            </w:r>
            <w:r w:rsidR="00777E0F">
              <w:rPr>
                <w:rFonts w:ascii="Times New Roman" w:hAnsi="Times New Roman"/>
                <w:b/>
                <w:sz w:val="24"/>
                <w:szCs w:val="24"/>
              </w:rPr>
              <w:t>сентября</w:t>
            </w:r>
            <w:r w:rsidRPr="003373DF">
              <w:rPr>
                <w:rFonts w:ascii="Times New Roman" w:hAnsi="Times New Roman"/>
                <w:b/>
                <w:sz w:val="24"/>
                <w:szCs w:val="24"/>
              </w:rPr>
              <w:t xml:space="preserve"> 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777E0F">
              <w:rPr>
                <w:rFonts w:ascii="Times New Roman" w:hAnsi="Times New Roman"/>
                <w:b/>
                <w:sz w:val="24"/>
                <w:szCs w:val="24"/>
              </w:rPr>
              <w:t>4</w:t>
            </w:r>
            <w:r w:rsidRPr="003373DF">
              <w:rPr>
                <w:rFonts w:ascii="Times New Roman" w:hAnsi="Times New Roman"/>
                <w:b/>
                <w:sz w:val="24"/>
                <w:szCs w:val="24"/>
              </w:rPr>
              <w:t xml:space="preserve"> часов </w:t>
            </w:r>
            <w:r w:rsidR="00260BFF">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256984" w:rsidRDefault="002D0A9D" w:rsidP="002D0A9D">
            <w:pPr>
              <w:widowControl w:val="0"/>
              <w:ind w:firstLine="62"/>
              <w:rPr>
                <w:rFonts w:ascii="Times New Roman" w:hAnsi="Times New Roman"/>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1B448C" w:rsidP="00936899">
            <w:pPr>
              <w:widowControl w:val="0"/>
              <w:ind w:right="-108" w:firstLine="0"/>
              <w:rPr>
                <w:rFonts w:ascii="Times New Roman" w:hAnsi="Times New Roman"/>
                <w:sz w:val="24"/>
                <w:szCs w:val="24"/>
              </w:rPr>
            </w:pPr>
            <w:r>
              <w:rPr>
                <w:rFonts w:ascii="Times New Roman" w:hAnsi="Times New Roman"/>
                <w:sz w:val="24"/>
                <w:szCs w:val="24"/>
              </w:rPr>
              <w:t>20</w:t>
            </w:r>
            <w:r w:rsidR="00064EDD"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Шаг редукциона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F37F5A" w:rsidP="00E02E89">
            <w:pPr>
              <w:widowControl w:val="0"/>
              <w:ind w:left="-15" w:firstLine="62"/>
              <w:rPr>
                <w:rFonts w:ascii="Times New Roman" w:hAnsi="Times New Roman"/>
                <w:sz w:val="24"/>
                <w:szCs w:val="24"/>
              </w:rPr>
            </w:pPr>
            <w:r>
              <w:rPr>
                <w:rFonts w:ascii="Times New Roman" w:hAnsi="Times New Roman"/>
                <w:sz w:val="24"/>
                <w:szCs w:val="24"/>
              </w:rPr>
              <w:t>2-10%</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2</w:t>
            </w:r>
            <w:r w:rsidR="001B448C">
              <w:rPr>
                <w:rFonts w:ascii="Times New Roman" w:hAnsi="Times New Roman"/>
                <w:sz w:val="24"/>
                <w:szCs w:val="24"/>
              </w:rPr>
              <w:t>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Время ожидания ценового предложения в ходе проведения открытого редукциона в </w:t>
            </w:r>
            <w:r w:rsidRPr="00E02E89">
              <w:rPr>
                <w:rFonts w:ascii="Times New Roman" w:hAnsi="Times New Roman"/>
                <w:sz w:val="24"/>
                <w:szCs w:val="24"/>
              </w:rPr>
              <w:lastRenderedPageBreak/>
              <w:t>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lastRenderedPageBreak/>
              <w:t xml:space="preserve">10 минут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w:t>
            </w:r>
            <w:r w:rsidR="001B448C">
              <w:rPr>
                <w:rFonts w:ascii="Times New Roman" w:hAnsi="Times New Roman"/>
                <w:sz w:val="24"/>
                <w:szCs w:val="24"/>
              </w:rPr>
              <w:t>2</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adjustRightInd w:val="0"/>
              <w:ind w:firstLine="62"/>
              <w:contextualSpacing/>
              <w:textAlignment w:val="baseline"/>
              <w:rPr>
                <w:rFonts w:ascii="Times New Roman" w:hAnsi="Times New Roman"/>
                <w:i/>
                <w:sz w:val="24"/>
                <w:szCs w:val="24"/>
              </w:rPr>
            </w:pPr>
          </w:p>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1B448C">
              <w:rPr>
                <w:rFonts w:ascii="Times New Roman" w:hAnsi="Times New Roman"/>
                <w:sz w:val="24"/>
                <w:szCs w:val="24"/>
              </w:rPr>
              <w:t>3</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C25147"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редукциона в электронной форме состоится: </w:t>
            </w:r>
          </w:p>
          <w:p w:rsidR="00064EDD" w:rsidRPr="000B3DA5" w:rsidRDefault="00C25147" w:rsidP="00C25147">
            <w:pPr>
              <w:widowControl w:val="0"/>
              <w:ind w:firstLine="62"/>
              <w:rPr>
                <w:rFonts w:ascii="Times New Roman" w:hAnsi="Times New Roman"/>
                <w:b/>
                <w:sz w:val="24"/>
                <w:szCs w:val="24"/>
              </w:rPr>
            </w:pPr>
            <w:r w:rsidRPr="000B3DA5">
              <w:rPr>
                <w:rFonts w:ascii="Times New Roman" w:hAnsi="Times New Roman"/>
                <w:b/>
                <w:sz w:val="24"/>
                <w:szCs w:val="24"/>
              </w:rPr>
              <w:t>«</w:t>
            </w:r>
            <w:r w:rsidR="00E02DA9">
              <w:rPr>
                <w:rFonts w:ascii="Times New Roman" w:hAnsi="Times New Roman"/>
                <w:b/>
                <w:sz w:val="24"/>
                <w:szCs w:val="24"/>
              </w:rPr>
              <w:t>17</w:t>
            </w:r>
            <w:bookmarkStart w:id="0" w:name="_GoBack"/>
            <w:bookmarkEnd w:id="0"/>
            <w:r w:rsidRPr="000B3DA5">
              <w:rPr>
                <w:rFonts w:ascii="Times New Roman" w:hAnsi="Times New Roman"/>
                <w:b/>
                <w:sz w:val="24"/>
                <w:szCs w:val="24"/>
              </w:rPr>
              <w:t xml:space="preserve">» </w:t>
            </w:r>
            <w:r w:rsidR="00777E0F">
              <w:rPr>
                <w:rFonts w:ascii="Times New Roman" w:hAnsi="Times New Roman"/>
                <w:b/>
                <w:sz w:val="24"/>
                <w:szCs w:val="24"/>
              </w:rPr>
              <w:t>сентября</w:t>
            </w:r>
            <w:r w:rsidRPr="000B3DA5">
              <w:rPr>
                <w:rFonts w:ascii="Times New Roman" w:hAnsi="Times New Roman"/>
                <w:b/>
                <w:sz w:val="24"/>
                <w:szCs w:val="24"/>
              </w:rPr>
              <w:t xml:space="preserve"> 202</w:t>
            </w:r>
            <w:r w:rsidR="00260BFF" w:rsidRPr="000B3DA5">
              <w:rPr>
                <w:rFonts w:ascii="Times New Roman" w:hAnsi="Times New Roman"/>
                <w:b/>
                <w:sz w:val="24"/>
                <w:szCs w:val="24"/>
              </w:rPr>
              <w:t>4</w:t>
            </w:r>
            <w:r w:rsidRPr="000B3DA5">
              <w:rPr>
                <w:rFonts w:ascii="Times New Roman" w:hAnsi="Times New Roman"/>
                <w:b/>
                <w:sz w:val="24"/>
                <w:szCs w:val="24"/>
              </w:rPr>
              <w:t xml:space="preserve"> г. </w:t>
            </w:r>
            <w:r w:rsidR="00260BFF" w:rsidRPr="000B3DA5">
              <w:rPr>
                <w:rFonts w:ascii="Times New Roman" w:hAnsi="Times New Roman"/>
                <w:b/>
                <w:sz w:val="24"/>
                <w:szCs w:val="24"/>
              </w:rPr>
              <w:t xml:space="preserve">18 </w:t>
            </w:r>
            <w:r w:rsidRPr="000B3DA5">
              <w:rPr>
                <w:rFonts w:ascii="Times New Roman" w:hAnsi="Times New Roman"/>
                <w:b/>
                <w:sz w:val="24"/>
                <w:szCs w:val="24"/>
              </w:rPr>
              <w:t>часов</w:t>
            </w:r>
            <w:r w:rsidR="00260BFF" w:rsidRPr="000B3DA5">
              <w:rPr>
                <w:rFonts w:ascii="Times New Roman" w:hAnsi="Times New Roman"/>
                <w:b/>
                <w:sz w:val="24"/>
                <w:szCs w:val="24"/>
              </w:rPr>
              <w:t xml:space="preserve"> 00</w:t>
            </w:r>
            <w:r w:rsidRPr="000B3DA5">
              <w:rPr>
                <w:rFonts w:ascii="Times New Roman" w:hAnsi="Times New Roman"/>
                <w:b/>
                <w:sz w:val="24"/>
                <w:szCs w:val="24"/>
              </w:rPr>
              <w:t xml:space="preserve"> минут (МСК)</w:t>
            </w:r>
          </w:p>
          <w:p w:rsidR="002D0A9D" w:rsidRPr="004B58AE" w:rsidRDefault="002D0A9D" w:rsidP="00C25147">
            <w:pPr>
              <w:widowControl w:val="0"/>
              <w:ind w:firstLine="62"/>
              <w:rPr>
                <w:rFonts w:ascii="Times New Roman" w:hAnsi="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1B448C">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2D0A9D" w:rsidRPr="002D0A9D" w:rsidRDefault="002D0A9D" w:rsidP="002D0A9D">
            <w:pPr>
              <w:pStyle w:val="3"/>
              <w:numPr>
                <w:ilvl w:val="2"/>
                <w:numId w:val="0"/>
              </w:numPr>
              <w:tabs>
                <w:tab w:val="num" w:pos="900"/>
              </w:tabs>
              <w:ind w:firstLine="62"/>
              <w:rPr>
                <w:szCs w:val="24"/>
              </w:rPr>
            </w:pPr>
            <w:r w:rsidRPr="002D0A9D">
              <w:rPr>
                <w:szCs w:val="24"/>
              </w:rPr>
              <w:t>Победителю открытого редукциона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редукциона в заявке на участие в закупке, в проект договора, прилагаемый к документации, по цене, установленной по результатам проведения редукциона.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2D0A9D" w:rsidRPr="002D0A9D" w:rsidRDefault="002D0A9D" w:rsidP="002D0A9D">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064EDD" w:rsidRPr="004B58AE" w:rsidRDefault="002D0A9D" w:rsidP="002D0A9D">
            <w:pPr>
              <w:pStyle w:val="3"/>
              <w:numPr>
                <w:ilvl w:val="2"/>
                <w:numId w:val="0"/>
              </w:numPr>
              <w:tabs>
                <w:tab w:val="num" w:pos="900"/>
              </w:tabs>
              <w:ind w:firstLine="62"/>
              <w:rPr>
                <w:szCs w:val="24"/>
              </w:rPr>
            </w:pPr>
            <w:r w:rsidRPr="002D0A9D">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064ED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lastRenderedPageBreak/>
              <w:t>2</w:t>
            </w:r>
            <w:r w:rsidR="001B448C">
              <w:rPr>
                <w:rFonts w:ascii="Times New Roman" w:hAnsi="Times New Roman"/>
                <w:bCs/>
                <w:sz w:val="24"/>
                <w:szCs w:val="24"/>
              </w:rPr>
              <w:t>5</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2D0A9D" w:rsidP="00936899">
            <w:pPr>
              <w:shd w:val="clear" w:color="auto" w:fill="FFFFFF"/>
              <w:ind w:firstLine="0"/>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064EDD" w:rsidRPr="004B58AE" w:rsidRDefault="002D0A9D" w:rsidP="002D0A9D">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2D0A9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25.</w:t>
            </w:r>
          </w:p>
        </w:tc>
        <w:tc>
          <w:tcPr>
            <w:tcW w:w="3515"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Порядок отказа от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tc>
      </w:tr>
      <w:tr w:rsidR="00CB3B63" w:rsidRPr="00064EDD" w:rsidTr="00E012C2">
        <w:trPr>
          <w:trHeight w:val="284"/>
        </w:trPr>
        <w:tc>
          <w:tcPr>
            <w:tcW w:w="993" w:type="dxa"/>
            <w:tcBorders>
              <w:top w:val="single" w:sz="4" w:space="0" w:color="auto"/>
              <w:left w:val="single" w:sz="4" w:space="0" w:color="auto"/>
              <w:bottom w:val="single" w:sz="4" w:space="0" w:color="auto"/>
              <w:right w:val="single" w:sz="4" w:space="0" w:color="auto"/>
            </w:tcBorders>
          </w:tcPr>
          <w:p w:rsidR="00CB3B63" w:rsidRPr="00EB2499" w:rsidRDefault="00CB3B63" w:rsidP="00CB3B63">
            <w:pPr>
              <w:widowControl w:val="0"/>
              <w:ind w:right="-108" w:firstLine="0"/>
              <w:rPr>
                <w:rFonts w:ascii="Times New Roman" w:hAnsi="Times New Roman"/>
                <w:sz w:val="24"/>
                <w:szCs w:val="24"/>
              </w:rPr>
            </w:pPr>
            <w:r>
              <w:rPr>
                <w:rFonts w:ascii="Times New Roman" w:hAnsi="Times New Roman"/>
                <w:sz w:val="24"/>
                <w:szCs w:val="24"/>
              </w:rPr>
              <w:t>26.</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CB3B63" w:rsidRPr="000D7285" w:rsidRDefault="00CB3B63" w:rsidP="00CB3B63">
            <w:pPr>
              <w:shd w:val="clear" w:color="auto" w:fill="FFFFFF" w:themeFill="background1"/>
              <w:rPr>
                <w:rFonts w:ascii="Times New Roman" w:hAnsi="Times New Roman"/>
                <w:bCs/>
                <w:sz w:val="24"/>
                <w:szCs w:val="24"/>
              </w:rPr>
            </w:pPr>
            <w:r>
              <w:rPr>
                <w:rFonts w:ascii="Times New Roman" w:hAnsi="Times New Roman"/>
                <w:b/>
                <w:bCs/>
                <w:i/>
                <w:color w:val="FF0000"/>
                <w:sz w:val="24"/>
                <w:szCs w:val="24"/>
              </w:rPr>
              <w:t>Дополнительная информация</w:t>
            </w:r>
          </w:p>
        </w:tc>
        <w:tc>
          <w:tcPr>
            <w:tcW w:w="5840" w:type="dxa"/>
            <w:tcBorders>
              <w:top w:val="single" w:sz="4" w:space="0" w:color="auto"/>
              <w:left w:val="single" w:sz="4" w:space="0" w:color="auto"/>
              <w:bottom w:val="single" w:sz="4" w:space="0" w:color="auto"/>
              <w:right w:val="single" w:sz="4" w:space="0" w:color="auto"/>
            </w:tcBorders>
          </w:tcPr>
          <w:p w:rsidR="00CB3B63" w:rsidRDefault="00CB3B63" w:rsidP="00CB3B63">
            <w:pPr>
              <w:pStyle w:val="2"/>
              <w:numPr>
                <w:ilvl w:val="0"/>
                <w:numId w:val="5"/>
              </w:numPr>
              <w:spacing w:after="0" w:line="276" w:lineRule="auto"/>
              <w:ind w:left="0" w:firstLine="709"/>
              <w:jc w:val="both"/>
              <w:rPr>
                <w:rFonts w:ascii="Times New Roman" w:hAnsi="Times New Roman"/>
                <w:b/>
                <w:i/>
                <w:color w:val="FF0000"/>
                <w:sz w:val="24"/>
                <w:szCs w:val="24"/>
              </w:rPr>
            </w:pPr>
            <w:r>
              <w:rPr>
                <w:rFonts w:ascii="Times New Roman" w:hAnsi="Times New Roman"/>
                <w:b/>
                <w:i/>
                <w:color w:val="FF0000"/>
              </w:rPr>
              <w:t>В соответствии с информационным сообщением, опубликованным на сайте ООО «Юг-</w:t>
            </w:r>
            <w:proofErr w:type="spellStart"/>
            <w:r>
              <w:rPr>
                <w:rFonts w:ascii="Times New Roman" w:hAnsi="Times New Roman"/>
                <w:b/>
                <w:i/>
                <w:color w:val="FF0000"/>
              </w:rPr>
              <w:t>Бизнеспартнер</w:t>
            </w:r>
            <w:proofErr w:type="spellEnd"/>
            <w:r>
              <w:rPr>
                <w:rFonts w:ascii="Times New Roman" w:hAnsi="Times New Roman"/>
                <w:b/>
                <w:i/>
                <w:color w:val="FF0000"/>
              </w:rPr>
              <w:t xml:space="preserve">» Лоты закупок (mantera-purchases.ru) и электронной торговой площадке </w:t>
            </w:r>
            <w:r>
              <w:rPr>
                <w:rFonts w:ascii="Times New Roman" w:hAnsi="Times New Roman"/>
                <w:b/>
                <w:i/>
                <w:color w:val="FF0000"/>
                <w:lang w:val="en-US"/>
              </w:rPr>
              <w:t>www</w:t>
            </w:r>
            <w:r>
              <w:rPr>
                <w:rFonts w:ascii="Times New Roman" w:hAnsi="Times New Roman"/>
                <w:b/>
                <w:i/>
                <w:color w:val="FF0000"/>
              </w:rPr>
              <w:t>.</w:t>
            </w:r>
            <w:proofErr w:type="spellStart"/>
            <w:r>
              <w:rPr>
                <w:rFonts w:ascii="Times New Roman" w:hAnsi="Times New Roman"/>
                <w:b/>
                <w:i/>
                <w:color w:val="FF0000"/>
                <w:lang w:val="en-US"/>
              </w:rPr>
              <w:t>mantera</w:t>
            </w:r>
            <w:proofErr w:type="spellEnd"/>
            <w:r>
              <w:rPr>
                <w:rFonts w:ascii="Times New Roman" w:hAnsi="Times New Roman"/>
                <w:b/>
                <w:i/>
                <w:color w:val="FF0000"/>
              </w:rPr>
              <w:t>-</w:t>
            </w:r>
            <w:r>
              <w:rPr>
                <w:rFonts w:ascii="Times New Roman" w:hAnsi="Times New Roman"/>
                <w:b/>
                <w:i/>
                <w:color w:val="FF0000"/>
                <w:lang w:val="en-US"/>
              </w:rPr>
              <w:t>purchases</w:t>
            </w:r>
            <w:r>
              <w:rPr>
                <w:rFonts w:ascii="Times New Roman" w:hAnsi="Times New Roman"/>
                <w:b/>
                <w:i/>
                <w:color w:val="FF0000"/>
              </w:rPr>
              <w:t>.</w:t>
            </w:r>
            <w:proofErr w:type="spellStart"/>
            <w:r>
              <w:rPr>
                <w:rFonts w:ascii="Times New Roman" w:hAnsi="Times New Roman"/>
                <w:b/>
                <w:i/>
                <w:color w:val="FF0000"/>
                <w:lang w:val="en-US"/>
              </w:rPr>
              <w:t>ru</w:t>
            </w:r>
            <w:proofErr w:type="spellEnd"/>
            <w:r>
              <w:rPr>
                <w:rFonts w:ascii="Times New Roman" w:hAnsi="Times New Roman"/>
                <w:b/>
                <w:i/>
                <w:color w:val="FF0000"/>
              </w:rPr>
              <w:t>, вознаграждение Организатора тендера не входит в стоимость Лота и выплачивается Претендентом сверх цены Лота.</w:t>
            </w:r>
          </w:p>
          <w:p w:rsidR="00CB3B63" w:rsidRDefault="00CB3B63" w:rsidP="00CB3B63">
            <w:pPr>
              <w:numPr>
                <w:ilvl w:val="0"/>
                <w:numId w:val="5"/>
              </w:numPr>
              <w:autoSpaceDN w:val="0"/>
              <w:spacing w:line="276" w:lineRule="auto"/>
              <w:ind w:left="0" w:firstLine="709"/>
              <w:rPr>
                <w:rFonts w:ascii="Times New Roman" w:hAnsi="Times New Roman"/>
                <w:b/>
                <w:i/>
                <w:color w:val="FF0000"/>
                <w:sz w:val="24"/>
                <w:szCs w:val="24"/>
              </w:rPr>
            </w:pPr>
            <w:r>
              <w:rPr>
                <w:rFonts w:ascii="Times New Roman" w:hAnsi="Times New Roman"/>
                <w:b/>
                <w:i/>
                <w:color w:val="FF0000"/>
                <w:sz w:val="24"/>
                <w:szCs w:val="24"/>
              </w:rPr>
              <w:t xml:space="preserve">В случае признания Претендента Победителем тендера вознаграждение Организатора </w:t>
            </w:r>
            <w:proofErr w:type="spellStart"/>
            <w:r>
              <w:rPr>
                <w:rFonts w:ascii="Times New Roman" w:hAnsi="Times New Roman"/>
                <w:b/>
                <w:i/>
                <w:color w:val="FF0000"/>
                <w:sz w:val="24"/>
                <w:szCs w:val="24"/>
              </w:rPr>
              <w:t>тенедера</w:t>
            </w:r>
            <w:proofErr w:type="spellEnd"/>
            <w:r>
              <w:rPr>
                <w:rFonts w:ascii="Times New Roman" w:hAnsi="Times New Roman"/>
                <w:b/>
                <w:i/>
                <w:color w:val="FF0000"/>
                <w:sz w:val="24"/>
                <w:szCs w:val="24"/>
              </w:rPr>
              <w:t xml:space="preserve"> составляет 10</w:t>
            </w:r>
            <w:r>
              <w:rPr>
                <w:rFonts w:ascii="Times New Roman" w:hAnsi="Times New Roman"/>
                <w:b/>
                <w:i/>
                <w:color w:val="FF0000"/>
                <w:sz w:val="24"/>
                <w:szCs w:val="24"/>
                <w:shd w:val="clear" w:color="auto" w:fill="FFFFFF"/>
              </w:rPr>
              <w:t>%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shd w:val="clear" w:color="auto" w:fill="FFFFFF"/>
              </w:rPr>
            </w:pPr>
            <w:r>
              <w:rPr>
                <w:rFonts w:ascii="Times New Roman" w:hAnsi="Times New Roman"/>
                <w:b/>
                <w:i/>
                <w:color w:val="FF0000"/>
                <w:sz w:val="24"/>
                <w:szCs w:val="24"/>
                <w:shd w:val="clear" w:color="auto" w:fill="FFFFFF"/>
              </w:rPr>
              <w:t>В случае признания Претендента единственным участником тендера и заключения с ним договора в отношении Лота, вознаграждение Организатора тендера составляет 10 %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rPr>
            </w:pPr>
            <w:r>
              <w:rPr>
                <w:rFonts w:ascii="Times New Roman" w:hAnsi="Times New Roman"/>
                <w:b/>
                <w:i/>
                <w:color w:val="FF0000"/>
                <w:sz w:val="24"/>
                <w:szCs w:val="24"/>
              </w:rPr>
              <w:t xml:space="preserve">3. Претендент, признанный Победителем тендера, обязуется выплатить Организатору </w:t>
            </w:r>
            <w:r>
              <w:rPr>
                <w:rFonts w:ascii="Times New Roman" w:hAnsi="Times New Roman"/>
                <w:b/>
                <w:i/>
                <w:color w:val="FF0000"/>
                <w:sz w:val="24"/>
                <w:szCs w:val="24"/>
              </w:rPr>
              <w:lastRenderedPageBreak/>
              <w:t xml:space="preserve">тендера вознаграждение в размере, установленном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xml:space="preserve">. 1 пункта 2 Соглашения, в течение 5 (Пяти)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 указанный в настоящем Соглашении. </w:t>
            </w:r>
          </w:p>
          <w:p w:rsidR="00CB3B63" w:rsidRDefault="00CB3B63" w:rsidP="00CB3B63">
            <w:pPr>
              <w:rPr>
                <w:rFonts w:ascii="Times New Roman" w:hAnsi="Times New Roman"/>
                <w:b/>
                <w:i/>
                <w:color w:val="FF0000"/>
                <w:sz w:val="24"/>
                <w:szCs w:val="24"/>
              </w:rPr>
            </w:pPr>
            <w:r>
              <w:rPr>
                <w:rFonts w:ascii="Times New Roman" w:hAnsi="Times New Roman"/>
                <w:b/>
                <w:i/>
                <w:color w:val="FF0000"/>
                <w:sz w:val="24"/>
                <w:szCs w:val="24"/>
              </w:rPr>
              <w:t xml:space="preserve">Претендент, признанный единственным участников Тендера, с которым заключен договор в отношении Лота, обязуется выплатить Организатору Тендера вознаграждение в размере, указанном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2 пункта 2 Соглашения, в течение 5 (Пяти) рабочих дней с даты получения авансового платежа по заключённому договору в отношении Лота путем перечисления денежных средств на расчетный счет, указанный в настоящем Соглашении.</w:t>
            </w:r>
          </w:p>
        </w:tc>
      </w:tr>
      <w:tr w:rsidR="00CB3B63" w:rsidRPr="00064EDD" w:rsidTr="00474329">
        <w:trPr>
          <w:trHeight w:val="773"/>
        </w:trPr>
        <w:tc>
          <w:tcPr>
            <w:tcW w:w="10348" w:type="dxa"/>
            <w:gridSpan w:val="3"/>
            <w:tcBorders>
              <w:top w:val="single" w:sz="4" w:space="0" w:color="auto"/>
              <w:left w:val="single" w:sz="4" w:space="0" w:color="auto"/>
              <w:bottom w:val="single" w:sz="4" w:space="0" w:color="auto"/>
              <w:right w:val="single" w:sz="4" w:space="0" w:color="auto"/>
            </w:tcBorders>
          </w:tcPr>
          <w:p w:rsidR="00CB3B63" w:rsidRPr="00064EDD" w:rsidRDefault="00CB3B63" w:rsidP="00CB3B63">
            <w:pPr>
              <w:shd w:val="clear" w:color="auto" w:fill="FFFFFF"/>
              <w:rPr>
                <w:rFonts w:ascii="Times New Roman" w:hAnsi="Times New Roman"/>
                <w:b/>
                <w:color w:val="FF0000"/>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4DDD"/>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D932DB8"/>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4"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2716F"/>
    <w:rsid w:val="000339FC"/>
    <w:rsid w:val="0006062D"/>
    <w:rsid w:val="00064EDD"/>
    <w:rsid w:val="00075D84"/>
    <w:rsid w:val="00075E88"/>
    <w:rsid w:val="000979AD"/>
    <w:rsid w:val="000A32D3"/>
    <w:rsid w:val="000B3DA5"/>
    <w:rsid w:val="000B776B"/>
    <w:rsid w:val="000C5805"/>
    <w:rsid w:val="000E2564"/>
    <w:rsid w:val="001318B5"/>
    <w:rsid w:val="001379F1"/>
    <w:rsid w:val="001433A7"/>
    <w:rsid w:val="00161ECE"/>
    <w:rsid w:val="00163636"/>
    <w:rsid w:val="001830AC"/>
    <w:rsid w:val="001A3D7C"/>
    <w:rsid w:val="001A6786"/>
    <w:rsid w:val="001B448C"/>
    <w:rsid w:val="001D68B4"/>
    <w:rsid w:val="001E0904"/>
    <w:rsid w:val="001E5ED5"/>
    <w:rsid w:val="00220031"/>
    <w:rsid w:val="00243A16"/>
    <w:rsid w:val="00256984"/>
    <w:rsid w:val="00260BFF"/>
    <w:rsid w:val="00264F3C"/>
    <w:rsid w:val="00271579"/>
    <w:rsid w:val="002A0FE4"/>
    <w:rsid w:val="002C2878"/>
    <w:rsid w:val="002D0A9D"/>
    <w:rsid w:val="002F5679"/>
    <w:rsid w:val="00313700"/>
    <w:rsid w:val="003341A8"/>
    <w:rsid w:val="0035159F"/>
    <w:rsid w:val="003568DE"/>
    <w:rsid w:val="00376785"/>
    <w:rsid w:val="003868C8"/>
    <w:rsid w:val="003E57AC"/>
    <w:rsid w:val="00474329"/>
    <w:rsid w:val="00475586"/>
    <w:rsid w:val="00475E50"/>
    <w:rsid w:val="00487EA1"/>
    <w:rsid w:val="00491746"/>
    <w:rsid w:val="004B58AE"/>
    <w:rsid w:val="004B65AD"/>
    <w:rsid w:val="004E20DF"/>
    <w:rsid w:val="004F0FFB"/>
    <w:rsid w:val="004F188A"/>
    <w:rsid w:val="004F3DBF"/>
    <w:rsid w:val="004F50D7"/>
    <w:rsid w:val="004F5211"/>
    <w:rsid w:val="00515DF2"/>
    <w:rsid w:val="00534F8F"/>
    <w:rsid w:val="00547DAC"/>
    <w:rsid w:val="005761A7"/>
    <w:rsid w:val="005A5A7E"/>
    <w:rsid w:val="005D31AF"/>
    <w:rsid w:val="005D7A33"/>
    <w:rsid w:val="005F555A"/>
    <w:rsid w:val="005F66F2"/>
    <w:rsid w:val="006078DC"/>
    <w:rsid w:val="006212E5"/>
    <w:rsid w:val="00627163"/>
    <w:rsid w:val="00651D57"/>
    <w:rsid w:val="006655F0"/>
    <w:rsid w:val="00681FE1"/>
    <w:rsid w:val="00690AD8"/>
    <w:rsid w:val="006C3B87"/>
    <w:rsid w:val="006C4EBB"/>
    <w:rsid w:val="006D1CA8"/>
    <w:rsid w:val="006F3FF7"/>
    <w:rsid w:val="006F4435"/>
    <w:rsid w:val="007311BC"/>
    <w:rsid w:val="007528E9"/>
    <w:rsid w:val="00773F88"/>
    <w:rsid w:val="00777E0F"/>
    <w:rsid w:val="007A6913"/>
    <w:rsid w:val="007C09AB"/>
    <w:rsid w:val="007C0C02"/>
    <w:rsid w:val="007D3A81"/>
    <w:rsid w:val="007F5967"/>
    <w:rsid w:val="0082257A"/>
    <w:rsid w:val="00840B62"/>
    <w:rsid w:val="0084769D"/>
    <w:rsid w:val="00871256"/>
    <w:rsid w:val="00897C53"/>
    <w:rsid w:val="008C7C37"/>
    <w:rsid w:val="008D4B12"/>
    <w:rsid w:val="008D6818"/>
    <w:rsid w:val="008E37DB"/>
    <w:rsid w:val="009056B5"/>
    <w:rsid w:val="00912755"/>
    <w:rsid w:val="009B760E"/>
    <w:rsid w:val="009E1D37"/>
    <w:rsid w:val="009F7033"/>
    <w:rsid w:val="00A03D8F"/>
    <w:rsid w:val="00A0783F"/>
    <w:rsid w:val="00A1188E"/>
    <w:rsid w:val="00A17FCE"/>
    <w:rsid w:val="00A52CF6"/>
    <w:rsid w:val="00A5577C"/>
    <w:rsid w:val="00A67DA6"/>
    <w:rsid w:val="00A77DD1"/>
    <w:rsid w:val="00A81632"/>
    <w:rsid w:val="00A84942"/>
    <w:rsid w:val="00AB2895"/>
    <w:rsid w:val="00AD7A8A"/>
    <w:rsid w:val="00B10A13"/>
    <w:rsid w:val="00B165BE"/>
    <w:rsid w:val="00B203B0"/>
    <w:rsid w:val="00B23773"/>
    <w:rsid w:val="00B372CC"/>
    <w:rsid w:val="00B37867"/>
    <w:rsid w:val="00B47991"/>
    <w:rsid w:val="00B631B3"/>
    <w:rsid w:val="00B67898"/>
    <w:rsid w:val="00B717BB"/>
    <w:rsid w:val="00B975FE"/>
    <w:rsid w:val="00BB090A"/>
    <w:rsid w:val="00BB3A8E"/>
    <w:rsid w:val="00BE07C1"/>
    <w:rsid w:val="00C04201"/>
    <w:rsid w:val="00C239EB"/>
    <w:rsid w:val="00C25147"/>
    <w:rsid w:val="00C321A0"/>
    <w:rsid w:val="00C360E6"/>
    <w:rsid w:val="00C4489D"/>
    <w:rsid w:val="00C62DF3"/>
    <w:rsid w:val="00C658F3"/>
    <w:rsid w:val="00C6750B"/>
    <w:rsid w:val="00C871E9"/>
    <w:rsid w:val="00CB3B63"/>
    <w:rsid w:val="00D033AF"/>
    <w:rsid w:val="00D07796"/>
    <w:rsid w:val="00D15645"/>
    <w:rsid w:val="00D22821"/>
    <w:rsid w:val="00D26055"/>
    <w:rsid w:val="00D363D9"/>
    <w:rsid w:val="00D52BE9"/>
    <w:rsid w:val="00D7550B"/>
    <w:rsid w:val="00D94F5A"/>
    <w:rsid w:val="00DA70A2"/>
    <w:rsid w:val="00DB25DE"/>
    <w:rsid w:val="00DB798F"/>
    <w:rsid w:val="00DC50A8"/>
    <w:rsid w:val="00E02DA9"/>
    <w:rsid w:val="00E02E89"/>
    <w:rsid w:val="00E042B5"/>
    <w:rsid w:val="00E41573"/>
    <w:rsid w:val="00E72A60"/>
    <w:rsid w:val="00E839CD"/>
    <w:rsid w:val="00E873B1"/>
    <w:rsid w:val="00EA084A"/>
    <w:rsid w:val="00EA3F4C"/>
    <w:rsid w:val="00EA7125"/>
    <w:rsid w:val="00EB2499"/>
    <w:rsid w:val="00EB4912"/>
    <w:rsid w:val="00EC2852"/>
    <w:rsid w:val="00ED2309"/>
    <w:rsid w:val="00EE4E71"/>
    <w:rsid w:val="00EF03D4"/>
    <w:rsid w:val="00F04091"/>
    <w:rsid w:val="00F05867"/>
    <w:rsid w:val="00F21C49"/>
    <w:rsid w:val="00F34742"/>
    <w:rsid w:val="00F3722F"/>
    <w:rsid w:val="00F37F5A"/>
    <w:rsid w:val="00F50422"/>
    <w:rsid w:val="00F701FC"/>
    <w:rsid w:val="00F77628"/>
    <w:rsid w:val="00FA79E2"/>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68384"/>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character" w:styleId="aa">
    <w:name w:val="FollowedHyperlink"/>
    <w:basedOn w:val="a0"/>
    <w:uiPriority w:val="99"/>
    <w:semiHidden/>
    <w:unhideWhenUsed/>
    <w:rsid w:val="001379F1"/>
    <w:rPr>
      <w:color w:val="954F72" w:themeColor="followedHyperlink"/>
      <w:u w:val="single"/>
    </w:rPr>
  </w:style>
  <w:style w:type="paragraph" w:styleId="2">
    <w:name w:val="Body Text Indent 2"/>
    <w:basedOn w:val="a"/>
    <w:link w:val="20"/>
    <w:uiPriority w:val="99"/>
    <w:semiHidden/>
    <w:unhideWhenUsed/>
    <w:rsid w:val="00CB3B63"/>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CB3B6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41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antera-purchase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A0208-5618-4D19-8333-C308F9C34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7</Pages>
  <Words>2326</Words>
  <Characters>13263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Столяренко Юлия Олеговна</cp:lastModifiedBy>
  <cp:revision>46</cp:revision>
  <cp:lastPrinted>2024-09-09T14:21:00Z</cp:lastPrinted>
  <dcterms:created xsi:type="dcterms:W3CDTF">2023-10-27T09:08:00Z</dcterms:created>
  <dcterms:modified xsi:type="dcterms:W3CDTF">2024-09-09T14:22:00Z</dcterms:modified>
</cp:coreProperties>
</file>