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EAF45" w14:textId="032172AA" w:rsidR="002C4CD9" w:rsidRPr="00702DFC" w:rsidRDefault="002C4CD9" w:rsidP="00702DFC">
      <w:pPr>
        <w:spacing w:after="0" w:line="240" w:lineRule="auto"/>
        <w:ind w:firstLine="567"/>
        <w:contextualSpacing/>
        <w:jc w:val="center"/>
        <w:rPr>
          <w:rFonts w:ascii="Times New Roman" w:hAnsi="Times New Roman"/>
          <w:b/>
          <w:bCs/>
          <w:lang w:eastAsia="ru-RU"/>
        </w:rPr>
      </w:pPr>
      <w:r w:rsidRPr="00702DFC">
        <w:rPr>
          <w:rFonts w:ascii="Times New Roman" w:hAnsi="Times New Roman"/>
          <w:b/>
          <w:bCs/>
          <w:lang w:eastAsia="ru-RU"/>
        </w:rPr>
        <w:t>Договор</w:t>
      </w:r>
      <w:r w:rsidR="00DB502F" w:rsidRPr="00702DFC">
        <w:rPr>
          <w:rFonts w:ascii="Times New Roman" w:hAnsi="Times New Roman"/>
          <w:b/>
          <w:bCs/>
          <w:lang w:eastAsia="ru-RU"/>
        </w:rPr>
        <w:t xml:space="preserve"> №__</w:t>
      </w:r>
    </w:p>
    <w:p w14:paraId="52469E24" w14:textId="79C8FD0F" w:rsidR="00353362" w:rsidRPr="00702DFC" w:rsidRDefault="002C4CD9" w:rsidP="00702DFC">
      <w:pPr>
        <w:spacing w:after="0" w:line="240" w:lineRule="auto"/>
        <w:ind w:firstLine="567"/>
        <w:contextualSpacing/>
        <w:jc w:val="center"/>
        <w:rPr>
          <w:rFonts w:ascii="Times New Roman" w:hAnsi="Times New Roman"/>
          <w:b/>
          <w:bCs/>
          <w:lang w:eastAsia="ru-RU"/>
        </w:rPr>
      </w:pPr>
      <w:r w:rsidRPr="00702DFC">
        <w:rPr>
          <w:rFonts w:ascii="Times New Roman" w:hAnsi="Times New Roman"/>
          <w:b/>
          <w:bCs/>
          <w:lang w:eastAsia="ru-RU"/>
        </w:rPr>
        <w:t xml:space="preserve"> на выполнение проектн</w:t>
      </w:r>
      <w:r w:rsidR="00ED4A78">
        <w:rPr>
          <w:rFonts w:ascii="Times New Roman" w:hAnsi="Times New Roman"/>
          <w:b/>
          <w:bCs/>
          <w:lang w:eastAsia="ru-RU"/>
        </w:rPr>
        <w:t>ых</w:t>
      </w:r>
      <w:r w:rsidRPr="00702DFC">
        <w:rPr>
          <w:rFonts w:ascii="Times New Roman" w:hAnsi="Times New Roman"/>
          <w:b/>
          <w:bCs/>
          <w:lang w:eastAsia="ru-RU"/>
        </w:rPr>
        <w:t xml:space="preserve"> работ</w:t>
      </w:r>
    </w:p>
    <w:p w14:paraId="7A2DAE21" w14:textId="77777777" w:rsidR="002C4CD9" w:rsidRPr="00702DFC" w:rsidRDefault="002C4CD9" w:rsidP="00702DFC">
      <w:pPr>
        <w:spacing w:after="0" w:line="240" w:lineRule="auto"/>
        <w:ind w:firstLine="567"/>
        <w:contextualSpacing/>
        <w:jc w:val="center"/>
        <w:rPr>
          <w:rFonts w:ascii="Times New Roman" w:hAnsi="Times New Roman"/>
          <w:bCs/>
          <w:lang w:eastAsia="ru-RU"/>
        </w:rPr>
      </w:pPr>
    </w:p>
    <w:p w14:paraId="457E2D23" w14:textId="6C2242CA" w:rsidR="0087681C" w:rsidRPr="00702DFC" w:rsidRDefault="0087681C" w:rsidP="00702DFC">
      <w:pPr>
        <w:spacing w:after="0" w:line="240" w:lineRule="auto"/>
        <w:ind w:firstLine="567"/>
        <w:contextualSpacing/>
        <w:rPr>
          <w:rFonts w:ascii="Times New Roman" w:hAnsi="Times New Roman"/>
          <w:bCs/>
          <w:lang w:eastAsia="ru-RU"/>
        </w:rPr>
      </w:pPr>
      <w:r w:rsidRPr="00702DFC">
        <w:rPr>
          <w:rFonts w:ascii="Times New Roman" w:hAnsi="Times New Roman"/>
          <w:bCs/>
          <w:lang w:eastAsia="ru-RU"/>
        </w:rPr>
        <w:t>г. Сочи</w:t>
      </w:r>
      <w:r w:rsidRPr="00702DFC">
        <w:rPr>
          <w:rFonts w:ascii="Times New Roman" w:hAnsi="Times New Roman"/>
          <w:bCs/>
          <w:lang w:eastAsia="ru-RU"/>
        </w:rPr>
        <w:tab/>
      </w:r>
      <w:r w:rsidRPr="00702DFC">
        <w:rPr>
          <w:rFonts w:ascii="Times New Roman" w:hAnsi="Times New Roman"/>
          <w:bCs/>
          <w:lang w:eastAsia="ru-RU"/>
        </w:rPr>
        <w:tab/>
      </w:r>
      <w:r w:rsidRPr="00702DFC">
        <w:rPr>
          <w:rFonts w:ascii="Times New Roman" w:hAnsi="Times New Roman"/>
          <w:bCs/>
          <w:lang w:eastAsia="ru-RU"/>
        </w:rPr>
        <w:tab/>
      </w:r>
      <w:r w:rsidRPr="00702DFC">
        <w:rPr>
          <w:rFonts w:ascii="Times New Roman" w:hAnsi="Times New Roman"/>
          <w:bCs/>
          <w:lang w:eastAsia="ru-RU"/>
        </w:rPr>
        <w:tab/>
      </w:r>
      <w:r w:rsidRPr="00702DFC">
        <w:rPr>
          <w:rFonts w:ascii="Times New Roman" w:hAnsi="Times New Roman"/>
          <w:bCs/>
          <w:lang w:eastAsia="ru-RU"/>
        </w:rPr>
        <w:tab/>
      </w:r>
      <w:r w:rsidRPr="00702DFC">
        <w:rPr>
          <w:rFonts w:ascii="Times New Roman" w:hAnsi="Times New Roman"/>
          <w:bCs/>
          <w:lang w:eastAsia="ru-RU"/>
        </w:rPr>
        <w:tab/>
      </w:r>
      <w:r w:rsidR="00726DD4" w:rsidRPr="00702DFC">
        <w:rPr>
          <w:rFonts w:ascii="Times New Roman" w:hAnsi="Times New Roman"/>
          <w:bCs/>
          <w:lang w:eastAsia="ru-RU"/>
        </w:rPr>
        <w:t xml:space="preserve"> </w:t>
      </w:r>
      <w:r w:rsidR="006D0D00">
        <w:rPr>
          <w:rFonts w:ascii="Times New Roman" w:hAnsi="Times New Roman"/>
          <w:bCs/>
          <w:lang w:eastAsia="ru-RU"/>
        </w:rPr>
        <w:t xml:space="preserve">                                              </w:t>
      </w:r>
      <w:r w:rsidR="00A30D32">
        <w:rPr>
          <w:rFonts w:ascii="Times New Roman" w:hAnsi="Times New Roman"/>
          <w:bCs/>
          <w:lang w:eastAsia="ru-RU"/>
        </w:rPr>
        <w:t xml:space="preserve">  </w:t>
      </w:r>
      <w:r w:rsidR="00171F8D" w:rsidRPr="00702DFC">
        <w:rPr>
          <w:rFonts w:ascii="Times New Roman" w:hAnsi="Times New Roman"/>
          <w:bCs/>
          <w:lang w:eastAsia="ru-RU"/>
        </w:rPr>
        <w:t>«</w:t>
      </w:r>
      <w:r w:rsidR="00702DFC" w:rsidRPr="00702DFC">
        <w:rPr>
          <w:rFonts w:ascii="Times New Roman" w:hAnsi="Times New Roman"/>
          <w:bCs/>
          <w:lang w:eastAsia="ru-RU"/>
        </w:rPr>
        <w:t>_____</w:t>
      </w:r>
      <w:r w:rsidR="00171F8D" w:rsidRPr="00702DFC">
        <w:rPr>
          <w:rFonts w:ascii="Times New Roman" w:hAnsi="Times New Roman"/>
          <w:bCs/>
          <w:lang w:eastAsia="ru-RU"/>
        </w:rPr>
        <w:t>»</w:t>
      </w:r>
      <w:r w:rsidR="00726DD4" w:rsidRPr="00702DFC">
        <w:rPr>
          <w:rFonts w:ascii="Times New Roman" w:hAnsi="Times New Roman"/>
          <w:bCs/>
          <w:lang w:eastAsia="ru-RU"/>
        </w:rPr>
        <w:t xml:space="preserve"> </w:t>
      </w:r>
      <w:r w:rsidR="006D0D00">
        <w:rPr>
          <w:rFonts w:ascii="Times New Roman" w:hAnsi="Times New Roman"/>
          <w:bCs/>
          <w:lang w:eastAsia="ru-RU"/>
        </w:rPr>
        <w:t>июня</w:t>
      </w:r>
      <w:r w:rsidR="006D0D00" w:rsidRPr="00702DFC">
        <w:rPr>
          <w:rFonts w:ascii="Times New Roman" w:hAnsi="Times New Roman"/>
          <w:bCs/>
          <w:lang w:eastAsia="ru-RU"/>
        </w:rPr>
        <w:t xml:space="preserve"> </w:t>
      </w:r>
      <w:r w:rsidRPr="00702DFC">
        <w:rPr>
          <w:rFonts w:ascii="Times New Roman" w:hAnsi="Times New Roman"/>
          <w:bCs/>
          <w:lang w:eastAsia="ru-RU"/>
        </w:rPr>
        <w:t>20</w:t>
      </w:r>
      <w:r w:rsidR="00D26671" w:rsidRPr="00702DFC">
        <w:rPr>
          <w:rFonts w:ascii="Times New Roman" w:hAnsi="Times New Roman"/>
          <w:bCs/>
          <w:lang w:eastAsia="ru-RU"/>
        </w:rPr>
        <w:t>2</w:t>
      </w:r>
      <w:r w:rsidR="00A0430B" w:rsidRPr="00033F42">
        <w:rPr>
          <w:rFonts w:ascii="Times New Roman" w:hAnsi="Times New Roman"/>
          <w:bCs/>
          <w:lang w:eastAsia="ru-RU"/>
        </w:rPr>
        <w:t>4</w:t>
      </w:r>
      <w:r w:rsidRPr="00702DFC">
        <w:rPr>
          <w:rFonts w:ascii="Times New Roman" w:hAnsi="Times New Roman"/>
          <w:bCs/>
          <w:lang w:eastAsia="ru-RU"/>
        </w:rPr>
        <w:t xml:space="preserve"> г.</w:t>
      </w:r>
    </w:p>
    <w:p w14:paraId="14966904" w14:textId="77777777" w:rsidR="0087681C" w:rsidRPr="00702DFC" w:rsidRDefault="0087681C" w:rsidP="00702DFC">
      <w:pPr>
        <w:spacing w:after="0" w:line="240" w:lineRule="auto"/>
        <w:ind w:firstLine="567"/>
        <w:contextualSpacing/>
        <w:rPr>
          <w:rFonts w:ascii="Times New Roman" w:hAnsi="Times New Roman"/>
          <w:b/>
          <w:bCs/>
          <w:lang w:eastAsia="ru-RU"/>
        </w:rPr>
      </w:pPr>
    </w:p>
    <w:p w14:paraId="13D7ECBC" w14:textId="62B60B1C" w:rsidR="00C70405" w:rsidRPr="00702DFC" w:rsidRDefault="00C70405" w:rsidP="00702DFC">
      <w:pPr>
        <w:spacing w:after="0" w:line="240" w:lineRule="auto"/>
        <w:ind w:firstLine="567"/>
        <w:contextualSpacing/>
        <w:jc w:val="both"/>
        <w:rPr>
          <w:rFonts w:ascii="Times New Roman" w:hAnsi="Times New Roman"/>
        </w:rPr>
      </w:pPr>
      <w:r w:rsidRPr="00702DFC">
        <w:rPr>
          <w:rFonts w:ascii="Times New Roman" w:hAnsi="Times New Roman"/>
          <w:b/>
        </w:rPr>
        <w:t xml:space="preserve">Непубличное акционерное общество «Красная поляна» (НАО «Красная поляна»), </w:t>
      </w:r>
      <w:r w:rsidRPr="00702DFC">
        <w:rPr>
          <w:rFonts w:ascii="Times New Roman" w:hAnsi="Times New Roman"/>
        </w:rPr>
        <w:t>именуемое в дальнейшем «</w:t>
      </w:r>
      <w:r w:rsidRPr="00702DFC">
        <w:rPr>
          <w:rFonts w:ascii="Times New Roman" w:hAnsi="Times New Roman"/>
          <w:b/>
        </w:rPr>
        <w:t>Заказчик</w:t>
      </w:r>
      <w:r w:rsidRPr="00702DFC">
        <w:rPr>
          <w:rFonts w:ascii="Times New Roman" w:hAnsi="Times New Roman"/>
        </w:rPr>
        <w:t xml:space="preserve">», в лице </w:t>
      </w:r>
      <w:r w:rsidR="00702DFC" w:rsidRPr="00702DFC">
        <w:rPr>
          <w:rFonts w:ascii="Times New Roman" w:hAnsi="Times New Roman"/>
        </w:rPr>
        <w:t>__________</w:t>
      </w:r>
      <w:r w:rsidRPr="00702DFC">
        <w:rPr>
          <w:rFonts w:ascii="Times New Roman" w:hAnsi="Times New Roman"/>
        </w:rPr>
        <w:t xml:space="preserve">, действующего на основании </w:t>
      </w:r>
      <w:r w:rsidR="00702DFC" w:rsidRPr="00702DFC">
        <w:rPr>
          <w:rFonts w:ascii="Times New Roman" w:hAnsi="Times New Roman"/>
        </w:rPr>
        <w:t>__________</w:t>
      </w:r>
      <w:r w:rsidRPr="00702DFC">
        <w:rPr>
          <w:rFonts w:ascii="Times New Roman" w:hAnsi="Times New Roman"/>
        </w:rPr>
        <w:t xml:space="preserve">, с одной стороны, и </w:t>
      </w:r>
    </w:p>
    <w:p w14:paraId="756063D4" w14:textId="0BF46BCF" w:rsidR="005B4927" w:rsidRPr="00702DFC" w:rsidRDefault="00702DFC" w:rsidP="00702DFC">
      <w:pPr>
        <w:shd w:val="clear" w:color="auto" w:fill="FFFFFF"/>
        <w:spacing w:after="0" w:line="240" w:lineRule="auto"/>
        <w:ind w:firstLine="567"/>
        <w:contextualSpacing/>
        <w:jc w:val="both"/>
        <w:rPr>
          <w:rFonts w:ascii="Times New Roman" w:hAnsi="Times New Roman"/>
        </w:rPr>
      </w:pPr>
      <w:r w:rsidRPr="00702DFC">
        <w:rPr>
          <w:rFonts w:ascii="Times New Roman" w:hAnsi="Times New Roman"/>
          <w:b/>
          <w:lang w:eastAsia="ar-SA"/>
        </w:rPr>
        <w:t xml:space="preserve">__________ </w:t>
      </w:r>
      <w:r w:rsidR="00611EA3" w:rsidRPr="00702DFC">
        <w:rPr>
          <w:rFonts w:ascii="Times New Roman" w:hAnsi="Times New Roman"/>
          <w:b/>
          <w:lang w:eastAsia="ar-SA"/>
        </w:rPr>
        <w:t>«</w:t>
      </w:r>
      <w:r w:rsidRPr="00702DFC">
        <w:rPr>
          <w:rFonts w:ascii="Times New Roman" w:hAnsi="Times New Roman"/>
          <w:b/>
          <w:lang w:eastAsia="ar-SA"/>
        </w:rPr>
        <w:t>__________</w:t>
      </w:r>
      <w:r w:rsidR="00611EA3" w:rsidRPr="00702DFC">
        <w:rPr>
          <w:rFonts w:ascii="Times New Roman" w:hAnsi="Times New Roman"/>
          <w:b/>
          <w:lang w:eastAsia="ar-SA"/>
        </w:rPr>
        <w:t>» (</w:t>
      </w:r>
      <w:r w:rsidRPr="00702DFC">
        <w:rPr>
          <w:rFonts w:ascii="Times New Roman" w:hAnsi="Times New Roman"/>
        </w:rPr>
        <w:t>__________</w:t>
      </w:r>
      <w:r w:rsidR="00611EA3" w:rsidRPr="00702DFC">
        <w:rPr>
          <w:rFonts w:ascii="Times New Roman" w:hAnsi="Times New Roman"/>
          <w:b/>
          <w:lang w:eastAsia="ar-SA"/>
        </w:rPr>
        <w:t xml:space="preserve"> «</w:t>
      </w:r>
      <w:r w:rsidRPr="00702DFC">
        <w:rPr>
          <w:rFonts w:ascii="Times New Roman" w:hAnsi="Times New Roman"/>
        </w:rPr>
        <w:t>__________</w:t>
      </w:r>
      <w:r w:rsidR="00611EA3" w:rsidRPr="00702DFC">
        <w:rPr>
          <w:rFonts w:ascii="Times New Roman" w:hAnsi="Times New Roman"/>
          <w:b/>
          <w:lang w:eastAsia="ar-SA"/>
        </w:rPr>
        <w:t xml:space="preserve">»), </w:t>
      </w:r>
      <w:r w:rsidR="00611EA3" w:rsidRPr="00702DFC">
        <w:rPr>
          <w:rFonts w:ascii="Times New Roman" w:hAnsi="Times New Roman"/>
          <w:lang w:eastAsia="ar-SA"/>
        </w:rPr>
        <w:t xml:space="preserve">именуемое в дальнейшем </w:t>
      </w:r>
      <w:r w:rsidR="00611EA3" w:rsidRPr="00702DFC">
        <w:rPr>
          <w:rFonts w:ascii="Times New Roman" w:hAnsi="Times New Roman"/>
          <w:b/>
          <w:lang w:eastAsia="ar-SA"/>
        </w:rPr>
        <w:t>«Подрядчик»</w:t>
      </w:r>
      <w:r w:rsidR="00611EA3" w:rsidRPr="00702DFC">
        <w:rPr>
          <w:rFonts w:ascii="Times New Roman" w:hAnsi="Times New Roman"/>
          <w:lang w:eastAsia="ar-SA"/>
        </w:rPr>
        <w:t xml:space="preserve">, в лице </w:t>
      </w:r>
      <w:r w:rsidRPr="00702DFC">
        <w:rPr>
          <w:rFonts w:ascii="Times New Roman" w:hAnsi="Times New Roman"/>
          <w:lang w:eastAsia="ar-SA"/>
        </w:rPr>
        <w:t>__________</w:t>
      </w:r>
      <w:r w:rsidR="00611EA3" w:rsidRPr="00702DFC">
        <w:rPr>
          <w:rFonts w:ascii="Times New Roman" w:hAnsi="Times New Roman"/>
          <w:lang w:eastAsia="ar-SA"/>
        </w:rPr>
        <w:t xml:space="preserve">, действующего на основании </w:t>
      </w:r>
      <w:r w:rsidRPr="00702DFC">
        <w:rPr>
          <w:rFonts w:ascii="Times New Roman" w:hAnsi="Times New Roman"/>
          <w:lang w:eastAsia="ar-SA"/>
        </w:rPr>
        <w:t>__________</w:t>
      </w:r>
      <w:r w:rsidR="00C70405" w:rsidRPr="00702DFC">
        <w:rPr>
          <w:rFonts w:ascii="Times New Roman" w:hAnsi="Times New Roman"/>
        </w:rPr>
        <w:t>, с другой стороны, далее совместно именуемые «Стороны», заключили настоящий Договор (далее – Договор) о нижеследующем</w:t>
      </w:r>
      <w:r w:rsidR="002C4CD9" w:rsidRPr="00702DFC">
        <w:rPr>
          <w:rFonts w:ascii="Times New Roman" w:hAnsi="Times New Roman"/>
        </w:rPr>
        <w:t>:</w:t>
      </w:r>
    </w:p>
    <w:p w14:paraId="0DE2AC43" w14:textId="77777777" w:rsidR="002C4CD9" w:rsidRPr="00702DFC" w:rsidRDefault="002C4CD9" w:rsidP="00702DFC">
      <w:pPr>
        <w:shd w:val="clear" w:color="auto" w:fill="FFFFFF"/>
        <w:spacing w:after="0" w:line="240" w:lineRule="auto"/>
        <w:ind w:firstLine="567"/>
        <w:contextualSpacing/>
        <w:jc w:val="both"/>
        <w:rPr>
          <w:rFonts w:ascii="Times New Roman" w:hAnsi="Times New Roman"/>
        </w:rPr>
      </w:pPr>
    </w:p>
    <w:p w14:paraId="4BF73DB6" w14:textId="77777777" w:rsidR="00E65D4E" w:rsidRPr="00702DFC" w:rsidRDefault="00E65D4E" w:rsidP="00702DFC">
      <w:pPr>
        <w:spacing w:after="0" w:line="240" w:lineRule="auto"/>
        <w:ind w:firstLine="567"/>
        <w:contextualSpacing/>
        <w:jc w:val="center"/>
        <w:rPr>
          <w:rFonts w:ascii="Times New Roman" w:hAnsi="Times New Roman"/>
          <w:lang w:eastAsia="ru-RU"/>
        </w:rPr>
      </w:pPr>
      <w:bookmarkStart w:id="0" w:name="_Toc530466873"/>
      <w:bookmarkEnd w:id="0"/>
      <w:r w:rsidRPr="00702DFC">
        <w:rPr>
          <w:rFonts w:ascii="Times New Roman" w:hAnsi="Times New Roman"/>
          <w:b/>
          <w:bCs/>
          <w:lang w:eastAsia="ru-RU"/>
        </w:rPr>
        <w:t xml:space="preserve">Статья 1. </w:t>
      </w:r>
      <w:r w:rsidR="00884D8B" w:rsidRPr="00702DFC">
        <w:rPr>
          <w:rFonts w:ascii="Times New Roman" w:hAnsi="Times New Roman"/>
          <w:b/>
          <w:bCs/>
          <w:lang w:eastAsia="ru-RU"/>
        </w:rPr>
        <w:t>ОПРЕДЕЛЕНИЯ</w:t>
      </w:r>
    </w:p>
    <w:p w14:paraId="1EDCC14A" w14:textId="38962612" w:rsidR="00544D3F" w:rsidRPr="00702DFC" w:rsidRDefault="00422E5E" w:rsidP="00E17158">
      <w:pPr>
        <w:spacing w:after="0" w:line="240" w:lineRule="auto"/>
        <w:ind w:firstLine="709"/>
        <w:contextualSpacing/>
        <w:jc w:val="both"/>
        <w:rPr>
          <w:rFonts w:ascii="Times New Roman" w:hAnsi="Times New Roman"/>
          <w:lang w:eastAsia="ru-RU"/>
        </w:rPr>
      </w:pPr>
      <w:r w:rsidRPr="00702DFC">
        <w:rPr>
          <w:rFonts w:ascii="Times New Roman" w:hAnsi="Times New Roman"/>
          <w:b/>
          <w:bCs/>
          <w:lang w:eastAsia="ru-RU"/>
        </w:rPr>
        <w:t>Акт сдачи-приемки выполненных</w:t>
      </w:r>
      <w:r w:rsidR="002C4CD9" w:rsidRPr="00702DFC">
        <w:rPr>
          <w:rFonts w:ascii="Times New Roman" w:hAnsi="Times New Roman"/>
          <w:b/>
          <w:bCs/>
          <w:lang w:eastAsia="ru-RU"/>
        </w:rPr>
        <w:t xml:space="preserve"> </w:t>
      </w:r>
      <w:r w:rsidRPr="00702DFC">
        <w:rPr>
          <w:rFonts w:ascii="Times New Roman" w:hAnsi="Times New Roman"/>
          <w:b/>
          <w:bCs/>
          <w:lang w:eastAsia="ru-RU"/>
        </w:rPr>
        <w:t>Работ</w:t>
      </w:r>
      <w:r w:rsidR="001A363D" w:rsidRPr="00702DFC">
        <w:rPr>
          <w:rFonts w:ascii="Times New Roman" w:hAnsi="Times New Roman"/>
          <w:lang w:eastAsia="ru-RU"/>
        </w:rPr>
        <w:t xml:space="preserve"> - д</w:t>
      </w:r>
      <w:r w:rsidRPr="00702DFC">
        <w:rPr>
          <w:rFonts w:ascii="Times New Roman" w:hAnsi="Times New Roman"/>
          <w:lang w:eastAsia="ru-RU"/>
        </w:rPr>
        <w:t xml:space="preserve">окумент, </w:t>
      </w:r>
      <w:r w:rsidR="00251829" w:rsidRPr="00702DFC">
        <w:rPr>
          <w:rFonts w:ascii="Times New Roman" w:hAnsi="Times New Roman"/>
          <w:lang w:eastAsia="ru-RU"/>
        </w:rPr>
        <w:t xml:space="preserve">подписываемый Сторонами по завершении </w:t>
      </w:r>
      <w:r w:rsidR="00437F6D" w:rsidRPr="00702DFC">
        <w:rPr>
          <w:rFonts w:ascii="Times New Roman" w:hAnsi="Times New Roman"/>
          <w:lang w:eastAsia="ru-RU"/>
        </w:rPr>
        <w:t xml:space="preserve">Работ </w:t>
      </w:r>
      <w:r w:rsidR="00251829" w:rsidRPr="00702DFC">
        <w:rPr>
          <w:rFonts w:ascii="Times New Roman" w:hAnsi="Times New Roman"/>
          <w:lang w:eastAsia="ru-RU"/>
        </w:rPr>
        <w:t xml:space="preserve">по форме, указанной в </w:t>
      </w:r>
      <w:r w:rsidR="00165ECE" w:rsidRPr="00702DFC">
        <w:rPr>
          <w:rFonts w:ascii="Times New Roman" w:hAnsi="Times New Roman"/>
          <w:b/>
          <w:i/>
          <w:u w:color="FFFF00"/>
          <w:lang w:eastAsia="ru-RU"/>
        </w:rPr>
        <w:t>Приложени</w:t>
      </w:r>
      <w:r w:rsidR="00251829" w:rsidRPr="00702DFC">
        <w:rPr>
          <w:rFonts w:ascii="Times New Roman" w:hAnsi="Times New Roman"/>
          <w:b/>
          <w:i/>
          <w:u w:color="FFFF00"/>
          <w:lang w:eastAsia="ru-RU"/>
        </w:rPr>
        <w:t>и</w:t>
      </w:r>
      <w:r w:rsidR="00544D3F" w:rsidRPr="00702DFC">
        <w:rPr>
          <w:rFonts w:ascii="Times New Roman" w:hAnsi="Times New Roman"/>
          <w:b/>
          <w:i/>
          <w:lang w:eastAsia="ru-RU"/>
        </w:rPr>
        <w:t xml:space="preserve"> №</w:t>
      </w:r>
      <w:r w:rsidR="00ED0041">
        <w:rPr>
          <w:rFonts w:ascii="Times New Roman" w:hAnsi="Times New Roman"/>
          <w:b/>
          <w:i/>
          <w:lang w:eastAsia="ru-RU"/>
        </w:rPr>
        <w:t xml:space="preserve"> </w:t>
      </w:r>
      <w:r w:rsidR="00A13BA2" w:rsidRPr="00702DFC">
        <w:rPr>
          <w:rFonts w:ascii="Times New Roman" w:hAnsi="Times New Roman"/>
          <w:b/>
          <w:i/>
          <w:lang w:eastAsia="ru-RU"/>
        </w:rPr>
        <w:t>3</w:t>
      </w:r>
      <w:r w:rsidR="0034654F" w:rsidRPr="00702DFC">
        <w:rPr>
          <w:rFonts w:ascii="Times New Roman" w:hAnsi="Times New Roman"/>
          <w:b/>
          <w:i/>
          <w:lang w:eastAsia="ru-RU"/>
        </w:rPr>
        <w:t xml:space="preserve"> </w:t>
      </w:r>
      <w:r w:rsidR="00544D3F" w:rsidRPr="00702DFC">
        <w:rPr>
          <w:rFonts w:ascii="Times New Roman" w:hAnsi="Times New Roman"/>
          <w:lang w:eastAsia="ru-RU"/>
        </w:rPr>
        <w:t xml:space="preserve">к Договору </w:t>
      </w:r>
      <w:r w:rsidR="00251829" w:rsidRPr="00702DFC">
        <w:rPr>
          <w:rFonts w:ascii="Times New Roman" w:hAnsi="Times New Roman"/>
          <w:lang w:eastAsia="ru-RU"/>
        </w:rPr>
        <w:t>в по</w:t>
      </w:r>
      <w:r w:rsidR="00544D3F" w:rsidRPr="00702DFC">
        <w:rPr>
          <w:rFonts w:ascii="Times New Roman" w:hAnsi="Times New Roman"/>
          <w:lang w:eastAsia="ru-RU"/>
        </w:rPr>
        <w:t>рядке и сроки, предусмотренные в Статье 7</w:t>
      </w:r>
      <w:r w:rsidR="00251829" w:rsidRPr="00702DFC">
        <w:rPr>
          <w:rFonts w:ascii="Times New Roman" w:hAnsi="Times New Roman"/>
          <w:lang w:eastAsia="ru-RU"/>
        </w:rPr>
        <w:t xml:space="preserve"> Договора</w:t>
      </w:r>
      <w:r w:rsidR="00390DE3" w:rsidRPr="00702DFC">
        <w:rPr>
          <w:rFonts w:ascii="Times New Roman" w:hAnsi="Times New Roman"/>
          <w:lang w:eastAsia="ru-RU"/>
        </w:rPr>
        <w:t>.</w:t>
      </w:r>
    </w:p>
    <w:p w14:paraId="15EFEF3B" w14:textId="77777777" w:rsidR="00CB0433" w:rsidRPr="00702DFC" w:rsidRDefault="00E65D4E" w:rsidP="00E17158">
      <w:pPr>
        <w:spacing w:after="0" w:line="240" w:lineRule="auto"/>
        <w:ind w:firstLine="709"/>
        <w:contextualSpacing/>
        <w:jc w:val="both"/>
        <w:rPr>
          <w:rFonts w:ascii="Times New Roman" w:hAnsi="Times New Roman"/>
          <w:lang w:eastAsia="ru-RU"/>
        </w:rPr>
      </w:pPr>
      <w:r w:rsidRPr="00702DFC">
        <w:rPr>
          <w:rFonts w:ascii="Times New Roman" w:hAnsi="Times New Roman"/>
          <w:b/>
          <w:bCs/>
          <w:lang w:eastAsia="ru-RU"/>
        </w:rPr>
        <w:t>День</w:t>
      </w:r>
      <w:r w:rsidR="006B7BDD" w:rsidRPr="00702DFC">
        <w:rPr>
          <w:rFonts w:ascii="Times New Roman" w:hAnsi="Times New Roman"/>
          <w:lang w:eastAsia="ru-RU"/>
        </w:rPr>
        <w:t xml:space="preserve"> - р</w:t>
      </w:r>
      <w:r w:rsidRPr="00702DFC">
        <w:rPr>
          <w:rFonts w:ascii="Times New Roman" w:hAnsi="Times New Roman"/>
          <w:lang w:eastAsia="ru-RU"/>
        </w:rPr>
        <w:t>абочий день.</w:t>
      </w:r>
    </w:p>
    <w:p w14:paraId="30B95884" w14:textId="77777777" w:rsidR="00E65D4E" w:rsidRPr="00702DFC" w:rsidRDefault="00E65D4E" w:rsidP="00E17158">
      <w:pPr>
        <w:spacing w:after="0" w:line="240" w:lineRule="auto"/>
        <w:ind w:firstLine="709"/>
        <w:contextualSpacing/>
        <w:jc w:val="both"/>
        <w:rPr>
          <w:rFonts w:ascii="Times New Roman" w:hAnsi="Times New Roman"/>
          <w:b/>
          <w:bCs/>
          <w:lang w:eastAsia="ru-RU"/>
        </w:rPr>
      </w:pPr>
      <w:r w:rsidRPr="00702DFC">
        <w:rPr>
          <w:rFonts w:ascii="Times New Roman" w:hAnsi="Times New Roman"/>
          <w:b/>
          <w:bCs/>
          <w:lang w:eastAsia="ru-RU"/>
        </w:rPr>
        <w:t>Договор</w:t>
      </w:r>
      <w:r w:rsidR="006B7BDD" w:rsidRPr="00702DFC">
        <w:rPr>
          <w:rFonts w:ascii="Times New Roman" w:hAnsi="Times New Roman"/>
          <w:b/>
          <w:bCs/>
          <w:lang w:eastAsia="ru-RU"/>
        </w:rPr>
        <w:t xml:space="preserve"> - </w:t>
      </w:r>
      <w:r w:rsidR="006B7BDD" w:rsidRPr="00702DFC">
        <w:rPr>
          <w:rFonts w:ascii="Times New Roman" w:hAnsi="Times New Roman"/>
          <w:lang w:eastAsia="ru-RU"/>
        </w:rPr>
        <w:t>н</w:t>
      </w:r>
      <w:r w:rsidRPr="00702DFC">
        <w:rPr>
          <w:rFonts w:ascii="Times New Roman" w:hAnsi="Times New Roman"/>
          <w:lang w:eastAsia="ru-RU"/>
        </w:rPr>
        <w:t xml:space="preserve">астоящий документ, подписанный уполномоченными Представителями Сторон, равно как и все Приложения, а также Дополнительные соглашения к нему, подписанные в период </w:t>
      </w:r>
      <w:r w:rsidR="00CC06CC" w:rsidRPr="00702DFC">
        <w:rPr>
          <w:rFonts w:ascii="Times New Roman" w:hAnsi="Times New Roman"/>
          <w:lang w:eastAsia="ru-RU"/>
        </w:rPr>
        <w:t>выполнения Работ</w:t>
      </w:r>
      <w:r w:rsidR="009F65E3" w:rsidRPr="00702DFC">
        <w:rPr>
          <w:rFonts w:ascii="Times New Roman" w:hAnsi="Times New Roman"/>
          <w:lang w:eastAsia="ru-RU"/>
        </w:rPr>
        <w:t xml:space="preserve"> по Договору</w:t>
      </w:r>
      <w:r w:rsidRPr="00702DFC">
        <w:rPr>
          <w:rFonts w:ascii="Times New Roman" w:hAnsi="Times New Roman"/>
          <w:lang w:eastAsia="ru-RU"/>
        </w:rPr>
        <w:t>.</w:t>
      </w:r>
    </w:p>
    <w:p w14:paraId="51858EA1" w14:textId="77777777" w:rsidR="00E65D4E" w:rsidRPr="00702DFC" w:rsidRDefault="00E65D4E" w:rsidP="00702DFC">
      <w:pPr>
        <w:spacing w:after="0" w:line="240" w:lineRule="auto"/>
        <w:contextualSpacing/>
        <w:jc w:val="both"/>
        <w:rPr>
          <w:rFonts w:ascii="Times New Roman" w:hAnsi="Times New Roman"/>
          <w:lang w:eastAsia="ru-RU"/>
        </w:rPr>
      </w:pPr>
      <w:r w:rsidRPr="00702DFC">
        <w:rPr>
          <w:rFonts w:ascii="Times New Roman" w:hAnsi="Times New Roman"/>
          <w:lang w:eastAsia="ru-RU"/>
        </w:rPr>
        <w:t>Любое изменение Договора будет иметь силу только, если оно оформлено надлежащим образом в виде Дополнительного соглашения к Договору, которое явно ссылается на Договор и подписано уполномоченными Представителями Сторон.</w:t>
      </w:r>
    </w:p>
    <w:p w14:paraId="0BBD85B1" w14:textId="3A87882D" w:rsidR="00AB708C" w:rsidRPr="00702DFC" w:rsidRDefault="0034654F" w:rsidP="00E17158">
      <w:pPr>
        <w:spacing w:after="0" w:line="240" w:lineRule="auto"/>
        <w:ind w:firstLine="709"/>
        <w:contextualSpacing/>
        <w:jc w:val="both"/>
        <w:rPr>
          <w:rFonts w:ascii="Times New Roman" w:hAnsi="Times New Roman"/>
          <w:lang w:eastAsia="ru-RU"/>
        </w:rPr>
      </w:pPr>
      <w:r w:rsidRPr="00702DFC">
        <w:rPr>
          <w:rFonts w:ascii="Times New Roman" w:hAnsi="Times New Roman"/>
          <w:b/>
          <w:bCs/>
          <w:lang w:eastAsia="ru-RU"/>
        </w:rPr>
        <w:t>Техническое задание</w:t>
      </w:r>
      <w:r w:rsidR="006B7BDD" w:rsidRPr="00702DFC">
        <w:rPr>
          <w:rFonts w:ascii="Times New Roman" w:hAnsi="Times New Roman"/>
          <w:lang w:eastAsia="ru-RU"/>
        </w:rPr>
        <w:t xml:space="preserve"> </w:t>
      </w:r>
      <w:r w:rsidR="00C11C9C" w:rsidRPr="00702DFC">
        <w:rPr>
          <w:rFonts w:ascii="Times New Roman" w:hAnsi="Times New Roman"/>
          <w:b/>
          <w:lang w:eastAsia="ru-RU"/>
        </w:rPr>
        <w:t>(задание на проектирование)</w:t>
      </w:r>
      <w:r w:rsidR="00C11C9C" w:rsidRPr="00702DFC">
        <w:rPr>
          <w:rFonts w:ascii="Times New Roman" w:hAnsi="Times New Roman"/>
          <w:lang w:eastAsia="ru-RU"/>
        </w:rPr>
        <w:t xml:space="preserve"> </w:t>
      </w:r>
      <w:r w:rsidR="006B7BDD" w:rsidRPr="00702DFC">
        <w:rPr>
          <w:rFonts w:ascii="Times New Roman" w:hAnsi="Times New Roman"/>
          <w:lang w:eastAsia="ru-RU"/>
        </w:rPr>
        <w:t>- д</w:t>
      </w:r>
      <w:r w:rsidR="00E65D4E" w:rsidRPr="00702DFC">
        <w:rPr>
          <w:rFonts w:ascii="Times New Roman" w:hAnsi="Times New Roman"/>
          <w:lang w:eastAsia="ru-RU"/>
        </w:rPr>
        <w:t xml:space="preserve">окумент, разработанный Заказчиком и согласованный </w:t>
      </w:r>
      <w:r w:rsidR="00AB708C" w:rsidRPr="00702DFC">
        <w:rPr>
          <w:rFonts w:ascii="Times New Roman" w:hAnsi="Times New Roman"/>
          <w:lang w:eastAsia="ru-RU"/>
        </w:rPr>
        <w:t xml:space="preserve">с </w:t>
      </w:r>
      <w:r w:rsidR="005A3FBC" w:rsidRPr="00702DFC">
        <w:rPr>
          <w:rFonts w:ascii="Times New Roman" w:hAnsi="Times New Roman"/>
          <w:lang w:eastAsia="ru-RU"/>
        </w:rPr>
        <w:t>Подрядчик</w:t>
      </w:r>
      <w:r w:rsidR="00AB708C" w:rsidRPr="00702DFC">
        <w:rPr>
          <w:rFonts w:ascii="Times New Roman" w:hAnsi="Times New Roman"/>
          <w:lang w:eastAsia="ru-RU"/>
        </w:rPr>
        <w:t xml:space="preserve">ом в </w:t>
      </w:r>
      <w:r w:rsidR="00AB708C" w:rsidRPr="00702DFC">
        <w:rPr>
          <w:rFonts w:ascii="Times New Roman" w:hAnsi="Times New Roman"/>
          <w:b/>
          <w:i/>
          <w:lang w:eastAsia="ru-RU"/>
        </w:rPr>
        <w:t>Приложении №</w:t>
      </w:r>
      <w:r w:rsidR="00E17DAF" w:rsidRPr="00702DFC">
        <w:rPr>
          <w:rFonts w:ascii="Times New Roman" w:hAnsi="Times New Roman"/>
          <w:b/>
          <w:i/>
          <w:lang w:eastAsia="ru-RU"/>
        </w:rPr>
        <w:t>1</w:t>
      </w:r>
      <w:r w:rsidR="00AB708C" w:rsidRPr="00702DFC">
        <w:rPr>
          <w:rFonts w:ascii="Times New Roman" w:hAnsi="Times New Roman"/>
          <w:lang w:eastAsia="ru-RU"/>
        </w:rPr>
        <w:t xml:space="preserve"> к Договору</w:t>
      </w:r>
      <w:r w:rsidR="00B82EBC" w:rsidRPr="00702DFC">
        <w:rPr>
          <w:rFonts w:ascii="Times New Roman" w:hAnsi="Times New Roman"/>
          <w:lang w:eastAsia="ru-RU"/>
        </w:rPr>
        <w:t xml:space="preserve"> как </w:t>
      </w:r>
      <w:r w:rsidRPr="00702DFC">
        <w:rPr>
          <w:rFonts w:ascii="Times New Roman" w:hAnsi="Times New Roman"/>
          <w:lang w:eastAsia="ru-RU"/>
        </w:rPr>
        <w:t>Техническое з</w:t>
      </w:r>
      <w:r w:rsidR="001B69D1" w:rsidRPr="00702DFC">
        <w:rPr>
          <w:rFonts w:ascii="Times New Roman" w:hAnsi="Times New Roman"/>
          <w:lang w:eastAsia="ru-RU"/>
        </w:rPr>
        <w:t xml:space="preserve">адание </w:t>
      </w:r>
      <w:r w:rsidR="00204CBE" w:rsidRPr="00702DFC">
        <w:rPr>
          <w:rFonts w:ascii="Times New Roman" w:hAnsi="Times New Roman"/>
          <w:lang w:eastAsia="ru-RU"/>
        </w:rPr>
        <w:t>на проектн</w:t>
      </w:r>
      <w:r w:rsidR="00ED0041">
        <w:rPr>
          <w:rFonts w:ascii="Times New Roman" w:hAnsi="Times New Roman"/>
          <w:lang w:eastAsia="ru-RU"/>
        </w:rPr>
        <w:t>ые</w:t>
      </w:r>
      <w:r w:rsidR="00204CBE" w:rsidRPr="00702DFC">
        <w:rPr>
          <w:rFonts w:ascii="Times New Roman" w:hAnsi="Times New Roman"/>
          <w:lang w:eastAsia="ru-RU"/>
        </w:rPr>
        <w:t xml:space="preserve"> работ</w:t>
      </w:r>
      <w:r w:rsidR="00D26671" w:rsidRPr="00702DFC">
        <w:rPr>
          <w:rFonts w:ascii="Times New Roman" w:hAnsi="Times New Roman"/>
          <w:lang w:eastAsia="ru-RU"/>
        </w:rPr>
        <w:t>ы</w:t>
      </w:r>
      <w:r w:rsidR="00B82EBC" w:rsidRPr="00702DFC">
        <w:rPr>
          <w:rFonts w:ascii="Times New Roman" w:hAnsi="Times New Roman"/>
          <w:lang w:eastAsia="ru-RU"/>
        </w:rPr>
        <w:t>, которое</w:t>
      </w:r>
      <w:r w:rsidR="00AB708C" w:rsidRPr="00702DFC">
        <w:rPr>
          <w:rFonts w:ascii="Times New Roman" w:hAnsi="Times New Roman"/>
          <w:lang w:eastAsia="ru-RU"/>
        </w:rPr>
        <w:t xml:space="preserve"> </w:t>
      </w:r>
      <w:r w:rsidR="00E65D4E" w:rsidRPr="00702DFC">
        <w:rPr>
          <w:rFonts w:ascii="Times New Roman" w:hAnsi="Times New Roman"/>
          <w:lang w:eastAsia="ru-RU"/>
        </w:rPr>
        <w:t>содержит перечень требований, предъявляемых к</w:t>
      </w:r>
      <w:r w:rsidR="00AB708C" w:rsidRPr="00702DFC">
        <w:rPr>
          <w:rFonts w:ascii="Times New Roman" w:hAnsi="Times New Roman"/>
          <w:lang w:eastAsia="ru-RU"/>
        </w:rPr>
        <w:t xml:space="preserve"> выполнению Работ.</w:t>
      </w:r>
    </w:p>
    <w:p w14:paraId="00BE8A8E" w14:textId="5258285B" w:rsidR="00CB0433" w:rsidRPr="00702DFC" w:rsidRDefault="00E65D4E" w:rsidP="00E17158">
      <w:pPr>
        <w:spacing w:after="0" w:line="240" w:lineRule="auto"/>
        <w:ind w:firstLine="709"/>
        <w:contextualSpacing/>
        <w:jc w:val="both"/>
        <w:rPr>
          <w:rFonts w:ascii="Times New Roman" w:hAnsi="Times New Roman"/>
          <w:b/>
          <w:bCs/>
          <w:lang w:eastAsia="ru-RU"/>
        </w:rPr>
      </w:pPr>
      <w:r w:rsidRPr="00702DFC">
        <w:rPr>
          <w:rFonts w:ascii="Times New Roman" w:hAnsi="Times New Roman"/>
          <w:b/>
          <w:bCs/>
          <w:lang w:eastAsia="ru-RU"/>
        </w:rPr>
        <w:t xml:space="preserve">Накладная о приемке/передаче документации </w:t>
      </w:r>
      <w:r w:rsidR="006B7BDD" w:rsidRPr="00702DFC">
        <w:rPr>
          <w:rFonts w:ascii="Times New Roman" w:hAnsi="Times New Roman"/>
          <w:b/>
          <w:bCs/>
          <w:lang w:eastAsia="ru-RU"/>
        </w:rPr>
        <w:t xml:space="preserve">- </w:t>
      </w:r>
      <w:r w:rsidR="006B7BDD" w:rsidRPr="00702DFC">
        <w:rPr>
          <w:rFonts w:ascii="Times New Roman" w:hAnsi="Times New Roman"/>
          <w:bCs/>
          <w:lang w:eastAsia="ru-RU"/>
        </w:rPr>
        <w:t>д</w:t>
      </w:r>
      <w:r w:rsidRPr="00702DFC">
        <w:rPr>
          <w:rFonts w:ascii="Times New Roman" w:hAnsi="Times New Roman"/>
          <w:lang w:eastAsia="ru-RU"/>
        </w:rPr>
        <w:t xml:space="preserve">окумент, </w:t>
      </w:r>
      <w:r w:rsidR="00217190" w:rsidRPr="00702DFC">
        <w:rPr>
          <w:rFonts w:ascii="Times New Roman" w:hAnsi="Times New Roman"/>
          <w:lang w:eastAsia="ru-RU"/>
        </w:rPr>
        <w:t xml:space="preserve">составленный по форме </w:t>
      </w:r>
      <w:r w:rsidR="00217190" w:rsidRPr="00702DFC">
        <w:rPr>
          <w:rFonts w:ascii="Times New Roman" w:hAnsi="Times New Roman"/>
          <w:u w:color="FFFF00"/>
          <w:lang w:eastAsia="ru-RU"/>
        </w:rPr>
        <w:t>Приложения</w:t>
      </w:r>
      <w:r w:rsidR="00217190" w:rsidRPr="00702DFC">
        <w:rPr>
          <w:rFonts w:ascii="Times New Roman" w:hAnsi="Times New Roman"/>
          <w:lang w:eastAsia="ru-RU"/>
        </w:rPr>
        <w:t xml:space="preserve"> № </w:t>
      </w:r>
      <w:r w:rsidR="00C64374">
        <w:rPr>
          <w:rFonts w:ascii="Times New Roman" w:hAnsi="Times New Roman"/>
          <w:lang w:eastAsia="ru-RU"/>
        </w:rPr>
        <w:t>4</w:t>
      </w:r>
      <w:r w:rsidR="00C64374" w:rsidRPr="00702DFC">
        <w:rPr>
          <w:rFonts w:ascii="Times New Roman" w:hAnsi="Times New Roman"/>
          <w:b/>
          <w:i/>
          <w:lang w:eastAsia="ru-RU"/>
        </w:rPr>
        <w:t xml:space="preserve"> </w:t>
      </w:r>
      <w:r w:rsidR="00217190" w:rsidRPr="00702DFC">
        <w:rPr>
          <w:rFonts w:ascii="Times New Roman" w:hAnsi="Times New Roman"/>
          <w:lang w:eastAsia="ru-RU"/>
        </w:rPr>
        <w:t xml:space="preserve">к Договору, </w:t>
      </w:r>
      <w:r w:rsidRPr="00702DFC">
        <w:rPr>
          <w:rFonts w:ascii="Times New Roman" w:hAnsi="Times New Roman"/>
          <w:lang w:eastAsia="ru-RU"/>
        </w:rPr>
        <w:t>подписанный Представителями Сторон и подтверждающий передачу документации, связанной с</w:t>
      </w:r>
      <w:r w:rsidR="00BC4AFC" w:rsidRPr="00702DFC">
        <w:rPr>
          <w:rFonts w:ascii="Times New Roman" w:hAnsi="Times New Roman"/>
          <w:lang w:eastAsia="ru-RU"/>
        </w:rPr>
        <w:t xml:space="preserve"> выполнением</w:t>
      </w:r>
      <w:r w:rsidR="0034654F" w:rsidRPr="00702DFC">
        <w:rPr>
          <w:rFonts w:ascii="Times New Roman" w:hAnsi="Times New Roman"/>
          <w:lang w:eastAsia="ru-RU"/>
        </w:rPr>
        <w:t xml:space="preserve"> </w:t>
      </w:r>
      <w:r w:rsidR="008134CE" w:rsidRPr="00702DFC">
        <w:rPr>
          <w:rFonts w:ascii="Times New Roman" w:hAnsi="Times New Roman"/>
          <w:lang w:eastAsia="ru-RU"/>
        </w:rPr>
        <w:t>Р</w:t>
      </w:r>
      <w:r w:rsidR="00BC4AFC" w:rsidRPr="00702DFC">
        <w:rPr>
          <w:rFonts w:ascii="Times New Roman" w:hAnsi="Times New Roman"/>
          <w:lang w:eastAsia="ru-RU"/>
        </w:rPr>
        <w:t>абот по Договору.</w:t>
      </w:r>
      <w:r w:rsidRPr="00702DFC">
        <w:rPr>
          <w:rFonts w:ascii="Times New Roman" w:hAnsi="Times New Roman"/>
          <w:lang w:eastAsia="ru-RU"/>
        </w:rPr>
        <w:t xml:space="preserve"> </w:t>
      </w:r>
      <w:r w:rsidR="00171F8D" w:rsidRPr="00702DFC">
        <w:rPr>
          <w:rFonts w:ascii="Times New Roman" w:hAnsi="Times New Roman"/>
          <w:lang w:eastAsia="ru-RU"/>
        </w:rPr>
        <w:t xml:space="preserve"> </w:t>
      </w:r>
    </w:p>
    <w:p w14:paraId="28D6265B" w14:textId="1B110234" w:rsidR="00CB0433" w:rsidRPr="00702DFC" w:rsidRDefault="006236B7" w:rsidP="00E17158">
      <w:pPr>
        <w:pStyle w:val="ListParagraph2"/>
        <w:tabs>
          <w:tab w:val="left" w:pos="0"/>
        </w:tabs>
        <w:spacing w:after="0" w:line="240" w:lineRule="auto"/>
        <w:ind w:left="0" w:firstLine="709"/>
        <w:jc w:val="both"/>
        <w:rPr>
          <w:rFonts w:ascii="Times New Roman" w:hAnsi="Times New Roman"/>
          <w:lang w:eastAsia="ru-RU"/>
        </w:rPr>
      </w:pPr>
      <w:r w:rsidRPr="00702DFC">
        <w:rPr>
          <w:rFonts w:ascii="Times New Roman" w:hAnsi="Times New Roman"/>
          <w:b/>
          <w:bCs/>
          <w:lang w:eastAsia="ru-RU"/>
        </w:rPr>
        <w:t>Нормы и П</w:t>
      </w:r>
      <w:r w:rsidR="00E65D4E" w:rsidRPr="00702DFC">
        <w:rPr>
          <w:rFonts w:ascii="Times New Roman" w:hAnsi="Times New Roman"/>
          <w:b/>
          <w:bCs/>
          <w:lang w:eastAsia="ru-RU"/>
        </w:rPr>
        <w:t>равила</w:t>
      </w:r>
      <w:r w:rsidR="006B7BDD" w:rsidRPr="00702DFC">
        <w:rPr>
          <w:rFonts w:ascii="Times New Roman" w:hAnsi="Times New Roman"/>
          <w:b/>
          <w:bCs/>
          <w:lang w:eastAsia="ru-RU"/>
        </w:rPr>
        <w:t xml:space="preserve"> - </w:t>
      </w:r>
      <w:r w:rsidR="006B7BDD" w:rsidRPr="00702DFC">
        <w:rPr>
          <w:rFonts w:ascii="Times New Roman" w:hAnsi="Times New Roman"/>
          <w:bCs/>
          <w:lang w:eastAsia="ru-RU"/>
        </w:rPr>
        <w:t>н</w:t>
      </w:r>
      <w:r w:rsidR="00E65D4E" w:rsidRPr="00702DFC">
        <w:rPr>
          <w:rFonts w:ascii="Times New Roman" w:hAnsi="Times New Roman"/>
          <w:lang w:eastAsia="ru-RU"/>
        </w:rPr>
        <w:t>ормативные и законодательные акты, постановления, технические</w:t>
      </w:r>
      <w:r w:rsidR="00C466C5" w:rsidRPr="00702DFC">
        <w:rPr>
          <w:rFonts w:ascii="Times New Roman" w:hAnsi="Times New Roman"/>
          <w:lang w:eastAsia="ru-RU"/>
        </w:rPr>
        <w:t xml:space="preserve"> регламенты, ГОСТ, СНиП, ТУ</w:t>
      </w:r>
      <w:r w:rsidR="00ED0041">
        <w:rPr>
          <w:rFonts w:ascii="Times New Roman" w:hAnsi="Times New Roman"/>
          <w:lang w:eastAsia="ru-RU"/>
        </w:rPr>
        <w:t>,</w:t>
      </w:r>
      <w:r w:rsidRPr="00702DFC">
        <w:rPr>
          <w:rFonts w:ascii="Times New Roman" w:hAnsi="Times New Roman"/>
          <w:lang w:eastAsia="ru-RU"/>
        </w:rPr>
        <w:t xml:space="preserve"> иные нормы и </w:t>
      </w:r>
      <w:r w:rsidR="00702DFC" w:rsidRPr="00702DFC">
        <w:rPr>
          <w:rFonts w:ascii="Times New Roman" w:hAnsi="Times New Roman"/>
          <w:lang w:eastAsia="ru-RU"/>
        </w:rPr>
        <w:t>правила, применимые</w:t>
      </w:r>
      <w:r w:rsidRPr="00702DFC">
        <w:rPr>
          <w:rFonts w:ascii="Times New Roman" w:hAnsi="Times New Roman"/>
          <w:lang w:eastAsia="ru-RU"/>
        </w:rPr>
        <w:t xml:space="preserve"> к выполнению Работ по Договору</w:t>
      </w:r>
      <w:r w:rsidR="00E65D4E" w:rsidRPr="00702DFC">
        <w:rPr>
          <w:rFonts w:ascii="Times New Roman" w:hAnsi="Times New Roman"/>
          <w:lang w:eastAsia="ru-RU"/>
        </w:rPr>
        <w:t>, действующие на</w:t>
      </w:r>
      <w:r w:rsidR="00C466C5" w:rsidRPr="00702DFC">
        <w:rPr>
          <w:rFonts w:ascii="Times New Roman" w:hAnsi="Times New Roman"/>
          <w:lang w:eastAsia="ru-RU"/>
        </w:rPr>
        <w:t xml:space="preserve"> территории Российской Федерации (в том числе Краснодарского края и г. Сочи) </w:t>
      </w:r>
      <w:r w:rsidR="00E65D4E" w:rsidRPr="00702DFC">
        <w:rPr>
          <w:rFonts w:ascii="Times New Roman" w:hAnsi="Times New Roman"/>
          <w:lang w:eastAsia="ru-RU"/>
        </w:rPr>
        <w:t xml:space="preserve">в период исполнения Сторонами своих </w:t>
      </w:r>
      <w:r w:rsidR="00702DFC" w:rsidRPr="00702DFC">
        <w:rPr>
          <w:rFonts w:ascii="Times New Roman" w:hAnsi="Times New Roman"/>
          <w:lang w:eastAsia="ru-RU"/>
        </w:rPr>
        <w:t>обязательств по</w:t>
      </w:r>
      <w:r w:rsidRPr="00702DFC">
        <w:rPr>
          <w:rFonts w:ascii="Times New Roman" w:hAnsi="Times New Roman"/>
          <w:lang w:eastAsia="ru-RU"/>
        </w:rPr>
        <w:t xml:space="preserve"> Договору</w:t>
      </w:r>
      <w:r w:rsidR="00E65D4E" w:rsidRPr="00702DFC">
        <w:rPr>
          <w:rFonts w:ascii="Times New Roman" w:hAnsi="Times New Roman"/>
          <w:lang w:eastAsia="ru-RU"/>
        </w:rPr>
        <w:t>.</w:t>
      </w:r>
    </w:p>
    <w:p w14:paraId="3A8A3073" w14:textId="768E41E1" w:rsidR="00217190" w:rsidRPr="00702DFC" w:rsidRDefault="00E65D4E" w:rsidP="00E17158">
      <w:pPr>
        <w:spacing w:after="0" w:line="240" w:lineRule="auto"/>
        <w:ind w:firstLine="709"/>
        <w:contextualSpacing/>
        <w:jc w:val="both"/>
        <w:rPr>
          <w:rFonts w:ascii="Times New Roman" w:hAnsi="Times New Roman"/>
          <w:bCs/>
          <w:color w:val="000000"/>
          <w:shd w:val="clear" w:color="auto" w:fill="FFFFFF"/>
        </w:rPr>
      </w:pPr>
      <w:r w:rsidRPr="00702DFC">
        <w:rPr>
          <w:rFonts w:ascii="Times New Roman" w:hAnsi="Times New Roman"/>
          <w:b/>
          <w:bCs/>
          <w:lang w:eastAsia="ru-RU"/>
        </w:rPr>
        <w:t>Объект</w:t>
      </w:r>
      <w:r w:rsidR="009A6BCE" w:rsidRPr="00702DFC">
        <w:rPr>
          <w:rFonts w:ascii="Times New Roman" w:hAnsi="Times New Roman"/>
          <w:b/>
          <w:bCs/>
          <w:lang w:eastAsia="ru-RU"/>
        </w:rPr>
        <w:t xml:space="preserve"> </w:t>
      </w:r>
      <w:r w:rsidR="00734FB1" w:rsidRPr="00702DFC">
        <w:rPr>
          <w:rFonts w:ascii="Times New Roman" w:hAnsi="Times New Roman"/>
          <w:b/>
          <w:bCs/>
          <w:lang w:eastAsia="ru-RU"/>
        </w:rPr>
        <w:t>–</w:t>
      </w:r>
      <w:r w:rsidR="009A6BCE" w:rsidRPr="00702DFC">
        <w:rPr>
          <w:rFonts w:ascii="Times New Roman" w:hAnsi="Times New Roman"/>
          <w:b/>
          <w:bCs/>
          <w:lang w:eastAsia="ru-RU"/>
        </w:rPr>
        <w:t xml:space="preserve"> </w:t>
      </w:r>
      <w:r w:rsidR="00E57AA5" w:rsidRPr="00E57AA5">
        <w:rPr>
          <w:rFonts w:ascii="Times New Roman" w:hAnsi="Times New Roman"/>
          <w:b/>
          <w:bCs/>
          <w:lang w:eastAsia="ru-RU"/>
        </w:rPr>
        <w:t>«</w:t>
      </w:r>
      <w:r w:rsidR="00ED0041">
        <w:rPr>
          <w:rFonts w:ascii="Times New Roman" w:hAnsi="Times New Roman"/>
          <w:b/>
          <w:bCs/>
          <w:lang w:eastAsia="ru-RU"/>
        </w:rPr>
        <w:t>С</w:t>
      </w:r>
      <w:r w:rsidR="003979D0" w:rsidRPr="003979D0">
        <w:rPr>
          <w:rFonts w:ascii="Times New Roman" w:hAnsi="Times New Roman"/>
          <w:b/>
          <w:bCs/>
          <w:lang w:eastAsia="ru-RU"/>
        </w:rPr>
        <w:t>истемы электроснабжения устройств противопожарной защиты Апарт-отеля №42</w:t>
      </w:r>
      <w:r w:rsidR="00E57AA5" w:rsidRPr="00E57AA5">
        <w:rPr>
          <w:rFonts w:ascii="Times New Roman" w:hAnsi="Times New Roman"/>
          <w:b/>
          <w:bCs/>
          <w:lang w:eastAsia="ru-RU"/>
        </w:rPr>
        <w:t>»</w:t>
      </w:r>
    </w:p>
    <w:p w14:paraId="62718461" w14:textId="77777777" w:rsidR="00E65D4E" w:rsidRPr="00702DFC" w:rsidRDefault="00E65D4E" w:rsidP="00E17158">
      <w:pPr>
        <w:spacing w:after="0" w:line="240" w:lineRule="auto"/>
        <w:ind w:firstLine="709"/>
        <w:contextualSpacing/>
        <w:jc w:val="both"/>
        <w:rPr>
          <w:rFonts w:ascii="Times New Roman" w:hAnsi="Times New Roman"/>
          <w:b/>
        </w:rPr>
      </w:pPr>
      <w:r w:rsidRPr="00702DFC">
        <w:rPr>
          <w:rFonts w:ascii="Times New Roman" w:hAnsi="Times New Roman"/>
          <w:b/>
        </w:rPr>
        <w:t>Платежные документы</w:t>
      </w:r>
      <w:r w:rsidR="006B7BDD" w:rsidRPr="00702DFC">
        <w:rPr>
          <w:rFonts w:ascii="Times New Roman" w:hAnsi="Times New Roman"/>
          <w:b/>
        </w:rPr>
        <w:t xml:space="preserve"> - </w:t>
      </w:r>
      <w:r w:rsidR="006B7BDD" w:rsidRPr="00702DFC">
        <w:rPr>
          <w:rFonts w:ascii="Times New Roman" w:hAnsi="Times New Roman"/>
        </w:rPr>
        <w:t>д</w:t>
      </w:r>
      <w:r w:rsidRPr="00702DFC">
        <w:rPr>
          <w:rFonts w:ascii="Times New Roman" w:hAnsi="Times New Roman"/>
        </w:rPr>
        <w:t xml:space="preserve">окументы, на основании которых Заказчик производит оплату </w:t>
      </w:r>
      <w:r w:rsidR="005A3FBC" w:rsidRPr="00702DFC">
        <w:rPr>
          <w:rFonts w:ascii="Times New Roman" w:hAnsi="Times New Roman"/>
        </w:rPr>
        <w:t>Подрядчик</w:t>
      </w:r>
      <w:r w:rsidRPr="00702DFC">
        <w:rPr>
          <w:rFonts w:ascii="Times New Roman" w:hAnsi="Times New Roman"/>
        </w:rPr>
        <w:t>у.</w:t>
      </w:r>
    </w:p>
    <w:p w14:paraId="37F0623E" w14:textId="77777777" w:rsidR="00E65D4E" w:rsidRPr="00702DFC" w:rsidRDefault="00E65D4E" w:rsidP="00702DFC">
      <w:pPr>
        <w:numPr>
          <w:ilvl w:val="0"/>
          <w:numId w:val="2"/>
        </w:numPr>
        <w:tabs>
          <w:tab w:val="left" w:pos="993"/>
        </w:tabs>
        <w:spacing w:after="0" w:line="240" w:lineRule="auto"/>
        <w:ind w:left="0" w:firstLine="0"/>
        <w:contextualSpacing/>
        <w:jc w:val="both"/>
        <w:rPr>
          <w:rFonts w:ascii="Times New Roman" w:hAnsi="Times New Roman"/>
          <w:lang w:eastAsia="ru-RU"/>
        </w:rPr>
      </w:pPr>
      <w:r w:rsidRPr="00702DFC">
        <w:rPr>
          <w:rFonts w:ascii="Times New Roman" w:hAnsi="Times New Roman"/>
          <w:lang w:eastAsia="ru-RU"/>
        </w:rPr>
        <w:t>Счет на оплату.</w:t>
      </w:r>
    </w:p>
    <w:p w14:paraId="1BF5B8AC" w14:textId="77777777" w:rsidR="00E65D4E" w:rsidRPr="00702DFC" w:rsidRDefault="00AB57B4" w:rsidP="00702DFC">
      <w:pPr>
        <w:numPr>
          <w:ilvl w:val="0"/>
          <w:numId w:val="2"/>
        </w:numPr>
        <w:tabs>
          <w:tab w:val="left" w:pos="993"/>
        </w:tabs>
        <w:spacing w:after="0" w:line="240" w:lineRule="auto"/>
        <w:ind w:left="0" w:firstLine="0"/>
        <w:contextualSpacing/>
        <w:jc w:val="both"/>
        <w:rPr>
          <w:rFonts w:ascii="Times New Roman" w:hAnsi="Times New Roman"/>
          <w:lang w:eastAsia="ru-RU"/>
        </w:rPr>
      </w:pPr>
      <w:r w:rsidRPr="00702DFC">
        <w:rPr>
          <w:rFonts w:ascii="Times New Roman" w:hAnsi="Times New Roman"/>
          <w:lang w:eastAsia="ru-RU"/>
        </w:rPr>
        <w:t>Подписанны</w:t>
      </w:r>
      <w:r w:rsidR="00F272A9" w:rsidRPr="00702DFC">
        <w:rPr>
          <w:rFonts w:ascii="Times New Roman" w:hAnsi="Times New Roman"/>
          <w:lang w:eastAsia="ru-RU"/>
        </w:rPr>
        <w:t xml:space="preserve">й </w:t>
      </w:r>
      <w:r w:rsidR="00A64E25" w:rsidRPr="00702DFC">
        <w:rPr>
          <w:rFonts w:ascii="Times New Roman" w:hAnsi="Times New Roman"/>
          <w:lang w:eastAsia="ru-RU"/>
        </w:rPr>
        <w:t>С</w:t>
      </w:r>
      <w:r w:rsidR="00E65D4E" w:rsidRPr="00702DFC">
        <w:rPr>
          <w:rFonts w:ascii="Times New Roman" w:hAnsi="Times New Roman"/>
          <w:lang w:eastAsia="ru-RU"/>
        </w:rPr>
        <w:t>торонами Акт</w:t>
      </w:r>
      <w:r w:rsidR="00A64E25" w:rsidRPr="00702DFC">
        <w:rPr>
          <w:rFonts w:ascii="Times New Roman" w:hAnsi="Times New Roman"/>
          <w:lang w:eastAsia="ru-RU"/>
        </w:rPr>
        <w:t xml:space="preserve"> сдачи-приемки выполненных Работ</w:t>
      </w:r>
      <w:r w:rsidR="00E65D4E" w:rsidRPr="00702DFC">
        <w:rPr>
          <w:rFonts w:ascii="Times New Roman" w:hAnsi="Times New Roman"/>
          <w:lang w:eastAsia="ru-RU"/>
        </w:rPr>
        <w:t>.</w:t>
      </w:r>
    </w:p>
    <w:p w14:paraId="3CBA5149" w14:textId="77777777" w:rsidR="00CB0433" w:rsidRPr="00702DFC" w:rsidRDefault="00E65D4E" w:rsidP="00702DFC">
      <w:pPr>
        <w:numPr>
          <w:ilvl w:val="0"/>
          <w:numId w:val="2"/>
        </w:numPr>
        <w:tabs>
          <w:tab w:val="left" w:pos="993"/>
        </w:tabs>
        <w:spacing w:after="0" w:line="240" w:lineRule="auto"/>
        <w:ind w:left="0" w:firstLine="0"/>
        <w:contextualSpacing/>
        <w:jc w:val="both"/>
        <w:rPr>
          <w:rFonts w:ascii="Times New Roman" w:hAnsi="Times New Roman"/>
          <w:bCs/>
          <w:lang w:eastAsia="ru-RU"/>
        </w:rPr>
      </w:pPr>
      <w:r w:rsidRPr="00702DFC">
        <w:rPr>
          <w:rFonts w:ascii="Times New Roman" w:hAnsi="Times New Roman"/>
          <w:lang w:eastAsia="ru-RU"/>
        </w:rPr>
        <w:t>Счет</w:t>
      </w:r>
      <w:r w:rsidRPr="00702DFC">
        <w:rPr>
          <w:rFonts w:ascii="Times New Roman" w:hAnsi="Times New Roman"/>
          <w:bCs/>
          <w:lang w:eastAsia="ru-RU"/>
        </w:rPr>
        <w:t xml:space="preserve"> – фактура.</w:t>
      </w:r>
    </w:p>
    <w:p w14:paraId="52CD3D34" w14:textId="77777777" w:rsidR="00DB5AC3" w:rsidRPr="00702DFC" w:rsidRDefault="00DB5AC3" w:rsidP="00E17158">
      <w:pPr>
        <w:pStyle w:val="af2"/>
        <w:tabs>
          <w:tab w:val="left" w:pos="9072"/>
        </w:tabs>
        <w:spacing w:after="0" w:line="240" w:lineRule="auto"/>
        <w:ind w:right="27" w:firstLine="709"/>
        <w:contextualSpacing/>
        <w:jc w:val="both"/>
        <w:rPr>
          <w:rFonts w:ascii="Times New Roman" w:hAnsi="Times New Roman"/>
          <w:sz w:val="22"/>
          <w:szCs w:val="22"/>
          <w:lang w:eastAsia="ru-RU"/>
        </w:rPr>
      </w:pPr>
      <w:r w:rsidRPr="00702DFC">
        <w:rPr>
          <w:rFonts w:ascii="Times New Roman" w:hAnsi="Times New Roman"/>
          <w:b/>
          <w:sz w:val="22"/>
          <w:szCs w:val="22"/>
          <w:lang w:eastAsia="ru-RU"/>
        </w:rPr>
        <w:t xml:space="preserve">Представитель Стороны – </w:t>
      </w:r>
      <w:r w:rsidRPr="00702DFC">
        <w:rPr>
          <w:rFonts w:ascii="Times New Roman" w:hAnsi="Times New Roman"/>
          <w:sz w:val="22"/>
          <w:szCs w:val="22"/>
          <w:lang w:eastAsia="ru-RU"/>
        </w:rPr>
        <w:t xml:space="preserve">лицо, надлежащим образом уполномоченное одной из Сторон Договора действовать от ее имени в рамках исполнения условий настоящего Договора, в том числе уполномоченное на подписание Договора, приложений и дополнительных соглашений к нему, любых сопутствующих документов (акты, накладные, счета и т.п.), а также на </w:t>
      </w:r>
      <w:r w:rsidRPr="00702DFC">
        <w:rPr>
          <w:rFonts w:ascii="Times New Roman" w:hAnsi="Times New Roman"/>
          <w:i/>
          <w:sz w:val="22"/>
          <w:szCs w:val="22"/>
          <w:lang w:eastAsia="ru-RU"/>
        </w:rPr>
        <w:t>представление интересов Стороны при осуществлении контроля исполнения другой Стороной</w:t>
      </w:r>
      <w:r w:rsidRPr="00702DFC">
        <w:rPr>
          <w:rFonts w:ascii="Times New Roman" w:hAnsi="Times New Roman"/>
          <w:sz w:val="22"/>
          <w:szCs w:val="22"/>
          <w:lang w:eastAsia="ru-RU"/>
        </w:rPr>
        <w:t xml:space="preserve"> своих обязательств по настоящему Договору.</w:t>
      </w:r>
    </w:p>
    <w:p w14:paraId="26B1CC02" w14:textId="7DE745E5" w:rsidR="00A82A5D" w:rsidRPr="00702DFC" w:rsidRDefault="00204CBE" w:rsidP="00E17158">
      <w:pPr>
        <w:pStyle w:val="af2"/>
        <w:tabs>
          <w:tab w:val="left" w:pos="9072"/>
        </w:tabs>
        <w:spacing w:after="0" w:line="240" w:lineRule="auto"/>
        <w:ind w:right="27" w:firstLine="709"/>
        <w:contextualSpacing/>
        <w:jc w:val="both"/>
        <w:rPr>
          <w:rFonts w:ascii="Times New Roman" w:hAnsi="Times New Roman"/>
          <w:sz w:val="22"/>
          <w:szCs w:val="22"/>
          <w:lang w:eastAsia="ru-RU"/>
        </w:rPr>
      </w:pPr>
      <w:r w:rsidRPr="00702DFC">
        <w:rPr>
          <w:rFonts w:ascii="Times New Roman" w:hAnsi="Times New Roman"/>
          <w:b/>
          <w:sz w:val="22"/>
          <w:szCs w:val="22"/>
          <w:lang w:eastAsia="ru-RU"/>
        </w:rPr>
        <w:t>Проектная</w:t>
      </w:r>
      <w:r w:rsidR="00E65D4E" w:rsidRPr="00702DFC">
        <w:rPr>
          <w:rFonts w:ascii="Times New Roman" w:hAnsi="Times New Roman"/>
          <w:b/>
          <w:sz w:val="22"/>
          <w:szCs w:val="22"/>
          <w:lang w:eastAsia="ru-RU"/>
        </w:rPr>
        <w:t xml:space="preserve"> документация</w:t>
      </w:r>
      <w:r w:rsidR="0056757C" w:rsidRPr="00702DFC">
        <w:rPr>
          <w:rFonts w:ascii="Times New Roman" w:hAnsi="Times New Roman"/>
          <w:b/>
          <w:sz w:val="22"/>
          <w:szCs w:val="22"/>
          <w:lang w:eastAsia="ru-RU"/>
        </w:rPr>
        <w:t xml:space="preserve"> (</w:t>
      </w:r>
      <w:r w:rsidR="008F7EF8" w:rsidRPr="00702DFC">
        <w:rPr>
          <w:rFonts w:ascii="Times New Roman" w:hAnsi="Times New Roman"/>
          <w:b/>
          <w:sz w:val="22"/>
          <w:szCs w:val="22"/>
          <w:lang w:eastAsia="ru-RU"/>
        </w:rPr>
        <w:t>Р</w:t>
      </w:r>
      <w:r w:rsidR="0056757C" w:rsidRPr="00702DFC">
        <w:rPr>
          <w:rFonts w:ascii="Times New Roman" w:hAnsi="Times New Roman"/>
          <w:b/>
          <w:sz w:val="22"/>
          <w:szCs w:val="22"/>
          <w:lang w:eastAsia="ru-RU"/>
        </w:rPr>
        <w:t xml:space="preserve">) </w:t>
      </w:r>
      <w:r w:rsidR="001A5B9C" w:rsidRPr="00702DFC">
        <w:rPr>
          <w:rFonts w:ascii="Times New Roman" w:hAnsi="Times New Roman"/>
          <w:sz w:val="22"/>
          <w:szCs w:val="22"/>
          <w:lang w:eastAsia="ru-RU"/>
        </w:rPr>
        <w:t>–</w:t>
      </w:r>
      <w:r w:rsidR="000C274D" w:rsidRPr="00702DFC">
        <w:rPr>
          <w:rFonts w:ascii="Times New Roman" w:hAnsi="Times New Roman"/>
          <w:sz w:val="22"/>
          <w:szCs w:val="22"/>
          <w:lang w:eastAsia="ru-RU"/>
        </w:rPr>
        <w:t xml:space="preserve"> </w:t>
      </w:r>
      <w:r w:rsidR="00D64AC8" w:rsidRPr="00702DFC">
        <w:rPr>
          <w:rFonts w:ascii="Times New Roman" w:hAnsi="Times New Roman"/>
          <w:sz w:val="22"/>
          <w:szCs w:val="22"/>
          <w:lang w:eastAsia="ru-RU"/>
        </w:rPr>
        <w:t>результат</w:t>
      </w:r>
      <w:r w:rsidR="00172448" w:rsidRPr="00702DFC">
        <w:rPr>
          <w:rFonts w:ascii="Times New Roman" w:hAnsi="Times New Roman"/>
          <w:sz w:val="22"/>
          <w:szCs w:val="22"/>
          <w:lang w:eastAsia="ru-RU"/>
        </w:rPr>
        <w:t xml:space="preserve"> </w:t>
      </w:r>
      <w:r w:rsidR="005D2E45" w:rsidRPr="00702DFC">
        <w:rPr>
          <w:rFonts w:ascii="Times New Roman" w:hAnsi="Times New Roman"/>
          <w:sz w:val="22"/>
          <w:szCs w:val="22"/>
          <w:lang w:eastAsia="ru-RU"/>
        </w:rPr>
        <w:t>Работ,</w:t>
      </w:r>
      <w:r w:rsidR="000E3B41" w:rsidRPr="00702DFC">
        <w:rPr>
          <w:rFonts w:ascii="Times New Roman" w:hAnsi="Times New Roman"/>
          <w:sz w:val="22"/>
          <w:szCs w:val="22"/>
          <w:lang w:eastAsia="ru-RU"/>
        </w:rPr>
        <w:t xml:space="preserve"> </w:t>
      </w:r>
      <w:r w:rsidR="002576C9" w:rsidRPr="00702DFC">
        <w:rPr>
          <w:rFonts w:ascii="Times New Roman" w:hAnsi="Times New Roman"/>
          <w:sz w:val="22"/>
          <w:szCs w:val="22"/>
          <w:lang w:eastAsia="ru-RU"/>
        </w:rPr>
        <w:t xml:space="preserve">выполненных </w:t>
      </w:r>
      <w:r w:rsidR="005A3FBC" w:rsidRPr="00702DFC">
        <w:rPr>
          <w:rFonts w:ascii="Times New Roman" w:hAnsi="Times New Roman"/>
          <w:sz w:val="22"/>
          <w:szCs w:val="22"/>
          <w:lang w:eastAsia="ru-RU"/>
        </w:rPr>
        <w:t>Подрядчик</w:t>
      </w:r>
      <w:r w:rsidR="002576C9" w:rsidRPr="00702DFC">
        <w:rPr>
          <w:rFonts w:ascii="Times New Roman" w:hAnsi="Times New Roman"/>
          <w:sz w:val="22"/>
          <w:szCs w:val="22"/>
          <w:lang w:eastAsia="ru-RU"/>
        </w:rPr>
        <w:t>ом</w:t>
      </w:r>
      <w:r w:rsidR="005D2E45" w:rsidRPr="00702DFC">
        <w:rPr>
          <w:rFonts w:ascii="Times New Roman" w:hAnsi="Times New Roman"/>
          <w:sz w:val="22"/>
          <w:szCs w:val="22"/>
          <w:lang w:eastAsia="ru-RU"/>
        </w:rPr>
        <w:t>,</w:t>
      </w:r>
      <w:r w:rsidR="00172448" w:rsidRPr="00702DFC">
        <w:rPr>
          <w:rFonts w:ascii="Times New Roman" w:hAnsi="Times New Roman"/>
          <w:sz w:val="22"/>
          <w:szCs w:val="22"/>
          <w:lang w:eastAsia="ru-RU"/>
        </w:rPr>
        <w:t xml:space="preserve"> </w:t>
      </w:r>
      <w:r w:rsidR="001A5B9C" w:rsidRPr="00702DFC">
        <w:rPr>
          <w:rFonts w:ascii="Times New Roman" w:hAnsi="Times New Roman"/>
          <w:sz w:val="22"/>
          <w:szCs w:val="22"/>
          <w:lang w:eastAsia="ru-RU"/>
        </w:rPr>
        <w:t>по разработке</w:t>
      </w:r>
      <w:r w:rsidR="00AB708C" w:rsidRPr="00702DFC">
        <w:rPr>
          <w:rFonts w:ascii="Times New Roman" w:hAnsi="Times New Roman"/>
          <w:sz w:val="22"/>
          <w:szCs w:val="22"/>
          <w:lang w:eastAsia="ru-RU"/>
        </w:rPr>
        <w:t xml:space="preserve"> </w:t>
      </w:r>
      <w:r w:rsidRPr="00702DFC">
        <w:rPr>
          <w:rFonts w:ascii="Times New Roman" w:hAnsi="Times New Roman"/>
          <w:sz w:val="22"/>
          <w:szCs w:val="22"/>
          <w:lang w:eastAsia="ru-RU"/>
        </w:rPr>
        <w:t>проектной</w:t>
      </w:r>
      <w:r w:rsidR="00AB708C" w:rsidRPr="00702DFC">
        <w:rPr>
          <w:rFonts w:ascii="Times New Roman" w:hAnsi="Times New Roman"/>
          <w:sz w:val="22"/>
          <w:szCs w:val="22"/>
          <w:lang w:eastAsia="ru-RU"/>
        </w:rPr>
        <w:t xml:space="preserve"> документации</w:t>
      </w:r>
      <w:r w:rsidR="0023773A" w:rsidRPr="00702DFC">
        <w:rPr>
          <w:rFonts w:ascii="Times New Roman" w:hAnsi="Times New Roman"/>
          <w:sz w:val="22"/>
          <w:szCs w:val="22"/>
          <w:lang w:eastAsia="ru-RU"/>
        </w:rPr>
        <w:t xml:space="preserve"> (стадия Р)</w:t>
      </w:r>
      <w:r w:rsidR="009F6A4D">
        <w:rPr>
          <w:rFonts w:ascii="Times New Roman" w:hAnsi="Times New Roman"/>
          <w:sz w:val="22"/>
          <w:szCs w:val="22"/>
          <w:lang w:eastAsia="ru-RU"/>
        </w:rPr>
        <w:t xml:space="preserve"> и сметного расчета</w:t>
      </w:r>
      <w:r w:rsidR="002576C9" w:rsidRPr="00702DFC">
        <w:rPr>
          <w:rFonts w:ascii="Times New Roman" w:hAnsi="Times New Roman"/>
          <w:sz w:val="22"/>
          <w:szCs w:val="22"/>
          <w:lang w:eastAsia="ru-RU"/>
        </w:rPr>
        <w:t>,</w:t>
      </w:r>
      <w:r w:rsidR="00172448" w:rsidRPr="00702DFC">
        <w:rPr>
          <w:rFonts w:ascii="Times New Roman" w:hAnsi="Times New Roman"/>
          <w:sz w:val="22"/>
          <w:szCs w:val="22"/>
          <w:lang w:eastAsia="ru-RU"/>
        </w:rPr>
        <w:t xml:space="preserve"> </w:t>
      </w:r>
      <w:r w:rsidR="004075B7" w:rsidRPr="00702DFC">
        <w:rPr>
          <w:rFonts w:ascii="Times New Roman" w:hAnsi="Times New Roman"/>
          <w:sz w:val="22"/>
          <w:szCs w:val="22"/>
          <w:lang w:eastAsia="ru-RU"/>
        </w:rPr>
        <w:t xml:space="preserve">в соответствии с Договором, </w:t>
      </w:r>
      <w:r w:rsidR="0034654F" w:rsidRPr="00702DFC">
        <w:rPr>
          <w:rFonts w:ascii="Times New Roman" w:hAnsi="Times New Roman"/>
          <w:sz w:val="22"/>
          <w:szCs w:val="22"/>
          <w:lang w:eastAsia="ru-RU"/>
        </w:rPr>
        <w:t>Техническим заданием</w:t>
      </w:r>
      <w:r w:rsidR="004075B7" w:rsidRPr="00702DFC">
        <w:rPr>
          <w:rFonts w:ascii="Times New Roman" w:hAnsi="Times New Roman"/>
          <w:sz w:val="22"/>
          <w:szCs w:val="22"/>
          <w:lang w:eastAsia="ru-RU"/>
        </w:rPr>
        <w:t xml:space="preserve"> (Приложение №</w:t>
      </w:r>
      <w:r w:rsidR="00E17DAF" w:rsidRPr="00702DFC">
        <w:rPr>
          <w:rFonts w:ascii="Times New Roman" w:hAnsi="Times New Roman"/>
          <w:sz w:val="22"/>
          <w:szCs w:val="22"/>
          <w:lang w:eastAsia="ru-RU"/>
        </w:rPr>
        <w:t xml:space="preserve"> 1</w:t>
      </w:r>
      <w:r w:rsidR="00E17DAF" w:rsidRPr="00702DFC">
        <w:rPr>
          <w:rFonts w:ascii="Times New Roman" w:hAnsi="Times New Roman"/>
          <w:b/>
          <w:i/>
          <w:sz w:val="22"/>
          <w:szCs w:val="22"/>
          <w:lang w:eastAsia="ru-RU"/>
        </w:rPr>
        <w:t xml:space="preserve"> </w:t>
      </w:r>
      <w:r w:rsidR="004075B7" w:rsidRPr="00702DFC">
        <w:rPr>
          <w:rFonts w:ascii="Times New Roman" w:hAnsi="Times New Roman"/>
          <w:sz w:val="22"/>
          <w:szCs w:val="22"/>
          <w:lang w:eastAsia="ru-RU"/>
        </w:rPr>
        <w:t xml:space="preserve">к Договору), </w:t>
      </w:r>
      <w:r w:rsidR="00D64AC8" w:rsidRPr="00702DFC">
        <w:rPr>
          <w:rFonts w:ascii="Times New Roman" w:hAnsi="Times New Roman"/>
          <w:sz w:val="22"/>
          <w:szCs w:val="22"/>
          <w:lang w:eastAsia="ru-RU"/>
        </w:rPr>
        <w:t xml:space="preserve">с </w:t>
      </w:r>
      <w:r w:rsidR="002F33B2" w:rsidRPr="00702DFC">
        <w:rPr>
          <w:rFonts w:ascii="Times New Roman" w:hAnsi="Times New Roman"/>
          <w:sz w:val="22"/>
          <w:szCs w:val="22"/>
          <w:lang w:eastAsia="ru-RU"/>
        </w:rPr>
        <w:t xml:space="preserve">выдачей Заказчику </w:t>
      </w:r>
      <w:r w:rsidR="00B73A35" w:rsidRPr="00702DFC">
        <w:rPr>
          <w:rFonts w:ascii="Times New Roman" w:hAnsi="Times New Roman"/>
          <w:sz w:val="22"/>
          <w:szCs w:val="22"/>
          <w:lang w:eastAsia="ru-RU"/>
        </w:rPr>
        <w:t>соответствующих документов</w:t>
      </w:r>
      <w:r w:rsidR="0034654F" w:rsidRPr="00702DFC">
        <w:rPr>
          <w:rFonts w:ascii="Times New Roman" w:hAnsi="Times New Roman"/>
          <w:sz w:val="22"/>
          <w:szCs w:val="22"/>
          <w:lang w:eastAsia="ru-RU"/>
        </w:rPr>
        <w:t>.</w:t>
      </w:r>
    </w:p>
    <w:p w14:paraId="3983A037" w14:textId="65EF6731" w:rsidR="009A6BCE" w:rsidRDefault="00AA3C4E" w:rsidP="00E17158">
      <w:pPr>
        <w:spacing w:after="0" w:line="240" w:lineRule="auto"/>
        <w:ind w:left="26" w:firstLine="709"/>
        <w:contextualSpacing/>
        <w:jc w:val="both"/>
        <w:rPr>
          <w:rFonts w:ascii="Times New Roman" w:hAnsi="Times New Roman"/>
          <w:lang w:eastAsia="ru-RU"/>
        </w:rPr>
      </w:pPr>
      <w:r w:rsidRPr="00702DFC">
        <w:rPr>
          <w:rFonts w:ascii="Times New Roman" w:hAnsi="Times New Roman"/>
          <w:b/>
          <w:bCs/>
          <w:lang w:eastAsia="ru-RU"/>
        </w:rPr>
        <w:t>Работы</w:t>
      </w:r>
      <w:r w:rsidR="006B7BDD" w:rsidRPr="00702DFC">
        <w:rPr>
          <w:rFonts w:ascii="Times New Roman" w:hAnsi="Times New Roman"/>
          <w:b/>
          <w:bCs/>
          <w:lang w:eastAsia="ru-RU"/>
        </w:rPr>
        <w:t xml:space="preserve"> </w:t>
      </w:r>
      <w:r w:rsidR="00172448" w:rsidRPr="00702DFC">
        <w:rPr>
          <w:rFonts w:ascii="Times New Roman" w:hAnsi="Times New Roman"/>
          <w:b/>
          <w:bCs/>
          <w:lang w:eastAsia="ru-RU"/>
        </w:rPr>
        <w:t>–</w:t>
      </w:r>
      <w:r w:rsidR="006B7BDD" w:rsidRPr="00702DFC">
        <w:rPr>
          <w:rFonts w:ascii="Times New Roman" w:hAnsi="Times New Roman"/>
          <w:b/>
          <w:bCs/>
          <w:lang w:eastAsia="ru-RU"/>
        </w:rPr>
        <w:t xml:space="preserve"> </w:t>
      </w:r>
      <w:r w:rsidR="00172448" w:rsidRPr="00702DFC">
        <w:rPr>
          <w:rFonts w:ascii="Times New Roman" w:hAnsi="Times New Roman"/>
          <w:bCs/>
          <w:lang w:eastAsia="ru-RU"/>
        </w:rPr>
        <w:t>работы</w:t>
      </w:r>
      <w:r w:rsidR="006028BA" w:rsidRPr="00702DFC">
        <w:rPr>
          <w:rFonts w:ascii="Times New Roman" w:hAnsi="Times New Roman"/>
          <w:bCs/>
          <w:lang w:eastAsia="ru-RU"/>
        </w:rPr>
        <w:t xml:space="preserve">, </w:t>
      </w:r>
      <w:r w:rsidR="00B82EBC" w:rsidRPr="00702DFC">
        <w:rPr>
          <w:rFonts w:ascii="Times New Roman" w:hAnsi="Times New Roman"/>
          <w:bCs/>
          <w:lang w:eastAsia="ru-RU"/>
        </w:rPr>
        <w:t>выполняемые</w:t>
      </w:r>
      <w:r w:rsidR="003F0A6F" w:rsidRPr="00702DFC">
        <w:rPr>
          <w:rFonts w:ascii="Times New Roman" w:hAnsi="Times New Roman"/>
          <w:bCs/>
          <w:lang w:eastAsia="ru-RU"/>
        </w:rPr>
        <w:t xml:space="preserve"> Подрядчиком</w:t>
      </w:r>
      <w:r w:rsidR="00B82EBC" w:rsidRPr="00702DFC">
        <w:rPr>
          <w:rFonts w:ascii="Times New Roman" w:hAnsi="Times New Roman"/>
          <w:bCs/>
          <w:lang w:eastAsia="ru-RU"/>
        </w:rPr>
        <w:t xml:space="preserve"> по Договору, </w:t>
      </w:r>
      <w:r w:rsidR="006028BA" w:rsidRPr="00702DFC">
        <w:rPr>
          <w:rFonts w:ascii="Times New Roman" w:hAnsi="Times New Roman"/>
          <w:bCs/>
          <w:lang w:eastAsia="ru-RU"/>
        </w:rPr>
        <w:t>включают в себя</w:t>
      </w:r>
      <w:r w:rsidR="00217190" w:rsidRPr="00702DFC">
        <w:rPr>
          <w:rFonts w:ascii="Times New Roman" w:hAnsi="Times New Roman"/>
          <w:lang w:eastAsia="ru-RU"/>
        </w:rPr>
        <w:t xml:space="preserve"> </w:t>
      </w:r>
      <w:r w:rsidR="00500057" w:rsidRPr="00702DFC">
        <w:rPr>
          <w:rFonts w:ascii="Times New Roman" w:hAnsi="Times New Roman"/>
          <w:lang w:eastAsia="ru-RU"/>
        </w:rPr>
        <w:t>выполнение</w:t>
      </w:r>
      <w:r w:rsidR="00ED0041" w:rsidRPr="00ED0041">
        <w:rPr>
          <w:rFonts w:ascii="Times New Roman" w:hAnsi="Times New Roman"/>
          <w:bCs/>
          <w:spacing w:val="-4"/>
          <w:lang w:eastAsia="ru-RU"/>
        </w:rPr>
        <w:t xml:space="preserve"> </w:t>
      </w:r>
      <w:r w:rsidR="00ED0041" w:rsidRPr="00DF5372">
        <w:rPr>
          <w:rFonts w:ascii="Times New Roman" w:hAnsi="Times New Roman"/>
          <w:bCs/>
          <w:spacing w:val="-4"/>
          <w:lang w:eastAsia="ru-RU"/>
        </w:rPr>
        <w:t>предварительно</w:t>
      </w:r>
      <w:r w:rsidR="00ED0041">
        <w:rPr>
          <w:rFonts w:ascii="Times New Roman" w:hAnsi="Times New Roman"/>
          <w:bCs/>
          <w:spacing w:val="-4"/>
          <w:lang w:eastAsia="ru-RU"/>
        </w:rPr>
        <w:t>е</w:t>
      </w:r>
      <w:r w:rsidR="00ED0041" w:rsidRPr="00DF5372">
        <w:rPr>
          <w:rFonts w:ascii="Times New Roman" w:hAnsi="Times New Roman"/>
          <w:bCs/>
          <w:spacing w:val="-4"/>
          <w:lang w:eastAsia="ru-RU"/>
        </w:rPr>
        <w:t xml:space="preserve"> обследовани</w:t>
      </w:r>
      <w:r w:rsidR="00ED0041">
        <w:rPr>
          <w:rFonts w:ascii="Times New Roman" w:hAnsi="Times New Roman"/>
          <w:bCs/>
          <w:spacing w:val="-4"/>
          <w:lang w:eastAsia="ru-RU"/>
        </w:rPr>
        <w:t>е</w:t>
      </w:r>
      <w:r w:rsidR="00702DFC" w:rsidRPr="00702DFC">
        <w:rPr>
          <w:rFonts w:ascii="Times New Roman" w:hAnsi="Times New Roman"/>
          <w:lang w:eastAsia="ru-RU"/>
        </w:rPr>
        <w:t xml:space="preserve">, разработка проектной документации </w:t>
      </w:r>
      <w:r w:rsidR="00ED0041">
        <w:rPr>
          <w:rFonts w:ascii="Times New Roman" w:hAnsi="Times New Roman"/>
          <w:lang w:eastAsia="ru-RU"/>
        </w:rPr>
        <w:t>(</w:t>
      </w:r>
      <w:r w:rsidR="00ED0041" w:rsidRPr="00702DFC">
        <w:rPr>
          <w:rFonts w:ascii="Times New Roman" w:hAnsi="Times New Roman"/>
          <w:lang w:eastAsia="ru-RU"/>
        </w:rPr>
        <w:t>стади</w:t>
      </w:r>
      <w:r w:rsidR="00ED0041">
        <w:rPr>
          <w:rFonts w:ascii="Times New Roman" w:hAnsi="Times New Roman"/>
          <w:lang w:eastAsia="ru-RU"/>
        </w:rPr>
        <w:t>я</w:t>
      </w:r>
      <w:r w:rsidR="00ED0041" w:rsidRPr="00702DFC">
        <w:rPr>
          <w:rFonts w:ascii="Times New Roman" w:hAnsi="Times New Roman"/>
          <w:lang w:eastAsia="ru-RU"/>
        </w:rPr>
        <w:t xml:space="preserve"> </w:t>
      </w:r>
      <w:r w:rsidR="00702DFC" w:rsidRPr="00702DFC">
        <w:rPr>
          <w:rFonts w:ascii="Times New Roman" w:hAnsi="Times New Roman"/>
          <w:lang w:eastAsia="ru-RU"/>
        </w:rPr>
        <w:t>Р</w:t>
      </w:r>
      <w:r w:rsidR="00ED0041">
        <w:rPr>
          <w:rFonts w:ascii="Times New Roman" w:hAnsi="Times New Roman"/>
          <w:lang w:eastAsia="ru-RU"/>
        </w:rPr>
        <w:t>) и сметно</w:t>
      </w:r>
      <w:r w:rsidR="005B2714">
        <w:rPr>
          <w:rFonts w:ascii="Times New Roman" w:hAnsi="Times New Roman"/>
          <w:lang w:eastAsia="ru-RU"/>
        </w:rPr>
        <w:t>го</w:t>
      </w:r>
      <w:r w:rsidR="00ED0041">
        <w:rPr>
          <w:rFonts w:ascii="Times New Roman" w:hAnsi="Times New Roman"/>
          <w:lang w:eastAsia="ru-RU"/>
        </w:rPr>
        <w:t xml:space="preserve"> </w:t>
      </w:r>
      <w:r w:rsidR="005B2714">
        <w:rPr>
          <w:rFonts w:ascii="Times New Roman" w:hAnsi="Times New Roman"/>
          <w:lang w:eastAsia="ru-RU"/>
        </w:rPr>
        <w:t>расчета</w:t>
      </w:r>
      <w:r w:rsidR="00702DFC" w:rsidRPr="00702DFC">
        <w:rPr>
          <w:rFonts w:ascii="Times New Roman" w:hAnsi="Times New Roman"/>
          <w:lang w:eastAsia="ru-RU"/>
        </w:rPr>
        <w:t xml:space="preserve"> </w:t>
      </w:r>
      <w:r w:rsidR="005B2714">
        <w:rPr>
          <w:rFonts w:ascii="Times New Roman" w:hAnsi="Times New Roman"/>
          <w:lang w:eastAsia="ru-RU"/>
        </w:rPr>
        <w:t xml:space="preserve">для переустройства существующей системы электроснабжения системы противопожарной защиты здания </w:t>
      </w:r>
      <w:r w:rsidR="00702DFC" w:rsidRPr="00702DFC">
        <w:rPr>
          <w:rFonts w:ascii="Times New Roman" w:hAnsi="Times New Roman"/>
          <w:lang w:eastAsia="ru-RU"/>
        </w:rPr>
        <w:t xml:space="preserve">на объекте: </w:t>
      </w:r>
      <w:r w:rsidR="00E57AA5" w:rsidRPr="00E57AA5">
        <w:rPr>
          <w:rFonts w:ascii="Times New Roman" w:hAnsi="Times New Roman"/>
          <w:lang w:eastAsia="ru-RU"/>
        </w:rPr>
        <w:t>«</w:t>
      </w:r>
      <w:r w:rsidR="00ED0041">
        <w:rPr>
          <w:rFonts w:ascii="Times New Roman" w:hAnsi="Times New Roman"/>
          <w:lang w:eastAsia="ru-RU"/>
        </w:rPr>
        <w:t>С</w:t>
      </w:r>
      <w:r w:rsidR="003979D0" w:rsidRPr="003979D0">
        <w:rPr>
          <w:rFonts w:ascii="Times New Roman" w:hAnsi="Times New Roman"/>
          <w:lang w:eastAsia="ru-RU"/>
        </w:rPr>
        <w:t>истемы электроснабжения устройств противопожарной защиты Апарт-отеля №42</w:t>
      </w:r>
      <w:r w:rsidR="00E57AA5" w:rsidRPr="00E57AA5">
        <w:rPr>
          <w:rFonts w:ascii="Times New Roman" w:hAnsi="Times New Roman"/>
          <w:lang w:eastAsia="ru-RU"/>
        </w:rPr>
        <w:t>»</w:t>
      </w:r>
      <w:r w:rsidR="00ED0041">
        <w:rPr>
          <w:rFonts w:ascii="Times New Roman" w:hAnsi="Times New Roman"/>
          <w:lang w:eastAsia="ru-RU"/>
        </w:rPr>
        <w:t>.</w:t>
      </w:r>
    </w:p>
    <w:p w14:paraId="4A73F828" w14:textId="77777777" w:rsidR="00ED0041" w:rsidRPr="00702DFC" w:rsidRDefault="00ED0041" w:rsidP="00E17158">
      <w:pPr>
        <w:spacing w:after="0" w:line="240" w:lineRule="auto"/>
        <w:ind w:left="26" w:firstLine="709"/>
        <w:contextualSpacing/>
        <w:jc w:val="both"/>
        <w:rPr>
          <w:rFonts w:ascii="Times New Roman" w:hAnsi="Times New Roman"/>
          <w:lang w:eastAsia="ru-RU"/>
        </w:rPr>
      </w:pPr>
    </w:p>
    <w:p w14:paraId="09A62398" w14:textId="77777777" w:rsidR="00E65D4E" w:rsidRPr="00702DFC" w:rsidRDefault="00E65D4E" w:rsidP="00702DFC">
      <w:pPr>
        <w:spacing w:after="0" w:line="240" w:lineRule="auto"/>
        <w:contextualSpacing/>
        <w:jc w:val="center"/>
        <w:rPr>
          <w:rFonts w:ascii="Times New Roman" w:hAnsi="Times New Roman"/>
          <w:b/>
          <w:bCs/>
          <w:lang w:eastAsia="ru-RU"/>
        </w:rPr>
      </w:pPr>
      <w:r w:rsidRPr="00702DFC">
        <w:rPr>
          <w:rFonts w:ascii="Times New Roman" w:hAnsi="Times New Roman"/>
          <w:b/>
          <w:bCs/>
          <w:lang w:eastAsia="ru-RU"/>
        </w:rPr>
        <w:t>Статья 2</w:t>
      </w:r>
      <w:r w:rsidR="001C0F33" w:rsidRPr="00702DFC">
        <w:rPr>
          <w:rFonts w:ascii="Times New Roman" w:hAnsi="Times New Roman"/>
          <w:b/>
          <w:bCs/>
          <w:lang w:eastAsia="ru-RU"/>
        </w:rPr>
        <w:t>.</w:t>
      </w:r>
      <w:r w:rsidR="00202BBA" w:rsidRPr="00702DFC">
        <w:rPr>
          <w:rFonts w:ascii="Times New Roman" w:hAnsi="Times New Roman"/>
          <w:b/>
          <w:bCs/>
          <w:lang w:eastAsia="ru-RU"/>
        </w:rPr>
        <w:t xml:space="preserve"> ПРЕДМЕТ ДОГОВОРА</w:t>
      </w:r>
    </w:p>
    <w:p w14:paraId="45B027E1" w14:textId="25F3BE8C" w:rsidR="000E0BB6" w:rsidRPr="00702DFC" w:rsidRDefault="00A764E5" w:rsidP="00E17158">
      <w:pPr>
        <w:spacing w:after="0" w:line="240" w:lineRule="auto"/>
        <w:ind w:firstLine="709"/>
        <w:contextualSpacing/>
        <w:jc w:val="both"/>
        <w:rPr>
          <w:rFonts w:ascii="Times New Roman" w:hAnsi="Times New Roman"/>
          <w:lang w:eastAsia="ru-RU"/>
        </w:rPr>
      </w:pPr>
      <w:r w:rsidRPr="00702DFC">
        <w:rPr>
          <w:rFonts w:ascii="Times New Roman" w:hAnsi="Times New Roman"/>
          <w:bCs/>
          <w:lang w:eastAsia="ru-RU"/>
        </w:rPr>
        <w:lastRenderedPageBreak/>
        <w:t xml:space="preserve">2.1. </w:t>
      </w:r>
      <w:r w:rsidR="005A3FBC" w:rsidRPr="00702DFC">
        <w:rPr>
          <w:rFonts w:ascii="Times New Roman" w:hAnsi="Times New Roman"/>
          <w:lang w:eastAsia="ru-RU"/>
        </w:rPr>
        <w:t>Подрядчик</w:t>
      </w:r>
      <w:r w:rsidR="00E65D4E" w:rsidRPr="00702DFC">
        <w:rPr>
          <w:rFonts w:ascii="Times New Roman" w:hAnsi="Times New Roman"/>
          <w:lang w:eastAsia="ru-RU"/>
        </w:rPr>
        <w:t xml:space="preserve"> обязуется</w:t>
      </w:r>
      <w:r w:rsidR="003F0A6F" w:rsidRPr="00702DFC">
        <w:rPr>
          <w:rFonts w:ascii="Times New Roman" w:hAnsi="Times New Roman"/>
          <w:lang w:eastAsia="ru-RU"/>
        </w:rPr>
        <w:t xml:space="preserve"> в установленные Договором сроки выполнить</w:t>
      </w:r>
      <w:r w:rsidR="00DD5127">
        <w:rPr>
          <w:rFonts w:ascii="Times New Roman" w:hAnsi="Times New Roman"/>
          <w:lang w:eastAsia="ru-RU"/>
        </w:rPr>
        <w:t xml:space="preserve"> </w:t>
      </w:r>
      <w:r w:rsidR="00A23D8A">
        <w:rPr>
          <w:rFonts w:ascii="Times New Roman" w:hAnsi="Times New Roman"/>
          <w:lang w:eastAsia="ru-RU"/>
        </w:rPr>
        <w:t xml:space="preserve">комплекс </w:t>
      </w:r>
      <w:r w:rsidR="00DD5127">
        <w:rPr>
          <w:rFonts w:ascii="Times New Roman" w:hAnsi="Times New Roman"/>
          <w:lang w:eastAsia="ru-RU"/>
        </w:rPr>
        <w:t xml:space="preserve">работ </w:t>
      </w:r>
      <w:r w:rsidR="00DD5127" w:rsidRPr="003979D0">
        <w:rPr>
          <w:rFonts w:ascii="Times New Roman" w:hAnsi="Times New Roman"/>
          <w:color w:val="000000" w:themeColor="text1"/>
          <w:lang w:eastAsia="ru-RU"/>
        </w:rPr>
        <w:t>по</w:t>
      </w:r>
      <w:r w:rsidR="00E65D4E" w:rsidRPr="003979D0">
        <w:rPr>
          <w:rFonts w:ascii="Times New Roman" w:hAnsi="Times New Roman"/>
          <w:color w:val="000000" w:themeColor="text1"/>
          <w:lang w:eastAsia="ru-RU"/>
        </w:rPr>
        <w:t xml:space="preserve"> </w:t>
      </w:r>
      <w:r w:rsidR="00ED0041">
        <w:rPr>
          <w:rFonts w:ascii="Times New Roman" w:hAnsi="Times New Roman"/>
          <w:color w:val="000000" w:themeColor="text1"/>
          <w:lang w:eastAsia="ru-RU"/>
        </w:rPr>
        <w:t>предварительному обследованию</w:t>
      </w:r>
      <w:r w:rsidR="00702DFC" w:rsidRPr="003979D0">
        <w:rPr>
          <w:rFonts w:ascii="Times New Roman" w:hAnsi="Times New Roman"/>
          <w:color w:val="000000" w:themeColor="text1"/>
          <w:lang w:eastAsia="ru-RU"/>
        </w:rPr>
        <w:t xml:space="preserve">, </w:t>
      </w:r>
      <w:r w:rsidR="00ED0041">
        <w:rPr>
          <w:rFonts w:ascii="Times New Roman" w:hAnsi="Times New Roman"/>
          <w:lang w:eastAsia="ru-RU"/>
        </w:rPr>
        <w:t>разработк</w:t>
      </w:r>
      <w:r w:rsidR="00495B61">
        <w:rPr>
          <w:rFonts w:ascii="Times New Roman" w:hAnsi="Times New Roman"/>
          <w:lang w:eastAsia="ru-RU"/>
        </w:rPr>
        <w:t>е</w:t>
      </w:r>
      <w:r w:rsidR="00ED0041">
        <w:rPr>
          <w:rFonts w:ascii="Times New Roman" w:hAnsi="Times New Roman"/>
          <w:lang w:eastAsia="ru-RU"/>
        </w:rPr>
        <w:t xml:space="preserve"> проектной документации</w:t>
      </w:r>
      <w:r w:rsidR="00E17158">
        <w:rPr>
          <w:rFonts w:ascii="Times New Roman" w:hAnsi="Times New Roman"/>
          <w:lang w:eastAsia="ru-RU"/>
        </w:rPr>
        <w:t xml:space="preserve"> </w:t>
      </w:r>
      <w:r w:rsidR="00382299" w:rsidRPr="00382299">
        <w:rPr>
          <w:rFonts w:ascii="Times New Roman" w:hAnsi="Times New Roman"/>
          <w:lang w:eastAsia="ru-RU"/>
        </w:rPr>
        <w:t xml:space="preserve">(Стадия «Р») </w:t>
      </w:r>
      <w:r w:rsidR="00ED0041">
        <w:rPr>
          <w:rFonts w:ascii="Times New Roman" w:hAnsi="Times New Roman"/>
          <w:lang w:eastAsia="ru-RU"/>
        </w:rPr>
        <w:t>и сметно</w:t>
      </w:r>
      <w:r w:rsidR="005B2714">
        <w:rPr>
          <w:rFonts w:ascii="Times New Roman" w:hAnsi="Times New Roman"/>
          <w:lang w:eastAsia="ru-RU"/>
        </w:rPr>
        <w:t>го</w:t>
      </w:r>
      <w:r w:rsidR="00ED0041">
        <w:rPr>
          <w:rFonts w:ascii="Times New Roman" w:hAnsi="Times New Roman"/>
          <w:lang w:eastAsia="ru-RU"/>
        </w:rPr>
        <w:t xml:space="preserve"> </w:t>
      </w:r>
      <w:r w:rsidR="005B2714">
        <w:rPr>
          <w:rFonts w:ascii="Times New Roman" w:hAnsi="Times New Roman"/>
          <w:lang w:eastAsia="ru-RU"/>
        </w:rPr>
        <w:t>расчета</w:t>
      </w:r>
      <w:r w:rsidR="00495B61">
        <w:rPr>
          <w:rFonts w:ascii="Times New Roman" w:hAnsi="Times New Roman"/>
          <w:lang w:eastAsia="ru-RU"/>
        </w:rPr>
        <w:t xml:space="preserve"> </w:t>
      </w:r>
      <w:r w:rsidR="005B2714">
        <w:rPr>
          <w:rFonts w:ascii="Times New Roman" w:hAnsi="Times New Roman"/>
          <w:lang w:eastAsia="ru-RU"/>
        </w:rPr>
        <w:t xml:space="preserve">для переустройства существующей системы электроснабжения системы противопожарной защиты здания </w:t>
      </w:r>
      <w:r w:rsidR="00382299" w:rsidRPr="00382299">
        <w:rPr>
          <w:rFonts w:ascii="Times New Roman" w:hAnsi="Times New Roman"/>
          <w:lang w:eastAsia="ru-RU"/>
        </w:rPr>
        <w:t xml:space="preserve">по объекту: </w:t>
      </w:r>
      <w:r w:rsidR="00ED0041">
        <w:rPr>
          <w:rFonts w:ascii="Times New Roman" w:hAnsi="Times New Roman"/>
        </w:rPr>
        <w:t>С</w:t>
      </w:r>
      <w:r w:rsidR="003979D0" w:rsidRPr="003979D0">
        <w:rPr>
          <w:rFonts w:ascii="Times New Roman" w:hAnsi="Times New Roman"/>
        </w:rPr>
        <w:t>истемы электроснабжения устройств противопожарной защиты Апарт-отеля №42</w:t>
      </w:r>
      <w:r w:rsidR="002C7F4B" w:rsidRPr="0050450D">
        <w:rPr>
          <w:rFonts w:ascii="Times New Roman" w:hAnsi="Times New Roman"/>
          <w:lang w:eastAsia="ru-RU"/>
        </w:rPr>
        <w:t>, расположенн</w:t>
      </w:r>
      <w:r w:rsidR="00702DFC" w:rsidRPr="0050450D">
        <w:rPr>
          <w:rFonts w:ascii="Times New Roman" w:hAnsi="Times New Roman"/>
          <w:lang w:eastAsia="ru-RU"/>
        </w:rPr>
        <w:t>ом</w:t>
      </w:r>
      <w:r w:rsidR="002C7F4B" w:rsidRPr="0050450D">
        <w:rPr>
          <w:rFonts w:ascii="Times New Roman" w:hAnsi="Times New Roman"/>
          <w:lang w:eastAsia="ru-RU"/>
        </w:rPr>
        <w:t xml:space="preserve"> по адресу: </w:t>
      </w:r>
      <w:r w:rsidR="00382299" w:rsidRPr="00382299">
        <w:rPr>
          <w:rFonts w:ascii="Times New Roman" w:hAnsi="Times New Roman"/>
          <w:lang w:eastAsia="ru-RU"/>
        </w:rPr>
        <w:t>Краснодарский край, город Сочи, Адлерский р</w:t>
      </w:r>
      <w:r w:rsidR="00382299">
        <w:rPr>
          <w:rFonts w:ascii="Times New Roman" w:hAnsi="Times New Roman"/>
          <w:lang w:eastAsia="ru-RU"/>
        </w:rPr>
        <w:t xml:space="preserve">айон, </w:t>
      </w:r>
      <w:r w:rsidR="00382299" w:rsidRPr="00382299">
        <w:rPr>
          <w:rFonts w:ascii="Times New Roman" w:hAnsi="Times New Roman"/>
          <w:lang w:eastAsia="ru-RU"/>
        </w:rPr>
        <w:t>п</w:t>
      </w:r>
      <w:r w:rsidR="00E17158">
        <w:rPr>
          <w:rFonts w:ascii="Times New Roman" w:hAnsi="Times New Roman"/>
          <w:lang w:eastAsia="ru-RU"/>
        </w:rPr>
        <w:t xml:space="preserve">. Красная поляна, с. Эсто-Садок, ул. </w:t>
      </w:r>
      <w:r w:rsidR="00E17158" w:rsidRPr="00E17158">
        <w:rPr>
          <w:rFonts w:ascii="Times New Roman" w:hAnsi="Times New Roman"/>
          <w:lang w:eastAsia="ru-RU"/>
        </w:rPr>
        <w:t>наб. Времена года</w:t>
      </w:r>
      <w:r w:rsidR="00ED0041">
        <w:rPr>
          <w:rFonts w:ascii="Times New Roman" w:hAnsi="Times New Roman"/>
          <w:lang w:eastAsia="ru-RU"/>
        </w:rPr>
        <w:t>,</w:t>
      </w:r>
      <w:r w:rsidR="00E17158" w:rsidRPr="00E17158">
        <w:rPr>
          <w:rFonts w:ascii="Times New Roman" w:hAnsi="Times New Roman"/>
          <w:lang w:eastAsia="ru-RU"/>
        </w:rPr>
        <w:t xml:space="preserve"> 11 (Апарт-отель №</w:t>
      </w:r>
      <w:r w:rsidR="0021145D" w:rsidRPr="00A931AE">
        <w:rPr>
          <w:rFonts w:ascii="Times New Roman" w:hAnsi="Times New Roman"/>
          <w:lang w:eastAsia="ru-RU"/>
        </w:rPr>
        <w:t xml:space="preserve"> </w:t>
      </w:r>
      <w:r w:rsidR="00E17158" w:rsidRPr="00E17158">
        <w:rPr>
          <w:rFonts w:ascii="Times New Roman" w:hAnsi="Times New Roman"/>
          <w:lang w:eastAsia="ru-RU"/>
        </w:rPr>
        <w:t xml:space="preserve">42) </w:t>
      </w:r>
      <w:r w:rsidR="000E0BB6" w:rsidRPr="0050450D">
        <w:rPr>
          <w:rFonts w:ascii="Times New Roman" w:hAnsi="Times New Roman"/>
          <w:lang w:eastAsia="ru-RU"/>
        </w:rPr>
        <w:t>(далее - Объект) с</w:t>
      </w:r>
      <w:r w:rsidR="00DF0307" w:rsidRPr="0050450D">
        <w:rPr>
          <w:rFonts w:ascii="Times New Roman" w:hAnsi="Times New Roman"/>
          <w:lang w:eastAsia="ru-RU"/>
        </w:rPr>
        <w:t>огласно утвержденном</w:t>
      </w:r>
      <w:r w:rsidR="00936A74" w:rsidRPr="0050450D">
        <w:rPr>
          <w:rFonts w:ascii="Times New Roman" w:hAnsi="Times New Roman"/>
          <w:lang w:eastAsia="ru-RU"/>
        </w:rPr>
        <w:t>у</w:t>
      </w:r>
      <w:r w:rsidR="00DF0307" w:rsidRPr="0050450D">
        <w:rPr>
          <w:rFonts w:ascii="Times New Roman" w:hAnsi="Times New Roman"/>
          <w:lang w:eastAsia="ru-RU"/>
        </w:rPr>
        <w:t xml:space="preserve"> Сторонами Техническому заданию (Приложение № 1 к Договору), </w:t>
      </w:r>
      <w:r w:rsidR="00702DFC" w:rsidRPr="0050450D">
        <w:rPr>
          <w:rFonts w:ascii="Times New Roman" w:hAnsi="Times New Roman"/>
          <w:lang w:eastAsia="ru-RU"/>
        </w:rPr>
        <w:t>Сводным сметным расчетом</w:t>
      </w:r>
      <w:r w:rsidR="00DF16B7" w:rsidRPr="0050450D">
        <w:rPr>
          <w:rFonts w:ascii="Times New Roman" w:hAnsi="Times New Roman"/>
          <w:lang w:eastAsia="ru-RU"/>
        </w:rPr>
        <w:t xml:space="preserve"> </w:t>
      </w:r>
      <w:r w:rsidR="00936A74" w:rsidRPr="0050450D">
        <w:rPr>
          <w:rFonts w:ascii="Times New Roman" w:hAnsi="Times New Roman"/>
          <w:lang w:eastAsia="ru-RU"/>
        </w:rPr>
        <w:t>(</w:t>
      </w:r>
      <w:r w:rsidR="00936A74" w:rsidRPr="0050450D">
        <w:rPr>
          <w:rFonts w:ascii="Times New Roman" w:hAnsi="Times New Roman"/>
          <w:bCs/>
          <w:lang w:eastAsia="ru-RU"/>
        </w:rPr>
        <w:t>Приложение № 2</w:t>
      </w:r>
      <w:r w:rsidR="0020062B" w:rsidRPr="0050450D">
        <w:rPr>
          <w:rFonts w:ascii="Times New Roman" w:hAnsi="Times New Roman"/>
          <w:bCs/>
          <w:lang w:eastAsia="ru-RU"/>
        </w:rPr>
        <w:t xml:space="preserve"> к договору</w:t>
      </w:r>
      <w:r w:rsidR="00936A74" w:rsidRPr="0050450D">
        <w:rPr>
          <w:rFonts w:ascii="Times New Roman" w:hAnsi="Times New Roman"/>
          <w:lang w:eastAsia="ru-RU"/>
        </w:rPr>
        <w:t>)</w:t>
      </w:r>
      <w:r w:rsidR="00E75527" w:rsidRPr="0050450D">
        <w:rPr>
          <w:rFonts w:ascii="Times New Roman" w:hAnsi="Times New Roman"/>
          <w:lang w:eastAsia="ru-RU"/>
        </w:rPr>
        <w:t xml:space="preserve">, </w:t>
      </w:r>
      <w:r w:rsidR="00DF0307" w:rsidRPr="0050450D">
        <w:rPr>
          <w:rFonts w:ascii="Times New Roman" w:hAnsi="Times New Roman"/>
          <w:lang w:eastAsia="ru-RU"/>
        </w:rPr>
        <w:t>применимыми нормами и правилами действующего законодательства РФ к данным видам работ</w:t>
      </w:r>
      <w:r w:rsidR="00382299">
        <w:rPr>
          <w:rFonts w:ascii="Times New Roman" w:hAnsi="Times New Roman"/>
          <w:lang w:eastAsia="ru-RU"/>
        </w:rPr>
        <w:t xml:space="preserve"> </w:t>
      </w:r>
      <w:r w:rsidR="000E0BB6" w:rsidRPr="00702DFC">
        <w:rPr>
          <w:rFonts w:ascii="Times New Roman" w:hAnsi="Times New Roman"/>
          <w:lang w:eastAsia="ru-RU"/>
        </w:rPr>
        <w:t xml:space="preserve">(далее </w:t>
      </w:r>
      <w:r w:rsidR="000E0BB6" w:rsidRPr="00702DFC">
        <w:rPr>
          <w:rFonts w:ascii="Times New Roman" w:hAnsi="Times New Roman"/>
          <w:lang w:eastAsia="ru-RU"/>
        </w:rPr>
        <w:softHyphen/>
        <w:t>- Работы)</w:t>
      </w:r>
      <w:r w:rsidR="000C336A" w:rsidRPr="00702DFC">
        <w:rPr>
          <w:rFonts w:ascii="Times New Roman" w:hAnsi="Times New Roman"/>
          <w:lang w:eastAsia="ru-RU"/>
        </w:rPr>
        <w:t xml:space="preserve"> и сдать Заказчику результат выполненных работ, </w:t>
      </w:r>
      <w:r w:rsidR="00DF0307" w:rsidRPr="00702DFC">
        <w:rPr>
          <w:rFonts w:ascii="Times New Roman" w:hAnsi="Times New Roman"/>
          <w:lang w:eastAsia="ru-RU"/>
        </w:rPr>
        <w:t>а Заказчик обязуется принять и оплатить результаты Работ в порядке и сроки, установленные Договором.</w:t>
      </w:r>
    </w:p>
    <w:p w14:paraId="11F6BC48" w14:textId="43C16CC1" w:rsidR="00936A74" w:rsidRPr="00702DFC" w:rsidRDefault="000E0BB6"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2.2. Работы, указанные в п.2.1. настоящего Договора включают в себя</w:t>
      </w:r>
      <w:r w:rsidR="009719D0" w:rsidRPr="00702DFC">
        <w:rPr>
          <w:rFonts w:ascii="Times New Roman" w:hAnsi="Times New Roman"/>
          <w:lang w:eastAsia="ru-RU"/>
        </w:rPr>
        <w:t xml:space="preserve"> следующие этапы</w:t>
      </w:r>
      <w:r w:rsidRPr="00702DFC">
        <w:rPr>
          <w:rFonts w:ascii="Times New Roman" w:hAnsi="Times New Roman"/>
          <w:lang w:eastAsia="ru-RU"/>
        </w:rPr>
        <w:t>:</w:t>
      </w:r>
    </w:p>
    <w:p w14:paraId="6C13B491" w14:textId="7D423A30" w:rsidR="00532F37" w:rsidRPr="00702DFC" w:rsidRDefault="008D42F8" w:rsidP="00E17158">
      <w:pPr>
        <w:spacing w:after="0" w:line="240" w:lineRule="auto"/>
        <w:contextualSpacing/>
        <w:jc w:val="both"/>
        <w:rPr>
          <w:rFonts w:ascii="Times New Roman" w:hAnsi="Times New Roman"/>
          <w:lang w:eastAsia="ru-RU"/>
        </w:rPr>
      </w:pPr>
      <w:r w:rsidRPr="00702DFC">
        <w:rPr>
          <w:rFonts w:ascii="Times New Roman" w:hAnsi="Times New Roman"/>
          <w:lang w:eastAsia="ru-RU"/>
        </w:rPr>
        <w:t xml:space="preserve">1. </w:t>
      </w:r>
      <w:r w:rsidR="00495B61">
        <w:rPr>
          <w:rFonts w:ascii="Times New Roman" w:hAnsi="Times New Roman"/>
          <w:color w:val="000000" w:themeColor="text1"/>
          <w:lang w:eastAsia="ru-RU"/>
        </w:rPr>
        <w:t>Предварительное обследование</w:t>
      </w:r>
      <w:r w:rsidR="003979D0" w:rsidRPr="003979D0">
        <w:rPr>
          <w:rFonts w:ascii="Times New Roman" w:hAnsi="Times New Roman"/>
          <w:color w:val="000000" w:themeColor="text1"/>
          <w:lang w:eastAsia="ru-RU"/>
        </w:rPr>
        <w:t>;</w:t>
      </w:r>
    </w:p>
    <w:p w14:paraId="441D49AE" w14:textId="1F730F1D" w:rsidR="008D42F8" w:rsidRDefault="009F0C31" w:rsidP="00E17158">
      <w:pPr>
        <w:spacing w:after="0" w:line="240" w:lineRule="auto"/>
        <w:contextualSpacing/>
        <w:jc w:val="both"/>
        <w:rPr>
          <w:rFonts w:ascii="Times New Roman" w:hAnsi="Times New Roman"/>
          <w:lang w:eastAsia="ru-RU"/>
        </w:rPr>
      </w:pPr>
      <w:r w:rsidRPr="00702DFC">
        <w:rPr>
          <w:rFonts w:ascii="Times New Roman" w:hAnsi="Times New Roman"/>
          <w:lang w:eastAsia="ru-RU"/>
        </w:rPr>
        <w:t>2</w:t>
      </w:r>
      <w:r w:rsidR="008D42F8" w:rsidRPr="00702DFC">
        <w:rPr>
          <w:rFonts w:ascii="Times New Roman" w:hAnsi="Times New Roman"/>
          <w:lang w:eastAsia="ru-RU"/>
        </w:rPr>
        <w:t xml:space="preserve">. </w:t>
      </w:r>
      <w:r w:rsidR="00CA0833" w:rsidRPr="00702DFC">
        <w:rPr>
          <w:rFonts w:ascii="Times New Roman" w:hAnsi="Times New Roman"/>
          <w:lang w:eastAsia="ru-RU"/>
        </w:rPr>
        <w:t>Разработка рабочей документации</w:t>
      </w:r>
      <w:r w:rsidR="00F306BD">
        <w:rPr>
          <w:rFonts w:ascii="Times New Roman" w:hAnsi="Times New Roman"/>
          <w:lang w:eastAsia="ru-RU"/>
        </w:rPr>
        <w:t>;</w:t>
      </w:r>
    </w:p>
    <w:p w14:paraId="5106B805" w14:textId="73EEE3C5" w:rsidR="00532F37" w:rsidRPr="00702DFC" w:rsidRDefault="00532F37" w:rsidP="00E17158">
      <w:pPr>
        <w:spacing w:after="0" w:line="240" w:lineRule="auto"/>
        <w:contextualSpacing/>
        <w:jc w:val="both"/>
        <w:rPr>
          <w:rFonts w:ascii="Times New Roman" w:hAnsi="Times New Roman"/>
          <w:lang w:eastAsia="ru-RU"/>
        </w:rPr>
      </w:pPr>
      <w:r>
        <w:rPr>
          <w:rFonts w:ascii="Times New Roman" w:hAnsi="Times New Roman"/>
          <w:lang w:eastAsia="ru-RU"/>
        </w:rPr>
        <w:t xml:space="preserve">3. Разработка </w:t>
      </w:r>
      <w:r w:rsidR="005B2714">
        <w:rPr>
          <w:rFonts w:ascii="Times New Roman" w:hAnsi="Times New Roman"/>
          <w:lang w:eastAsia="ru-RU"/>
        </w:rPr>
        <w:t>сметного расчета</w:t>
      </w:r>
      <w:r w:rsidR="00F306BD">
        <w:rPr>
          <w:rFonts w:ascii="Times New Roman" w:hAnsi="Times New Roman"/>
          <w:lang w:eastAsia="ru-RU"/>
        </w:rPr>
        <w:t>.</w:t>
      </w:r>
    </w:p>
    <w:p w14:paraId="32A0720D" w14:textId="38AEB922" w:rsidR="00DF0307" w:rsidRPr="00702DFC" w:rsidRDefault="00936A74"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2.</w:t>
      </w:r>
      <w:r w:rsidR="00BA7FD1" w:rsidRPr="00702DFC">
        <w:rPr>
          <w:rFonts w:ascii="Times New Roman" w:hAnsi="Times New Roman"/>
          <w:lang w:eastAsia="ru-RU"/>
        </w:rPr>
        <w:t>3</w:t>
      </w:r>
      <w:r w:rsidRPr="00702DFC">
        <w:rPr>
          <w:rFonts w:ascii="Times New Roman" w:hAnsi="Times New Roman"/>
          <w:lang w:eastAsia="ru-RU"/>
        </w:rPr>
        <w:t>.</w:t>
      </w:r>
      <w:r w:rsidR="00DF0307" w:rsidRPr="00702DFC">
        <w:rPr>
          <w:rFonts w:ascii="Times New Roman" w:hAnsi="Times New Roman"/>
          <w:lang w:eastAsia="ru-RU"/>
        </w:rPr>
        <w:t>Содержание, объемы выполнения Работ, требования к производству Работ определяются Техническим заданием (Приложение №1, к Договору),</w:t>
      </w:r>
      <w:r w:rsidR="00E75527" w:rsidRPr="00702DFC">
        <w:rPr>
          <w:rFonts w:ascii="Times New Roman" w:hAnsi="Times New Roman"/>
          <w:lang w:eastAsia="ru-RU"/>
        </w:rPr>
        <w:t xml:space="preserve"> </w:t>
      </w:r>
      <w:r w:rsidR="00532F37" w:rsidRPr="00532F37">
        <w:rPr>
          <w:rFonts w:ascii="Times New Roman" w:hAnsi="Times New Roman"/>
          <w:lang w:eastAsia="ru-RU"/>
        </w:rPr>
        <w:t xml:space="preserve">Сводным сметным расчетом </w:t>
      </w:r>
      <w:r w:rsidR="0020062B" w:rsidRPr="00702DFC">
        <w:rPr>
          <w:rFonts w:ascii="Times New Roman" w:hAnsi="Times New Roman"/>
          <w:lang w:eastAsia="ru-RU"/>
        </w:rPr>
        <w:t>(</w:t>
      </w:r>
      <w:r w:rsidR="0020062B" w:rsidRPr="00702DFC">
        <w:rPr>
          <w:rFonts w:ascii="Times New Roman" w:hAnsi="Times New Roman"/>
          <w:bCs/>
          <w:lang w:eastAsia="ru-RU"/>
        </w:rPr>
        <w:t>Приложение № 2 к договору</w:t>
      </w:r>
      <w:r w:rsidR="0020062B" w:rsidRPr="00702DFC">
        <w:rPr>
          <w:rFonts w:ascii="Times New Roman" w:hAnsi="Times New Roman"/>
          <w:lang w:eastAsia="ru-RU"/>
        </w:rPr>
        <w:t>) являющимися</w:t>
      </w:r>
      <w:r w:rsidR="00DF0307" w:rsidRPr="00702DFC">
        <w:rPr>
          <w:rFonts w:ascii="Times New Roman" w:hAnsi="Times New Roman"/>
          <w:lang w:eastAsia="ru-RU"/>
        </w:rPr>
        <w:t xml:space="preserve"> неотъемлемой частью Договора.</w:t>
      </w:r>
      <w:r w:rsidR="00235E7D" w:rsidRPr="00702DFC">
        <w:rPr>
          <w:rFonts w:ascii="Times New Roman" w:hAnsi="Times New Roman"/>
          <w:lang w:eastAsia="ru-RU"/>
        </w:rPr>
        <w:t xml:space="preserve"> </w:t>
      </w:r>
    </w:p>
    <w:p w14:paraId="50442E65" w14:textId="424379B9" w:rsidR="003F0A6F" w:rsidRPr="00702DFC" w:rsidRDefault="001A363D"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lang w:eastAsia="ru-RU"/>
        </w:rPr>
        <w:t>2.</w:t>
      </w:r>
      <w:r w:rsidR="00BA7FD1" w:rsidRPr="00702DFC">
        <w:rPr>
          <w:rFonts w:ascii="Times New Roman" w:hAnsi="Times New Roman"/>
          <w:lang w:eastAsia="ru-RU"/>
        </w:rPr>
        <w:t>4</w:t>
      </w:r>
      <w:r w:rsidRPr="00702DFC">
        <w:rPr>
          <w:rFonts w:ascii="Times New Roman" w:hAnsi="Times New Roman"/>
          <w:lang w:eastAsia="ru-RU"/>
        </w:rPr>
        <w:t xml:space="preserve">. </w:t>
      </w:r>
      <w:r w:rsidR="003F0A6F" w:rsidRPr="00702DFC">
        <w:rPr>
          <w:rFonts w:ascii="Times New Roman" w:hAnsi="Times New Roman"/>
          <w:bCs/>
          <w:lang w:eastAsia="ru-RU"/>
        </w:rPr>
        <w:t>Подрядчик обязуется выполнить Работы собственными силами 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25AC1">
        <w:rPr>
          <w:rFonts w:ascii="Times New Roman" w:hAnsi="Times New Roman"/>
          <w:bCs/>
          <w:lang w:eastAsia="ru-RU"/>
        </w:rPr>
        <w:t>,</w:t>
      </w:r>
      <w:r w:rsidR="00025AC1" w:rsidRPr="00025AC1">
        <w:rPr>
          <w:rFonts w:ascii="Times New Roman" w:hAnsi="Times New Roman"/>
          <w:lang w:eastAsia="ru-RU"/>
        </w:rPr>
        <w:t xml:space="preserve"> </w:t>
      </w:r>
      <w:r w:rsidR="00025AC1">
        <w:rPr>
          <w:rFonts w:ascii="Times New Roman" w:hAnsi="Times New Roman"/>
          <w:lang w:eastAsia="ru-RU"/>
        </w:rPr>
        <w:t>выписки о том, что Подрядчик</w:t>
      </w:r>
      <w:r w:rsidR="00025AC1" w:rsidRPr="00DF5372">
        <w:rPr>
          <w:rFonts w:ascii="Times New Roman" w:hAnsi="Times New Roman"/>
          <w:lang w:eastAsia="ru-RU"/>
        </w:rPr>
        <w:t xml:space="preserve"> внесен в единый реестр учета лицензий лиц, аттестованных на право проектирования средств обеспечения пожарной безопасности зданий и сооружений, которые введены в эксплуатацию</w:t>
      </w:r>
      <w:r w:rsidR="003F0A6F" w:rsidRPr="00702DFC">
        <w:rPr>
          <w:rFonts w:ascii="Times New Roman" w:hAnsi="Times New Roman"/>
          <w:bCs/>
          <w:lang w:eastAsia="ru-RU"/>
        </w:rPr>
        <w:t xml:space="preserve">. </w:t>
      </w:r>
      <w:r w:rsidR="00D70DC9">
        <w:rPr>
          <w:rFonts w:ascii="Times New Roman" w:hAnsi="Times New Roman"/>
          <w:bCs/>
          <w:lang w:eastAsia="ru-RU"/>
        </w:rPr>
        <w:t>Привлечение субподрядчиков не допускается.</w:t>
      </w:r>
    </w:p>
    <w:p w14:paraId="62B4B214" w14:textId="77777777" w:rsidR="003F0A6F" w:rsidRPr="00702DFC" w:rsidRDefault="003F0A6F"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2.</w:t>
      </w:r>
      <w:r w:rsidR="00BA7FD1" w:rsidRPr="00702DFC">
        <w:rPr>
          <w:rFonts w:ascii="Times New Roman" w:hAnsi="Times New Roman"/>
          <w:bCs/>
          <w:lang w:eastAsia="ru-RU"/>
        </w:rPr>
        <w:t>5</w:t>
      </w:r>
      <w:r w:rsidRPr="00702DFC">
        <w:rPr>
          <w:rFonts w:ascii="Times New Roman" w:hAnsi="Times New Roman"/>
          <w:bCs/>
          <w:lang w:eastAsia="ru-RU"/>
        </w:rPr>
        <w:t>.</w:t>
      </w:r>
      <w:r w:rsidRPr="00702DFC">
        <w:rPr>
          <w:rFonts w:ascii="Times New Roman" w:hAnsi="Times New Roman"/>
        </w:rPr>
        <w:t xml:space="preserve"> </w:t>
      </w:r>
      <w:r w:rsidRPr="00702DFC">
        <w:rPr>
          <w:rFonts w:ascii="Times New Roman" w:hAnsi="Times New Roman"/>
          <w:bCs/>
          <w:lang w:eastAsia="ru-RU"/>
        </w:rPr>
        <w:tab/>
      </w:r>
      <w:r w:rsidR="00E75527" w:rsidRPr="00702DFC">
        <w:rPr>
          <w:rFonts w:ascii="Times New Roman" w:hAnsi="Times New Roman"/>
          <w:bCs/>
          <w:lang w:eastAsia="ru-RU"/>
        </w:rPr>
        <w:t>Проектная</w:t>
      </w:r>
      <w:r w:rsidR="009F0B8B" w:rsidRPr="00702DFC">
        <w:rPr>
          <w:rFonts w:ascii="Times New Roman" w:hAnsi="Times New Roman"/>
          <w:bCs/>
          <w:lang w:eastAsia="ru-RU"/>
        </w:rPr>
        <w:t xml:space="preserve"> </w:t>
      </w:r>
      <w:r w:rsidRPr="00702DFC">
        <w:rPr>
          <w:rFonts w:ascii="Times New Roman" w:hAnsi="Times New Roman"/>
          <w:bCs/>
          <w:lang w:eastAsia="ru-RU"/>
        </w:rPr>
        <w:t>документация разрабатывается Подрядчиком с учетом соблюдения требований, указанных в Техническом Задании (Приложение № 1 к Договору), разрешений и ограничений, установленных с учетом норм и требований действующих технических регламентов, СНиП и соответствующих стандартов.</w:t>
      </w:r>
    </w:p>
    <w:p w14:paraId="49209DDB" w14:textId="77777777" w:rsidR="003F0A6F" w:rsidRPr="00702DFC" w:rsidRDefault="003F0A6F"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2.</w:t>
      </w:r>
      <w:r w:rsidR="00BA7FD1" w:rsidRPr="00702DFC">
        <w:rPr>
          <w:rFonts w:ascii="Times New Roman" w:hAnsi="Times New Roman"/>
          <w:bCs/>
          <w:lang w:eastAsia="ru-RU"/>
        </w:rPr>
        <w:t>6</w:t>
      </w:r>
      <w:r w:rsidRPr="00702DFC">
        <w:rPr>
          <w:rFonts w:ascii="Times New Roman" w:hAnsi="Times New Roman"/>
          <w:bCs/>
          <w:lang w:eastAsia="ru-RU"/>
        </w:rPr>
        <w:t>.</w:t>
      </w:r>
      <w:r w:rsidRPr="00702DFC">
        <w:rPr>
          <w:rFonts w:ascii="Times New Roman" w:hAnsi="Times New Roman"/>
        </w:rPr>
        <w:t xml:space="preserve"> </w:t>
      </w:r>
      <w:r w:rsidRPr="00702DFC">
        <w:rPr>
          <w:rFonts w:ascii="Times New Roman" w:hAnsi="Times New Roman"/>
          <w:bCs/>
          <w:lang w:eastAsia="ru-RU"/>
        </w:rPr>
        <w:t xml:space="preserve">Технические, экономические и другие требования к </w:t>
      </w:r>
      <w:r w:rsidR="00E75527" w:rsidRPr="00702DFC">
        <w:rPr>
          <w:rFonts w:ascii="Times New Roman" w:hAnsi="Times New Roman"/>
          <w:bCs/>
          <w:lang w:eastAsia="ru-RU"/>
        </w:rPr>
        <w:t>Проектной</w:t>
      </w:r>
      <w:r w:rsidR="00DF0307" w:rsidRPr="00702DFC">
        <w:rPr>
          <w:rFonts w:ascii="Times New Roman" w:hAnsi="Times New Roman"/>
          <w:bCs/>
          <w:lang w:eastAsia="ru-RU"/>
        </w:rPr>
        <w:t xml:space="preserve"> документации</w:t>
      </w:r>
      <w:r w:rsidRPr="00702DFC">
        <w:rPr>
          <w:rFonts w:ascii="Times New Roman" w:hAnsi="Times New Roman"/>
          <w:bCs/>
          <w:lang w:eastAsia="ru-RU"/>
        </w:rPr>
        <w:t xml:space="preserve">, являющейся предметом 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w:t>
      </w:r>
      <w:r w:rsidR="00E75527" w:rsidRPr="00702DFC">
        <w:rPr>
          <w:rFonts w:ascii="Times New Roman" w:hAnsi="Times New Roman"/>
          <w:bCs/>
          <w:lang w:eastAsia="ru-RU"/>
        </w:rPr>
        <w:t>Проектной</w:t>
      </w:r>
      <w:r w:rsidRPr="00702DFC">
        <w:rPr>
          <w:rFonts w:ascii="Times New Roman" w:hAnsi="Times New Roman"/>
          <w:bCs/>
          <w:lang w:eastAsia="ru-RU"/>
        </w:rPr>
        <w:t xml:space="preserve"> документации, а также утвержденному Техническому Заданию (Приложение № 1 к Договору).</w:t>
      </w:r>
    </w:p>
    <w:p w14:paraId="617D170A" w14:textId="4A08B9CD" w:rsidR="00353362" w:rsidRPr="00702DFC" w:rsidRDefault="00251456" w:rsidP="005B2714">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2.</w:t>
      </w:r>
      <w:r w:rsidR="00BA7FD1" w:rsidRPr="00702DFC">
        <w:rPr>
          <w:rFonts w:ascii="Times New Roman" w:hAnsi="Times New Roman"/>
          <w:bCs/>
          <w:lang w:eastAsia="ru-RU"/>
        </w:rPr>
        <w:t>7</w:t>
      </w:r>
      <w:r w:rsidRPr="00702DFC">
        <w:rPr>
          <w:rFonts w:ascii="Times New Roman" w:hAnsi="Times New Roman"/>
          <w:bCs/>
          <w:lang w:eastAsia="ru-RU"/>
        </w:rPr>
        <w:t xml:space="preserve">. </w:t>
      </w:r>
      <w:r w:rsidR="005D2E45" w:rsidRPr="00702DFC">
        <w:rPr>
          <w:rFonts w:ascii="Times New Roman" w:hAnsi="Times New Roman"/>
          <w:bCs/>
          <w:lang w:eastAsia="ru-RU"/>
        </w:rPr>
        <w:t xml:space="preserve">Подрядчик </w:t>
      </w:r>
      <w:r w:rsidR="00E17158">
        <w:rPr>
          <w:rFonts w:ascii="Times New Roman" w:hAnsi="Times New Roman"/>
          <w:bCs/>
          <w:lang w:eastAsia="ru-RU"/>
        </w:rPr>
        <w:t xml:space="preserve">передает Заказчику: Акт </w:t>
      </w:r>
      <w:r w:rsidR="005B2714">
        <w:rPr>
          <w:rFonts w:ascii="Times New Roman" w:hAnsi="Times New Roman"/>
          <w:bCs/>
          <w:lang w:eastAsia="ru-RU"/>
        </w:rPr>
        <w:t xml:space="preserve">предварительного </w:t>
      </w:r>
      <w:r w:rsidR="00E17158">
        <w:rPr>
          <w:rFonts w:ascii="Times New Roman" w:hAnsi="Times New Roman"/>
          <w:bCs/>
          <w:lang w:eastAsia="ru-RU"/>
        </w:rPr>
        <w:t>обследования, п</w:t>
      </w:r>
      <w:r w:rsidR="00E75527" w:rsidRPr="00702DFC">
        <w:rPr>
          <w:rFonts w:ascii="Times New Roman" w:hAnsi="Times New Roman"/>
          <w:bCs/>
          <w:lang w:eastAsia="ru-RU"/>
        </w:rPr>
        <w:t>роектную документацию</w:t>
      </w:r>
      <w:r w:rsidR="001A52B0">
        <w:rPr>
          <w:rFonts w:ascii="Times New Roman" w:hAnsi="Times New Roman"/>
          <w:bCs/>
          <w:lang w:eastAsia="ru-RU"/>
        </w:rPr>
        <w:t xml:space="preserve"> </w:t>
      </w:r>
      <w:r w:rsidR="001A52B0" w:rsidRPr="00382299">
        <w:rPr>
          <w:rFonts w:ascii="Times New Roman" w:hAnsi="Times New Roman"/>
          <w:lang w:eastAsia="ru-RU"/>
        </w:rPr>
        <w:t>(Стадия «Р»)</w:t>
      </w:r>
      <w:r w:rsidR="00E75527" w:rsidRPr="00702DFC">
        <w:rPr>
          <w:rFonts w:ascii="Times New Roman" w:hAnsi="Times New Roman"/>
          <w:bCs/>
          <w:lang w:eastAsia="ru-RU"/>
        </w:rPr>
        <w:t>,</w:t>
      </w:r>
      <w:r w:rsidR="00E17158">
        <w:rPr>
          <w:rFonts w:ascii="Times New Roman" w:hAnsi="Times New Roman"/>
          <w:bCs/>
          <w:lang w:eastAsia="ru-RU"/>
        </w:rPr>
        <w:t xml:space="preserve"> сметный расчет для переустройства существующей системы электроснабжения</w:t>
      </w:r>
      <w:r w:rsidR="0021145D" w:rsidRPr="00A931AE">
        <w:rPr>
          <w:rFonts w:ascii="Times New Roman" w:hAnsi="Times New Roman"/>
          <w:bCs/>
          <w:lang w:eastAsia="ru-RU"/>
        </w:rPr>
        <w:t xml:space="preserve"> </w:t>
      </w:r>
      <w:r w:rsidR="0021145D">
        <w:rPr>
          <w:rFonts w:ascii="Times New Roman" w:hAnsi="Times New Roman"/>
          <w:bCs/>
          <w:lang w:eastAsia="ru-RU"/>
        </w:rPr>
        <w:t>Объекта</w:t>
      </w:r>
      <w:r w:rsidR="00E17158">
        <w:rPr>
          <w:rFonts w:ascii="Times New Roman" w:hAnsi="Times New Roman"/>
          <w:bCs/>
          <w:lang w:eastAsia="ru-RU"/>
        </w:rPr>
        <w:t>,</w:t>
      </w:r>
      <w:r w:rsidR="00E75527" w:rsidRPr="00702DFC">
        <w:rPr>
          <w:rFonts w:ascii="Times New Roman" w:hAnsi="Times New Roman"/>
          <w:bCs/>
          <w:lang w:eastAsia="ru-RU"/>
        </w:rPr>
        <w:t xml:space="preserve"> </w:t>
      </w:r>
      <w:r w:rsidR="00C11C9C" w:rsidRPr="00702DFC">
        <w:rPr>
          <w:rFonts w:ascii="Times New Roman" w:hAnsi="Times New Roman"/>
          <w:bCs/>
          <w:lang w:eastAsia="ru-RU"/>
        </w:rPr>
        <w:t>оформленн</w:t>
      </w:r>
      <w:r w:rsidR="00E17158">
        <w:rPr>
          <w:rFonts w:ascii="Times New Roman" w:hAnsi="Times New Roman"/>
          <w:bCs/>
          <w:lang w:eastAsia="ru-RU"/>
        </w:rPr>
        <w:t>ые</w:t>
      </w:r>
      <w:r w:rsidR="00C11C9C" w:rsidRPr="00702DFC">
        <w:rPr>
          <w:rFonts w:ascii="Times New Roman" w:hAnsi="Times New Roman"/>
          <w:bCs/>
          <w:lang w:eastAsia="ru-RU"/>
        </w:rPr>
        <w:t xml:space="preserve"> в соответствии с </w:t>
      </w:r>
      <w:r w:rsidR="003055EE">
        <w:rPr>
          <w:rFonts w:ascii="Times New Roman" w:hAnsi="Times New Roman"/>
          <w:bCs/>
          <w:lang w:eastAsia="ru-RU"/>
        </w:rPr>
        <w:t xml:space="preserve">требованиями </w:t>
      </w:r>
      <w:r w:rsidR="00CA0833" w:rsidRPr="00702DFC">
        <w:rPr>
          <w:rFonts w:ascii="Times New Roman" w:hAnsi="Times New Roman"/>
          <w:bCs/>
          <w:lang w:eastAsia="ru-RU"/>
        </w:rPr>
        <w:t>Технического задания (Приложение № 1 к Договору).</w:t>
      </w:r>
    </w:p>
    <w:p w14:paraId="16E9BB85" w14:textId="5C13C7DD" w:rsidR="00C153F0" w:rsidRPr="00702DFC" w:rsidRDefault="00C153F0"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2.</w:t>
      </w:r>
      <w:r w:rsidR="00BA7FD1" w:rsidRPr="00702DFC">
        <w:rPr>
          <w:rFonts w:ascii="Times New Roman" w:hAnsi="Times New Roman"/>
          <w:bCs/>
          <w:lang w:eastAsia="ru-RU"/>
        </w:rPr>
        <w:t>9</w:t>
      </w:r>
      <w:r w:rsidRPr="00702DFC">
        <w:rPr>
          <w:rFonts w:ascii="Times New Roman" w:hAnsi="Times New Roman"/>
          <w:bCs/>
          <w:lang w:eastAsia="ru-RU"/>
        </w:rPr>
        <w:t xml:space="preserve">. Результатом Работ по настоящему Договору является </w:t>
      </w:r>
      <w:r w:rsidR="00BA7FD1" w:rsidRPr="00702DFC">
        <w:rPr>
          <w:rFonts w:ascii="Times New Roman" w:hAnsi="Times New Roman"/>
          <w:bCs/>
          <w:lang w:eastAsia="ru-RU"/>
        </w:rPr>
        <w:t xml:space="preserve">Проектная </w:t>
      </w:r>
      <w:r w:rsidR="009F6A4D">
        <w:rPr>
          <w:rFonts w:ascii="Times New Roman" w:hAnsi="Times New Roman"/>
          <w:bCs/>
          <w:lang w:eastAsia="ru-RU"/>
        </w:rPr>
        <w:t xml:space="preserve">и сметная </w:t>
      </w:r>
      <w:r w:rsidR="00BA7FD1" w:rsidRPr="00702DFC">
        <w:rPr>
          <w:rFonts w:ascii="Times New Roman" w:hAnsi="Times New Roman"/>
          <w:bCs/>
          <w:lang w:eastAsia="ru-RU"/>
        </w:rPr>
        <w:t>д</w:t>
      </w:r>
      <w:r w:rsidRPr="00702DFC">
        <w:rPr>
          <w:rFonts w:ascii="Times New Roman" w:hAnsi="Times New Roman"/>
          <w:bCs/>
          <w:lang w:eastAsia="ru-RU"/>
        </w:rPr>
        <w:t>окументация, разработанная Подрядчиком в строгом соответствии с Техническим заданием, а также требованиями нормативных и законодательных актов, постановлений, технических регламентов, ГОСТов, СНиПов, а также других норм, правил и требований, предъявля</w:t>
      </w:r>
      <w:r w:rsidR="009F0C31" w:rsidRPr="00702DFC">
        <w:rPr>
          <w:rFonts w:ascii="Times New Roman" w:hAnsi="Times New Roman"/>
          <w:bCs/>
          <w:lang w:eastAsia="ru-RU"/>
        </w:rPr>
        <w:t>емых к аналогичной документации</w:t>
      </w:r>
      <w:r w:rsidRPr="00702DFC">
        <w:rPr>
          <w:rFonts w:ascii="Times New Roman" w:hAnsi="Times New Roman"/>
          <w:bCs/>
          <w:lang w:eastAsia="ru-RU"/>
        </w:rPr>
        <w:t>.</w:t>
      </w:r>
    </w:p>
    <w:p w14:paraId="1FCBA27A" w14:textId="222FB476" w:rsidR="004367ED" w:rsidRPr="00702DFC" w:rsidRDefault="004367ED"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2.10. Подрядчик обязуется на основании письменного запроса Заказчика, в срок не позднее трех рабочих дней от даты получения соответствующего запроса, предоставить Заказчику сведения, касающиеся исполнения настоящего Договора, а также сведения о сотрудниках Подрядчика</w:t>
      </w:r>
      <w:r w:rsidR="006405B7" w:rsidRPr="00702DFC">
        <w:rPr>
          <w:rFonts w:ascii="Times New Roman" w:hAnsi="Times New Roman"/>
          <w:bCs/>
          <w:lang w:eastAsia="ru-RU"/>
        </w:rPr>
        <w:t>.</w:t>
      </w:r>
    </w:p>
    <w:p w14:paraId="6224EEE5" w14:textId="77777777" w:rsidR="00E75527" w:rsidRPr="00702DFC" w:rsidRDefault="00E75527" w:rsidP="00702DFC">
      <w:pPr>
        <w:spacing w:after="0" w:line="240" w:lineRule="auto"/>
        <w:contextualSpacing/>
        <w:jc w:val="both"/>
        <w:rPr>
          <w:rFonts w:ascii="Times New Roman" w:hAnsi="Times New Roman"/>
          <w:b/>
          <w:bCs/>
          <w:lang w:eastAsia="ru-RU"/>
        </w:rPr>
      </w:pPr>
    </w:p>
    <w:p w14:paraId="3DEDB975" w14:textId="77777777" w:rsidR="00E65D4E" w:rsidRPr="00702DFC" w:rsidRDefault="00884D8B" w:rsidP="00702DFC">
      <w:pPr>
        <w:tabs>
          <w:tab w:val="left" w:pos="0"/>
        </w:tabs>
        <w:spacing w:after="0" w:line="240" w:lineRule="auto"/>
        <w:ind w:firstLine="567"/>
        <w:contextualSpacing/>
        <w:jc w:val="center"/>
        <w:rPr>
          <w:rFonts w:ascii="Times New Roman" w:hAnsi="Times New Roman"/>
          <w:lang w:eastAsia="ru-RU"/>
        </w:rPr>
      </w:pPr>
      <w:r w:rsidRPr="00702DFC">
        <w:rPr>
          <w:rFonts w:ascii="Times New Roman" w:hAnsi="Times New Roman"/>
          <w:b/>
          <w:bCs/>
          <w:lang w:eastAsia="ru-RU"/>
        </w:rPr>
        <w:t>Статья 3</w:t>
      </w:r>
      <w:r w:rsidR="000E6741" w:rsidRPr="00702DFC">
        <w:rPr>
          <w:rFonts w:ascii="Times New Roman" w:hAnsi="Times New Roman"/>
          <w:b/>
          <w:bCs/>
          <w:lang w:eastAsia="ru-RU"/>
        </w:rPr>
        <w:t xml:space="preserve">. </w:t>
      </w:r>
      <w:r w:rsidR="003F0A6F" w:rsidRPr="00702DFC">
        <w:rPr>
          <w:rFonts w:ascii="Times New Roman" w:hAnsi="Times New Roman"/>
          <w:b/>
          <w:bCs/>
          <w:lang w:eastAsia="ru-RU"/>
        </w:rPr>
        <w:t>СТОИМОСТЬ РАБОТ</w:t>
      </w:r>
    </w:p>
    <w:p w14:paraId="63F0976A" w14:textId="277E6589" w:rsidR="000C274D" w:rsidRPr="00702DFC" w:rsidRDefault="000C274D"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lang w:eastAsia="ru-RU"/>
        </w:rPr>
        <w:t>3.1. Общая стоимость Работ (Цена Договора) по Договору в соответствии с</w:t>
      </w:r>
      <w:r w:rsidR="002A3272" w:rsidRPr="00702DFC">
        <w:rPr>
          <w:rFonts w:ascii="Times New Roman" w:hAnsi="Times New Roman"/>
          <w:lang w:eastAsia="ru-RU"/>
        </w:rPr>
        <w:t>о</w:t>
      </w:r>
      <w:r w:rsidR="00E75527" w:rsidRPr="00702DFC">
        <w:rPr>
          <w:rFonts w:ascii="Times New Roman" w:hAnsi="Times New Roman"/>
          <w:lang w:eastAsia="ru-RU"/>
        </w:rPr>
        <w:t xml:space="preserve"> </w:t>
      </w:r>
      <w:r w:rsidR="00532F37" w:rsidRPr="00532F37">
        <w:rPr>
          <w:rFonts w:ascii="Times New Roman" w:hAnsi="Times New Roman"/>
          <w:lang w:eastAsia="ru-RU"/>
        </w:rPr>
        <w:t>Сводным сметным расчетом</w:t>
      </w:r>
      <w:r w:rsidR="004311E1" w:rsidRPr="00702DFC">
        <w:rPr>
          <w:rFonts w:ascii="Times New Roman" w:hAnsi="Times New Roman"/>
          <w:lang w:eastAsia="ru-RU"/>
        </w:rPr>
        <w:t xml:space="preserve"> </w:t>
      </w:r>
      <w:r w:rsidR="0020062B" w:rsidRPr="00702DFC">
        <w:rPr>
          <w:rFonts w:ascii="Times New Roman" w:hAnsi="Times New Roman"/>
          <w:lang w:eastAsia="ru-RU"/>
        </w:rPr>
        <w:t>(</w:t>
      </w:r>
      <w:r w:rsidR="0020062B" w:rsidRPr="00702DFC">
        <w:rPr>
          <w:rFonts w:ascii="Times New Roman" w:hAnsi="Times New Roman"/>
          <w:bCs/>
          <w:lang w:eastAsia="ru-RU"/>
        </w:rPr>
        <w:t>Приложение № 2 к договору</w:t>
      </w:r>
      <w:r w:rsidR="0020062B" w:rsidRPr="00702DFC">
        <w:rPr>
          <w:rFonts w:ascii="Times New Roman" w:hAnsi="Times New Roman"/>
          <w:lang w:eastAsia="ru-RU"/>
        </w:rPr>
        <w:t>)</w:t>
      </w:r>
      <w:r w:rsidR="009A6BCE" w:rsidRPr="00702DFC">
        <w:rPr>
          <w:rFonts w:ascii="Times New Roman" w:hAnsi="Times New Roman"/>
          <w:lang w:eastAsia="ru-RU"/>
        </w:rPr>
        <w:t xml:space="preserve"> </w:t>
      </w:r>
      <w:r w:rsidRPr="00702DFC">
        <w:rPr>
          <w:rFonts w:ascii="Times New Roman" w:hAnsi="Times New Roman"/>
          <w:lang w:eastAsia="ru-RU"/>
        </w:rPr>
        <w:t xml:space="preserve">составляет </w:t>
      </w:r>
      <w:r w:rsidR="00532F37" w:rsidRPr="00532F37">
        <w:rPr>
          <w:rFonts w:ascii="Times New Roman" w:hAnsi="Times New Roman"/>
          <w:bCs/>
          <w:lang w:eastAsia="ru-RU" w:bidi="ru-RU"/>
        </w:rPr>
        <w:t xml:space="preserve">__________ (__________) </w:t>
      </w:r>
      <w:r w:rsidR="00532F37" w:rsidRPr="00532F37">
        <w:rPr>
          <w:rFonts w:ascii="Times New Roman" w:hAnsi="Times New Roman"/>
          <w:lang w:eastAsia="ru-RU"/>
        </w:rPr>
        <w:t xml:space="preserve">руб. __________ копеек, </w:t>
      </w:r>
      <w:r w:rsidR="00532F37" w:rsidRPr="00532F37">
        <w:rPr>
          <w:rFonts w:ascii="Times New Roman" w:hAnsi="Times New Roman"/>
          <w:i/>
          <w:lang w:eastAsia="ru-RU"/>
        </w:rPr>
        <w:t xml:space="preserve">в том числе НДС 20% </w:t>
      </w:r>
      <w:r w:rsidR="00532F37" w:rsidRPr="00532F37">
        <w:rPr>
          <w:rFonts w:ascii="Times New Roman" w:hAnsi="Times New Roman"/>
          <w:bCs/>
          <w:i/>
          <w:lang w:eastAsia="ru-RU" w:bidi="ru-RU"/>
        </w:rPr>
        <w:t xml:space="preserve">__________ (__________) </w:t>
      </w:r>
      <w:r w:rsidR="00532F37" w:rsidRPr="00532F37">
        <w:rPr>
          <w:rFonts w:ascii="Times New Roman" w:hAnsi="Times New Roman"/>
          <w:i/>
          <w:lang w:eastAsia="ru-RU"/>
        </w:rPr>
        <w:t>руб. __________ копеек / НДС не предусмотрен</w:t>
      </w:r>
      <w:r w:rsidRPr="00702DFC">
        <w:rPr>
          <w:rFonts w:ascii="Times New Roman" w:hAnsi="Times New Roman"/>
          <w:bCs/>
          <w:lang w:eastAsia="ru-RU"/>
        </w:rPr>
        <w:t>.</w:t>
      </w:r>
    </w:p>
    <w:p w14:paraId="1FEDBC83" w14:textId="24CEC0B5" w:rsidR="00461895" w:rsidRPr="00702DFC" w:rsidRDefault="001A363D"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 xml:space="preserve">3.2. </w:t>
      </w:r>
      <w:r w:rsidR="0027418E" w:rsidRPr="00702DFC">
        <w:rPr>
          <w:rFonts w:ascii="Times New Roman" w:hAnsi="Times New Roman"/>
          <w:lang w:eastAsia="ru-RU"/>
        </w:rPr>
        <w:t>Цена, указанная в п. 3.1. Договора,</w:t>
      </w:r>
      <w:r w:rsidR="00461895" w:rsidRPr="00702DFC">
        <w:rPr>
          <w:rFonts w:ascii="Times New Roman" w:hAnsi="Times New Roman"/>
          <w:lang w:eastAsia="ru-RU"/>
        </w:rPr>
        <w:t xml:space="preserve"> является предельной и подлежит соразмерному уменьшению в случае выполнения Работ не в полном объеме на основании соответствующих исполнительных смет на проектные работы,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Стоимость за единицу стоимости Работ в </w:t>
      </w:r>
      <w:r w:rsidR="00461895" w:rsidRPr="00702DFC">
        <w:rPr>
          <w:rFonts w:ascii="Times New Roman" w:hAnsi="Times New Roman"/>
          <w:lang w:eastAsia="ru-RU"/>
        </w:rPr>
        <w:lastRenderedPageBreak/>
        <w:t xml:space="preserve">базовом и текущем уровне цен, указанная в </w:t>
      </w:r>
      <w:r w:rsidR="00532F37">
        <w:rPr>
          <w:rFonts w:ascii="Times New Roman" w:hAnsi="Times New Roman"/>
          <w:lang w:eastAsia="ru-RU"/>
        </w:rPr>
        <w:t>Сводном сметном расчете</w:t>
      </w:r>
      <w:r w:rsidR="00461895" w:rsidRPr="00702DFC">
        <w:rPr>
          <w:rFonts w:ascii="Times New Roman" w:hAnsi="Times New Roman"/>
          <w:lang w:eastAsia="ru-RU"/>
        </w:rPr>
        <w:t xml:space="preserve"> (</w:t>
      </w:r>
      <w:r w:rsidR="00914423" w:rsidRPr="00702DFC">
        <w:rPr>
          <w:rFonts w:ascii="Times New Roman" w:hAnsi="Times New Roman"/>
          <w:lang w:eastAsia="ru-RU"/>
        </w:rPr>
        <w:t>П</w:t>
      </w:r>
      <w:r w:rsidR="00461895" w:rsidRPr="00702DFC">
        <w:rPr>
          <w:rFonts w:ascii="Times New Roman" w:hAnsi="Times New Roman"/>
          <w:lang w:eastAsia="ru-RU"/>
        </w:rPr>
        <w:t>риложение №</w:t>
      </w:r>
      <w:r w:rsidR="002E5226" w:rsidRPr="00702DFC">
        <w:rPr>
          <w:rFonts w:ascii="Times New Roman" w:hAnsi="Times New Roman"/>
          <w:lang w:eastAsia="ru-RU"/>
        </w:rPr>
        <w:t>2</w:t>
      </w:r>
      <w:r w:rsidR="00461895" w:rsidRPr="00702DFC">
        <w:rPr>
          <w:rFonts w:ascii="Times New Roman" w:hAnsi="Times New Roman"/>
          <w:lang w:eastAsia="ru-RU"/>
        </w:rPr>
        <w:t xml:space="preserve"> к Договору), явля</w:t>
      </w:r>
      <w:r w:rsidR="00952EE7" w:rsidRPr="00702DFC">
        <w:rPr>
          <w:rFonts w:ascii="Times New Roman" w:hAnsi="Times New Roman"/>
          <w:lang w:eastAsia="ru-RU"/>
        </w:rPr>
        <w:t>ет</w:t>
      </w:r>
      <w:r w:rsidR="00461895" w:rsidRPr="00702DFC">
        <w:rPr>
          <w:rFonts w:ascii="Times New Roman" w:hAnsi="Times New Roman"/>
          <w:lang w:eastAsia="ru-RU"/>
        </w:rPr>
        <w:t>ся твердой и не подлежит изменению на весь срок исполнения Договора.</w:t>
      </w:r>
    </w:p>
    <w:p w14:paraId="7E65C2DB" w14:textId="36931FD6" w:rsidR="00DB43A5" w:rsidRPr="00702DFC" w:rsidRDefault="00DB43A5"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3.3</w:t>
      </w:r>
      <w:r w:rsidR="001A363D" w:rsidRPr="00702DFC">
        <w:rPr>
          <w:rFonts w:ascii="Times New Roman" w:hAnsi="Times New Roman"/>
          <w:lang w:eastAsia="ru-RU"/>
        </w:rPr>
        <w:t xml:space="preserve">. </w:t>
      </w:r>
      <w:r w:rsidRPr="00702DFC">
        <w:rPr>
          <w:rFonts w:ascii="Times New Roman" w:hAnsi="Times New Roman"/>
          <w:lang w:eastAsia="ru-RU"/>
        </w:rPr>
        <w:t xml:space="preserve">Цена Договора включает в себя компенсацию всех издержек </w:t>
      </w:r>
      <w:r w:rsidR="005A3FBC" w:rsidRPr="00702DFC">
        <w:rPr>
          <w:rFonts w:ascii="Times New Roman" w:hAnsi="Times New Roman"/>
          <w:lang w:eastAsia="ru-RU"/>
        </w:rPr>
        <w:t>Подрядчик</w:t>
      </w:r>
      <w:r w:rsidRPr="00702DFC">
        <w:rPr>
          <w:rFonts w:ascii="Times New Roman" w:hAnsi="Times New Roman"/>
          <w:lang w:eastAsia="ru-RU"/>
        </w:rPr>
        <w:t xml:space="preserve">а, понесенных в связи с выполнением всех Работ и исполнением </w:t>
      </w:r>
      <w:r w:rsidR="005A3FBC" w:rsidRPr="00702DFC">
        <w:rPr>
          <w:rFonts w:ascii="Times New Roman" w:hAnsi="Times New Roman"/>
          <w:lang w:eastAsia="ru-RU"/>
        </w:rPr>
        <w:t>Подрядчик</w:t>
      </w:r>
      <w:r w:rsidRPr="00702DFC">
        <w:rPr>
          <w:rFonts w:ascii="Times New Roman" w:hAnsi="Times New Roman"/>
          <w:lang w:eastAsia="ru-RU"/>
        </w:rPr>
        <w:t xml:space="preserve">ом иных своих обязательств, </w:t>
      </w:r>
      <w:r w:rsidR="00B73A35" w:rsidRPr="00702DFC">
        <w:rPr>
          <w:rFonts w:ascii="Times New Roman" w:hAnsi="Times New Roman"/>
          <w:lang w:eastAsia="ru-RU"/>
        </w:rPr>
        <w:t>предусмотренных Договором</w:t>
      </w:r>
      <w:r w:rsidR="0083686C" w:rsidRPr="00702DFC">
        <w:rPr>
          <w:rFonts w:ascii="Times New Roman" w:hAnsi="Times New Roman"/>
          <w:lang w:eastAsia="ru-RU"/>
        </w:rPr>
        <w:t>,</w:t>
      </w:r>
      <w:r w:rsidR="00FD1177" w:rsidRPr="00702DFC">
        <w:rPr>
          <w:rFonts w:ascii="Times New Roman" w:hAnsi="Times New Roman"/>
          <w:lang w:eastAsia="ru-RU"/>
        </w:rPr>
        <w:t xml:space="preserve"> сумму его вознаграждени</w:t>
      </w:r>
      <w:r w:rsidR="00C16BE5" w:rsidRPr="00702DFC">
        <w:rPr>
          <w:rFonts w:ascii="Times New Roman" w:hAnsi="Times New Roman"/>
          <w:lang w:eastAsia="ru-RU"/>
        </w:rPr>
        <w:t>я</w:t>
      </w:r>
      <w:r w:rsidR="00ED1932" w:rsidRPr="00702DFC">
        <w:rPr>
          <w:rFonts w:ascii="Times New Roman" w:hAnsi="Times New Roman"/>
          <w:lang w:eastAsia="ru-RU"/>
        </w:rPr>
        <w:t>.</w:t>
      </w:r>
    </w:p>
    <w:p w14:paraId="20F14086" w14:textId="2FA8A56E" w:rsidR="00DB43A5" w:rsidRPr="00702DFC" w:rsidRDefault="00DB43A5"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 xml:space="preserve">3.4. </w:t>
      </w:r>
      <w:r w:rsidR="005A3FBC" w:rsidRPr="00702DFC">
        <w:rPr>
          <w:rFonts w:ascii="Times New Roman" w:hAnsi="Times New Roman"/>
          <w:lang w:eastAsia="ru-RU"/>
        </w:rPr>
        <w:t>Подрядчик</w:t>
      </w:r>
      <w:r w:rsidR="00E65D4E" w:rsidRPr="00702DFC">
        <w:rPr>
          <w:rFonts w:ascii="Times New Roman" w:hAnsi="Times New Roman"/>
          <w:lang w:eastAsia="ru-RU"/>
        </w:rPr>
        <w:t xml:space="preserve"> соглашается с тем, что он мог допустить возможные погрешности и ошибки при определении объемов </w:t>
      </w:r>
      <w:r w:rsidR="00AD73CD" w:rsidRPr="00702DFC">
        <w:rPr>
          <w:rFonts w:ascii="Times New Roman" w:hAnsi="Times New Roman"/>
          <w:lang w:eastAsia="ru-RU"/>
        </w:rPr>
        <w:t>Работ</w:t>
      </w:r>
      <w:r w:rsidR="00E65D4E" w:rsidRPr="00702DFC">
        <w:rPr>
          <w:rFonts w:ascii="Times New Roman" w:hAnsi="Times New Roman"/>
          <w:lang w:eastAsia="ru-RU"/>
        </w:rPr>
        <w:t xml:space="preserve"> в соответствии с условиями Договора</w:t>
      </w:r>
      <w:r w:rsidR="00E17DAF" w:rsidRPr="00702DFC">
        <w:rPr>
          <w:rFonts w:ascii="Times New Roman" w:hAnsi="Times New Roman"/>
          <w:lang w:eastAsia="ru-RU"/>
        </w:rPr>
        <w:t xml:space="preserve"> </w:t>
      </w:r>
      <w:r w:rsidR="00E65D4E" w:rsidRPr="00702DFC">
        <w:rPr>
          <w:rFonts w:ascii="Times New Roman" w:hAnsi="Times New Roman"/>
          <w:lang w:eastAsia="ru-RU"/>
        </w:rPr>
        <w:t>и</w:t>
      </w:r>
      <w:r w:rsidR="001C0F33" w:rsidRPr="00702DFC">
        <w:rPr>
          <w:rFonts w:ascii="Times New Roman" w:hAnsi="Times New Roman"/>
          <w:lang w:eastAsia="ru-RU"/>
        </w:rPr>
        <w:t xml:space="preserve">/или </w:t>
      </w:r>
      <w:r w:rsidRPr="00702DFC">
        <w:rPr>
          <w:rFonts w:ascii="Times New Roman" w:hAnsi="Times New Roman"/>
          <w:lang w:eastAsia="ru-RU"/>
        </w:rPr>
        <w:t xml:space="preserve">при подготовке </w:t>
      </w:r>
      <w:r w:rsidR="00532F37">
        <w:rPr>
          <w:rFonts w:ascii="Times New Roman" w:hAnsi="Times New Roman"/>
          <w:lang w:eastAsia="ru-RU"/>
        </w:rPr>
        <w:t>Сводного сметного расчете</w:t>
      </w:r>
      <w:r w:rsidR="004311E1" w:rsidRPr="00702DFC">
        <w:rPr>
          <w:rFonts w:ascii="Times New Roman" w:hAnsi="Times New Roman"/>
          <w:lang w:eastAsia="ru-RU"/>
        </w:rPr>
        <w:t xml:space="preserve"> </w:t>
      </w:r>
      <w:r w:rsidR="0020062B" w:rsidRPr="00702DFC">
        <w:rPr>
          <w:rFonts w:ascii="Times New Roman" w:hAnsi="Times New Roman"/>
          <w:lang w:eastAsia="ru-RU"/>
        </w:rPr>
        <w:t>(</w:t>
      </w:r>
      <w:r w:rsidR="0020062B" w:rsidRPr="00702DFC">
        <w:rPr>
          <w:rFonts w:ascii="Times New Roman" w:hAnsi="Times New Roman"/>
          <w:bCs/>
          <w:lang w:eastAsia="ru-RU"/>
        </w:rPr>
        <w:t>Приложение №</w:t>
      </w:r>
      <w:r w:rsidR="001D444B" w:rsidRPr="00702DFC">
        <w:rPr>
          <w:rFonts w:ascii="Times New Roman" w:hAnsi="Times New Roman"/>
          <w:bCs/>
          <w:lang w:eastAsia="ru-RU"/>
        </w:rPr>
        <w:t> </w:t>
      </w:r>
      <w:r w:rsidR="0020062B" w:rsidRPr="00702DFC">
        <w:rPr>
          <w:rFonts w:ascii="Times New Roman" w:hAnsi="Times New Roman"/>
          <w:bCs/>
          <w:lang w:eastAsia="ru-RU"/>
        </w:rPr>
        <w:t>2 к договору</w:t>
      </w:r>
      <w:r w:rsidR="0020062B" w:rsidRPr="00702DFC">
        <w:rPr>
          <w:rFonts w:ascii="Times New Roman" w:hAnsi="Times New Roman"/>
          <w:lang w:eastAsia="ru-RU"/>
        </w:rPr>
        <w:t xml:space="preserve">) </w:t>
      </w:r>
      <w:r w:rsidR="00E65D4E" w:rsidRPr="00702DFC">
        <w:rPr>
          <w:rFonts w:ascii="Times New Roman" w:hAnsi="Times New Roman"/>
          <w:lang w:eastAsia="ru-RU"/>
        </w:rPr>
        <w:t xml:space="preserve">и, следовательно, </w:t>
      </w:r>
      <w:r w:rsidR="005A3FBC" w:rsidRPr="00702DFC">
        <w:rPr>
          <w:rFonts w:ascii="Times New Roman" w:hAnsi="Times New Roman"/>
          <w:lang w:eastAsia="ru-RU"/>
        </w:rPr>
        <w:t>Подрядчик</w:t>
      </w:r>
      <w:r w:rsidR="00E65D4E" w:rsidRPr="00702DFC">
        <w:rPr>
          <w:rFonts w:ascii="Times New Roman" w:hAnsi="Times New Roman"/>
          <w:lang w:eastAsia="ru-RU"/>
        </w:rPr>
        <w:t xml:space="preserve"> соглашается с тем, что обнаружение такого рода ошиб</w:t>
      </w:r>
      <w:r w:rsidRPr="00702DFC">
        <w:rPr>
          <w:rFonts w:ascii="Times New Roman" w:hAnsi="Times New Roman"/>
          <w:lang w:eastAsia="ru-RU"/>
        </w:rPr>
        <w:t>ок не может вести к увеличению ц</w:t>
      </w:r>
      <w:r w:rsidR="00E65D4E" w:rsidRPr="00702DFC">
        <w:rPr>
          <w:rFonts w:ascii="Times New Roman" w:hAnsi="Times New Roman"/>
          <w:lang w:eastAsia="ru-RU"/>
        </w:rPr>
        <w:t>ены Договора.</w:t>
      </w:r>
      <w:r w:rsidR="00C16BE5" w:rsidRPr="00702DFC">
        <w:rPr>
          <w:rFonts w:ascii="Times New Roman" w:hAnsi="Times New Roman"/>
          <w:lang w:eastAsia="ru-RU"/>
        </w:rPr>
        <w:t xml:space="preserve"> </w:t>
      </w:r>
      <w:r w:rsidR="005A3FBC" w:rsidRPr="00702DFC">
        <w:rPr>
          <w:rFonts w:ascii="Times New Roman" w:hAnsi="Times New Roman"/>
          <w:lang w:eastAsia="ru-RU"/>
        </w:rPr>
        <w:t>Подрядчик</w:t>
      </w:r>
      <w:r w:rsidR="00C16BE5" w:rsidRPr="00702DFC">
        <w:rPr>
          <w:rFonts w:ascii="Times New Roman" w:hAnsi="Times New Roman"/>
          <w:lang w:eastAsia="ru-RU"/>
        </w:rPr>
        <w:t xml:space="preserve"> </w:t>
      </w:r>
      <w:r w:rsidR="00AD73CD" w:rsidRPr="00702DFC">
        <w:rPr>
          <w:rFonts w:ascii="Times New Roman" w:hAnsi="Times New Roman"/>
          <w:lang w:eastAsia="ru-RU"/>
        </w:rPr>
        <w:t xml:space="preserve">принимает </w:t>
      </w:r>
      <w:r w:rsidR="00E65D4E" w:rsidRPr="00702DFC">
        <w:rPr>
          <w:rFonts w:ascii="Times New Roman" w:hAnsi="Times New Roman"/>
        </w:rPr>
        <w:t>на себя все необходимые риски</w:t>
      </w:r>
      <w:r w:rsidR="00AD73CD" w:rsidRPr="00702DFC">
        <w:rPr>
          <w:rFonts w:ascii="Times New Roman" w:hAnsi="Times New Roman"/>
        </w:rPr>
        <w:t xml:space="preserve">, связанные </w:t>
      </w:r>
      <w:r w:rsidR="001C0F33" w:rsidRPr="00702DFC">
        <w:rPr>
          <w:rFonts w:ascii="Times New Roman" w:hAnsi="Times New Roman"/>
        </w:rPr>
        <w:t xml:space="preserve">с </w:t>
      </w:r>
      <w:r w:rsidR="009E4850" w:rsidRPr="00702DFC">
        <w:rPr>
          <w:rFonts w:ascii="Times New Roman" w:hAnsi="Times New Roman"/>
        </w:rPr>
        <w:t xml:space="preserve">причинением </w:t>
      </w:r>
      <w:r w:rsidR="008A6B19" w:rsidRPr="00702DFC">
        <w:rPr>
          <w:rFonts w:ascii="Times New Roman" w:hAnsi="Times New Roman"/>
        </w:rPr>
        <w:t xml:space="preserve">и возмещением </w:t>
      </w:r>
      <w:r w:rsidR="009E4850" w:rsidRPr="00702DFC">
        <w:rPr>
          <w:rFonts w:ascii="Times New Roman" w:hAnsi="Times New Roman"/>
        </w:rPr>
        <w:t>Заказчику</w:t>
      </w:r>
      <w:r w:rsidR="001C0F33" w:rsidRPr="00702DFC">
        <w:rPr>
          <w:rFonts w:ascii="Times New Roman" w:hAnsi="Times New Roman"/>
        </w:rPr>
        <w:t xml:space="preserve"> убытков в связи с </w:t>
      </w:r>
      <w:r w:rsidR="005A50E2" w:rsidRPr="00702DFC">
        <w:rPr>
          <w:rFonts w:ascii="Times New Roman" w:hAnsi="Times New Roman"/>
        </w:rPr>
        <w:t xml:space="preserve">ненадлежащим </w:t>
      </w:r>
      <w:r w:rsidR="001C0F33" w:rsidRPr="00702DFC">
        <w:rPr>
          <w:rFonts w:ascii="Times New Roman" w:hAnsi="Times New Roman"/>
        </w:rPr>
        <w:t>выполнением Работ</w:t>
      </w:r>
      <w:r w:rsidR="005A50E2" w:rsidRPr="00702DFC">
        <w:rPr>
          <w:rFonts w:ascii="Times New Roman" w:hAnsi="Times New Roman"/>
        </w:rPr>
        <w:t xml:space="preserve"> по Договору</w:t>
      </w:r>
      <w:r w:rsidR="009E4850" w:rsidRPr="00702DFC">
        <w:rPr>
          <w:rFonts w:ascii="Times New Roman" w:hAnsi="Times New Roman"/>
        </w:rPr>
        <w:t xml:space="preserve">. </w:t>
      </w:r>
    </w:p>
    <w:p w14:paraId="62451CFC" w14:textId="77777777" w:rsidR="00DB43A5" w:rsidRPr="00702DFC" w:rsidRDefault="00DB43A5" w:rsidP="00E17158">
      <w:pPr>
        <w:spacing w:after="0" w:line="240" w:lineRule="auto"/>
        <w:ind w:firstLine="709"/>
        <w:contextualSpacing/>
        <w:jc w:val="both"/>
        <w:rPr>
          <w:rFonts w:ascii="Times New Roman" w:hAnsi="Times New Roman"/>
          <w:lang w:eastAsia="ru-RU"/>
        </w:rPr>
      </w:pPr>
      <w:r w:rsidRPr="00702DFC">
        <w:rPr>
          <w:rFonts w:ascii="Times New Roman" w:hAnsi="Times New Roman"/>
        </w:rPr>
        <w:t>3.5.</w:t>
      </w:r>
      <w:r w:rsidR="0083686C" w:rsidRPr="00702DFC">
        <w:rPr>
          <w:rFonts w:ascii="Times New Roman" w:hAnsi="Times New Roman"/>
        </w:rPr>
        <w:t xml:space="preserve"> </w:t>
      </w:r>
      <w:r w:rsidR="005A3FBC" w:rsidRPr="00702DFC">
        <w:rPr>
          <w:rFonts w:ascii="Times New Roman" w:hAnsi="Times New Roman"/>
        </w:rPr>
        <w:t>Подрядчик</w:t>
      </w:r>
      <w:r w:rsidR="00C16BE5" w:rsidRPr="00702DFC">
        <w:rPr>
          <w:rFonts w:ascii="Times New Roman" w:hAnsi="Times New Roman"/>
        </w:rPr>
        <w:t xml:space="preserve"> </w:t>
      </w:r>
      <w:r w:rsidR="005A50E2" w:rsidRPr="00702DFC">
        <w:rPr>
          <w:rFonts w:ascii="Times New Roman" w:hAnsi="Times New Roman"/>
        </w:rPr>
        <w:t>применит</w:t>
      </w:r>
      <w:r w:rsidR="00E65D4E" w:rsidRPr="00702DFC">
        <w:rPr>
          <w:rFonts w:ascii="Times New Roman" w:hAnsi="Times New Roman"/>
        </w:rPr>
        <w:t xml:space="preserve"> все необходимые ресурсы, которые могут потребоваться для </w:t>
      </w:r>
      <w:r w:rsidR="009E4850" w:rsidRPr="00702DFC">
        <w:rPr>
          <w:rFonts w:ascii="Times New Roman" w:hAnsi="Times New Roman"/>
        </w:rPr>
        <w:t xml:space="preserve">выполнения </w:t>
      </w:r>
      <w:r w:rsidR="009E4850" w:rsidRPr="00702DFC">
        <w:rPr>
          <w:rFonts w:ascii="Times New Roman" w:hAnsi="Times New Roman"/>
          <w:lang w:eastAsia="ru-RU"/>
        </w:rPr>
        <w:t>Работ</w:t>
      </w:r>
      <w:r w:rsidR="00C16BE5" w:rsidRPr="00702DFC">
        <w:rPr>
          <w:rFonts w:ascii="Times New Roman" w:hAnsi="Times New Roman"/>
          <w:lang w:eastAsia="ru-RU"/>
        </w:rPr>
        <w:t xml:space="preserve"> </w:t>
      </w:r>
      <w:r w:rsidR="005A3FBC" w:rsidRPr="00702DFC">
        <w:rPr>
          <w:rFonts w:ascii="Times New Roman" w:hAnsi="Times New Roman"/>
          <w:lang w:eastAsia="ru-RU"/>
        </w:rPr>
        <w:t>Подрядчик</w:t>
      </w:r>
      <w:r w:rsidR="00E65D4E" w:rsidRPr="00702DFC">
        <w:rPr>
          <w:rFonts w:ascii="Times New Roman" w:hAnsi="Times New Roman"/>
          <w:lang w:eastAsia="ru-RU"/>
        </w:rPr>
        <w:t xml:space="preserve">а, перечисленных в </w:t>
      </w:r>
      <w:r w:rsidR="00984BA3" w:rsidRPr="00702DFC">
        <w:rPr>
          <w:rFonts w:ascii="Times New Roman" w:hAnsi="Times New Roman"/>
          <w:lang w:eastAsia="ru-RU"/>
        </w:rPr>
        <w:t>С</w:t>
      </w:r>
      <w:r w:rsidR="00E65D4E" w:rsidRPr="00702DFC">
        <w:rPr>
          <w:rFonts w:ascii="Times New Roman" w:hAnsi="Times New Roman"/>
          <w:lang w:eastAsia="ru-RU"/>
        </w:rPr>
        <w:t>т</w:t>
      </w:r>
      <w:r w:rsidR="007C5AF0" w:rsidRPr="00702DFC">
        <w:rPr>
          <w:rFonts w:ascii="Times New Roman" w:hAnsi="Times New Roman"/>
          <w:lang w:eastAsia="ru-RU"/>
        </w:rPr>
        <w:t>атье</w:t>
      </w:r>
      <w:r w:rsidR="00E65D4E" w:rsidRPr="00702DFC">
        <w:rPr>
          <w:rFonts w:ascii="Times New Roman" w:hAnsi="Times New Roman"/>
          <w:lang w:eastAsia="ru-RU"/>
        </w:rPr>
        <w:t xml:space="preserve"> 2 Договора в установленные сроки и с требуемым качеством без увеличения </w:t>
      </w:r>
      <w:r w:rsidR="008A6B19" w:rsidRPr="00702DFC">
        <w:rPr>
          <w:rFonts w:ascii="Times New Roman" w:hAnsi="Times New Roman"/>
          <w:lang w:eastAsia="ru-RU"/>
        </w:rPr>
        <w:t xml:space="preserve">цены </w:t>
      </w:r>
      <w:r w:rsidR="00E65D4E" w:rsidRPr="00702DFC">
        <w:rPr>
          <w:rFonts w:ascii="Times New Roman" w:hAnsi="Times New Roman"/>
          <w:lang w:eastAsia="ru-RU"/>
        </w:rPr>
        <w:t xml:space="preserve">Договора на весь </w:t>
      </w:r>
      <w:r w:rsidR="00B73A35" w:rsidRPr="00702DFC">
        <w:rPr>
          <w:rFonts w:ascii="Times New Roman" w:hAnsi="Times New Roman"/>
          <w:lang w:eastAsia="ru-RU"/>
        </w:rPr>
        <w:t>период выполнения</w:t>
      </w:r>
      <w:r w:rsidR="005A50E2" w:rsidRPr="00702DFC">
        <w:rPr>
          <w:rFonts w:ascii="Times New Roman" w:hAnsi="Times New Roman"/>
          <w:lang w:eastAsia="ru-RU"/>
        </w:rPr>
        <w:t xml:space="preserve"> Работ и иных обязательств по Договору</w:t>
      </w:r>
      <w:r w:rsidR="00E65D4E" w:rsidRPr="00702DFC">
        <w:rPr>
          <w:rFonts w:ascii="Times New Roman" w:hAnsi="Times New Roman"/>
          <w:lang w:eastAsia="ru-RU"/>
        </w:rPr>
        <w:t>.</w:t>
      </w:r>
    </w:p>
    <w:p w14:paraId="1075D441" w14:textId="054436F3" w:rsidR="00DB43A5" w:rsidRPr="00702DFC" w:rsidRDefault="00DB43A5"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3.</w:t>
      </w:r>
      <w:r w:rsidR="00BA2B57" w:rsidRPr="00702DFC">
        <w:rPr>
          <w:rFonts w:ascii="Times New Roman" w:hAnsi="Times New Roman"/>
          <w:lang w:eastAsia="ru-RU"/>
        </w:rPr>
        <w:t>6</w:t>
      </w:r>
      <w:r w:rsidR="001A363D" w:rsidRPr="00702DFC">
        <w:rPr>
          <w:rFonts w:ascii="Times New Roman" w:hAnsi="Times New Roman"/>
          <w:lang w:eastAsia="ru-RU"/>
        </w:rPr>
        <w:t xml:space="preserve">. </w:t>
      </w:r>
      <w:r w:rsidR="00E65D4E" w:rsidRPr="00702DFC">
        <w:rPr>
          <w:rFonts w:ascii="Times New Roman" w:hAnsi="Times New Roman"/>
          <w:lang w:eastAsia="ru-RU"/>
        </w:rPr>
        <w:t xml:space="preserve">Цена Договора определена с учетом возможного возрастания стоимости </w:t>
      </w:r>
      <w:r w:rsidR="00FD1177" w:rsidRPr="00702DFC">
        <w:rPr>
          <w:rFonts w:ascii="Times New Roman" w:hAnsi="Times New Roman"/>
          <w:lang w:eastAsia="ru-RU"/>
        </w:rPr>
        <w:t>Р</w:t>
      </w:r>
      <w:r w:rsidR="00840A60" w:rsidRPr="00702DFC">
        <w:rPr>
          <w:rFonts w:ascii="Times New Roman" w:hAnsi="Times New Roman"/>
          <w:lang w:eastAsia="ru-RU"/>
        </w:rPr>
        <w:t>абот</w:t>
      </w:r>
      <w:r w:rsidR="00CD26FF" w:rsidRPr="00702DFC">
        <w:rPr>
          <w:rFonts w:ascii="Times New Roman" w:hAnsi="Times New Roman"/>
          <w:lang w:eastAsia="ru-RU"/>
        </w:rPr>
        <w:t>,</w:t>
      </w:r>
      <w:r w:rsidR="00840A60" w:rsidRPr="00702DFC">
        <w:rPr>
          <w:rFonts w:ascii="Times New Roman" w:hAnsi="Times New Roman"/>
          <w:lang w:eastAsia="ru-RU"/>
        </w:rPr>
        <w:t xml:space="preserve"> </w:t>
      </w:r>
      <w:r w:rsidR="00B73A35" w:rsidRPr="00702DFC">
        <w:rPr>
          <w:rFonts w:ascii="Times New Roman" w:hAnsi="Times New Roman"/>
          <w:lang w:eastAsia="ru-RU"/>
        </w:rPr>
        <w:t>выполняемых Подрядчиком</w:t>
      </w:r>
      <w:r w:rsidR="00840A60" w:rsidRPr="00702DFC">
        <w:rPr>
          <w:rFonts w:ascii="Times New Roman" w:hAnsi="Times New Roman"/>
          <w:lang w:eastAsia="ru-RU"/>
        </w:rPr>
        <w:t xml:space="preserve"> </w:t>
      </w:r>
      <w:r w:rsidR="00E65D4E" w:rsidRPr="00702DFC">
        <w:rPr>
          <w:rFonts w:ascii="Times New Roman" w:hAnsi="Times New Roman"/>
          <w:lang w:eastAsia="ru-RU"/>
        </w:rPr>
        <w:t>и не может быть увеличена в случае обнаружения такого возрастания.</w:t>
      </w:r>
    </w:p>
    <w:p w14:paraId="135C79E3" w14:textId="77777777" w:rsidR="00DB43A5" w:rsidRPr="00702DFC" w:rsidRDefault="00DB43A5"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3.</w:t>
      </w:r>
      <w:r w:rsidR="00BA2B57" w:rsidRPr="00702DFC">
        <w:rPr>
          <w:rFonts w:ascii="Times New Roman" w:hAnsi="Times New Roman"/>
          <w:lang w:eastAsia="ru-RU"/>
        </w:rPr>
        <w:t>7</w:t>
      </w:r>
      <w:r w:rsidR="001A363D" w:rsidRPr="00702DFC">
        <w:rPr>
          <w:rFonts w:ascii="Times New Roman" w:hAnsi="Times New Roman"/>
          <w:lang w:eastAsia="ru-RU"/>
        </w:rPr>
        <w:t xml:space="preserve">. </w:t>
      </w:r>
      <w:r w:rsidR="00E65D4E" w:rsidRPr="00702DFC">
        <w:rPr>
          <w:rFonts w:ascii="Times New Roman" w:hAnsi="Times New Roman"/>
          <w:lang w:eastAsia="ru-RU"/>
        </w:rPr>
        <w:t xml:space="preserve">Превышенные </w:t>
      </w:r>
      <w:r w:rsidR="005A3FBC" w:rsidRPr="00702DFC">
        <w:rPr>
          <w:rFonts w:ascii="Times New Roman" w:hAnsi="Times New Roman"/>
          <w:lang w:eastAsia="ru-RU"/>
        </w:rPr>
        <w:t>Подрядчик</w:t>
      </w:r>
      <w:r w:rsidR="00E65D4E" w:rsidRPr="00702DFC">
        <w:rPr>
          <w:rFonts w:ascii="Times New Roman" w:hAnsi="Times New Roman"/>
          <w:lang w:eastAsia="ru-RU"/>
        </w:rPr>
        <w:t>ом объ</w:t>
      </w:r>
      <w:r w:rsidR="00AC31AC" w:rsidRPr="00702DFC">
        <w:rPr>
          <w:rFonts w:ascii="Times New Roman" w:hAnsi="Times New Roman"/>
          <w:lang w:eastAsia="ru-RU"/>
        </w:rPr>
        <w:t>е</w:t>
      </w:r>
      <w:r w:rsidR="00E65D4E" w:rsidRPr="00702DFC">
        <w:rPr>
          <w:rFonts w:ascii="Times New Roman" w:hAnsi="Times New Roman"/>
          <w:lang w:eastAsia="ru-RU"/>
        </w:rPr>
        <w:t xml:space="preserve">мы и стоимость </w:t>
      </w:r>
      <w:r w:rsidR="00840A60" w:rsidRPr="00702DFC">
        <w:rPr>
          <w:rFonts w:ascii="Times New Roman" w:hAnsi="Times New Roman"/>
          <w:lang w:eastAsia="ru-RU"/>
        </w:rPr>
        <w:t>Работ</w:t>
      </w:r>
      <w:r w:rsidR="00E65D4E" w:rsidRPr="00702DFC">
        <w:rPr>
          <w:rFonts w:ascii="Times New Roman" w:hAnsi="Times New Roman"/>
          <w:lang w:eastAsia="ru-RU"/>
        </w:rPr>
        <w:t>, предусмотренны</w:t>
      </w:r>
      <w:r w:rsidR="00840A60" w:rsidRPr="00702DFC">
        <w:rPr>
          <w:rFonts w:ascii="Times New Roman" w:hAnsi="Times New Roman"/>
          <w:lang w:eastAsia="ru-RU"/>
        </w:rPr>
        <w:t>х</w:t>
      </w:r>
      <w:r w:rsidR="00E65D4E" w:rsidRPr="00702DFC">
        <w:rPr>
          <w:rFonts w:ascii="Times New Roman" w:hAnsi="Times New Roman"/>
          <w:lang w:eastAsia="ru-RU"/>
        </w:rPr>
        <w:t xml:space="preserve"> Договором, без </w:t>
      </w:r>
      <w:r w:rsidR="00840A60" w:rsidRPr="00702DFC">
        <w:rPr>
          <w:rFonts w:ascii="Times New Roman" w:hAnsi="Times New Roman"/>
          <w:lang w:eastAsia="ru-RU"/>
        </w:rPr>
        <w:t xml:space="preserve">заключения Сторонами </w:t>
      </w:r>
      <w:r w:rsidR="00E65D4E" w:rsidRPr="00702DFC">
        <w:rPr>
          <w:rFonts w:ascii="Times New Roman" w:hAnsi="Times New Roman"/>
          <w:lang w:eastAsia="ru-RU"/>
        </w:rPr>
        <w:t xml:space="preserve">Дополнительного соглашения о необходимости такого превышения, оплачиваются </w:t>
      </w:r>
      <w:r w:rsidR="005A3FBC" w:rsidRPr="00702DFC">
        <w:rPr>
          <w:rFonts w:ascii="Times New Roman" w:hAnsi="Times New Roman"/>
          <w:lang w:eastAsia="ru-RU"/>
        </w:rPr>
        <w:t>Подрядчик</w:t>
      </w:r>
      <w:r w:rsidR="00E65D4E" w:rsidRPr="00702DFC">
        <w:rPr>
          <w:rFonts w:ascii="Times New Roman" w:hAnsi="Times New Roman"/>
          <w:lang w:eastAsia="ru-RU"/>
        </w:rPr>
        <w:t>ом за свой счет.</w:t>
      </w:r>
    </w:p>
    <w:p w14:paraId="5DBCBCC0" w14:textId="77777777" w:rsidR="00AC31AC" w:rsidRPr="00702DFC" w:rsidRDefault="00DB43A5"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3.</w:t>
      </w:r>
      <w:r w:rsidR="00BA2B57" w:rsidRPr="00702DFC">
        <w:rPr>
          <w:rFonts w:ascii="Times New Roman" w:hAnsi="Times New Roman"/>
          <w:lang w:eastAsia="ru-RU"/>
        </w:rPr>
        <w:t>8</w:t>
      </w:r>
      <w:r w:rsidR="001A363D" w:rsidRPr="00702DFC">
        <w:rPr>
          <w:rFonts w:ascii="Times New Roman" w:hAnsi="Times New Roman"/>
          <w:lang w:eastAsia="ru-RU"/>
        </w:rPr>
        <w:t xml:space="preserve">. </w:t>
      </w:r>
      <w:r w:rsidR="00E65D4E" w:rsidRPr="00702DFC">
        <w:rPr>
          <w:rFonts w:ascii="Times New Roman" w:hAnsi="Times New Roman"/>
          <w:lang w:eastAsia="ru-RU"/>
        </w:rPr>
        <w:t>Цена Договора может измениться в результате поручени</w:t>
      </w:r>
      <w:r w:rsidR="00103E46" w:rsidRPr="00702DFC">
        <w:rPr>
          <w:rFonts w:ascii="Times New Roman" w:hAnsi="Times New Roman"/>
          <w:lang w:eastAsia="ru-RU"/>
        </w:rPr>
        <w:t>я</w:t>
      </w:r>
      <w:r w:rsidR="00E65D4E" w:rsidRPr="00702DFC">
        <w:rPr>
          <w:rFonts w:ascii="Times New Roman" w:hAnsi="Times New Roman"/>
          <w:lang w:eastAsia="ru-RU"/>
        </w:rPr>
        <w:t xml:space="preserve"> Заказчика</w:t>
      </w:r>
      <w:r w:rsidR="00C16BE5" w:rsidRPr="00702DFC">
        <w:rPr>
          <w:rFonts w:ascii="Times New Roman" w:hAnsi="Times New Roman"/>
          <w:lang w:eastAsia="ru-RU"/>
        </w:rPr>
        <w:t xml:space="preserve"> </w:t>
      </w:r>
      <w:r w:rsidR="005A3FBC" w:rsidRPr="00702DFC">
        <w:rPr>
          <w:rFonts w:ascii="Times New Roman" w:hAnsi="Times New Roman"/>
          <w:lang w:eastAsia="ru-RU"/>
        </w:rPr>
        <w:t>Подрядчик</w:t>
      </w:r>
      <w:r w:rsidR="00E65D4E" w:rsidRPr="00702DFC">
        <w:rPr>
          <w:rFonts w:ascii="Times New Roman" w:hAnsi="Times New Roman"/>
          <w:lang w:eastAsia="ru-RU"/>
        </w:rPr>
        <w:t xml:space="preserve">у выполнить </w:t>
      </w:r>
      <w:r w:rsidR="00E65D4E" w:rsidRPr="00702DFC">
        <w:rPr>
          <w:rFonts w:ascii="Times New Roman" w:hAnsi="Times New Roman"/>
          <w:i/>
          <w:lang w:eastAsia="ru-RU"/>
        </w:rPr>
        <w:t>дополнительно</w:t>
      </w:r>
      <w:r w:rsidR="00E65D4E" w:rsidRPr="00702DFC">
        <w:rPr>
          <w:rFonts w:ascii="Times New Roman" w:hAnsi="Times New Roman"/>
          <w:lang w:eastAsia="ru-RU"/>
        </w:rPr>
        <w:t xml:space="preserve"> к перечню </w:t>
      </w:r>
      <w:r w:rsidR="00840A60" w:rsidRPr="00702DFC">
        <w:rPr>
          <w:rFonts w:ascii="Times New Roman" w:hAnsi="Times New Roman"/>
          <w:lang w:eastAsia="ru-RU"/>
        </w:rPr>
        <w:t xml:space="preserve">Работ, указанных </w:t>
      </w:r>
      <w:r w:rsidR="00B73A35" w:rsidRPr="00702DFC">
        <w:rPr>
          <w:rFonts w:ascii="Times New Roman" w:hAnsi="Times New Roman"/>
          <w:lang w:eastAsia="ru-RU"/>
        </w:rPr>
        <w:t>в Техническом</w:t>
      </w:r>
      <w:r w:rsidR="00AC31AC" w:rsidRPr="00702DFC">
        <w:rPr>
          <w:rFonts w:ascii="Times New Roman" w:hAnsi="Times New Roman"/>
          <w:lang w:eastAsia="ru-RU"/>
        </w:rPr>
        <w:t xml:space="preserve"> задании (Приложение №</w:t>
      </w:r>
      <w:r w:rsidR="00952EE7" w:rsidRPr="00702DFC">
        <w:rPr>
          <w:rFonts w:ascii="Times New Roman" w:hAnsi="Times New Roman"/>
          <w:lang w:eastAsia="ru-RU"/>
        </w:rPr>
        <w:t> </w:t>
      </w:r>
      <w:r w:rsidR="00AC31AC" w:rsidRPr="00702DFC">
        <w:rPr>
          <w:rFonts w:ascii="Times New Roman" w:hAnsi="Times New Roman"/>
          <w:lang w:eastAsia="ru-RU"/>
        </w:rPr>
        <w:t xml:space="preserve">1 к Договору), дополнительные объемы работ. Такое изменение согласовывается Сторонами путем подписания Дополнительного соглашения к Договору </w:t>
      </w:r>
    </w:p>
    <w:p w14:paraId="2CA1EFF0" w14:textId="77777777" w:rsidR="00E65D4E" w:rsidRPr="00702DFC" w:rsidRDefault="00DB43A5"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3.</w:t>
      </w:r>
      <w:r w:rsidR="00BA2B57" w:rsidRPr="00702DFC">
        <w:rPr>
          <w:rFonts w:ascii="Times New Roman" w:hAnsi="Times New Roman"/>
          <w:lang w:eastAsia="ru-RU"/>
        </w:rPr>
        <w:t>9</w:t>
      </w:r>
      <w:r w:rsidR="001A363D" w:rsidRPr="00702DFC">
        <w:rPr>
          <w:rFonts w:ascii="Times New Roman" w:hAnsi="Times New Roman"/>
          <w:lang w:eastAsia="ru-RU"/>
        </w:rPr>
        <w:t xml:space="preserve">. </w:t>
      </w:r>
      <w:r w:rsidR="00E65D4E" w:rsidRPr="00702DFC">
        <w:rPr>
          <w:rFonts w:ascii="Times New Roman" w:hAnsi="Times New Roman"/>
          <w:lang w:eastAsia="ru-RU"/>
        </w:rPr>
        <w:t xml:space="preserve">Цена Договора может измениться в результате </w:t>
      </w:r>
      <w:r w:rsidR="00324124" w:rsidRPr="00702DFC">
        <w:rPr>
          <w:rFonts w:ascii="Times New Roman" w:hAnsi="Times New Roman"/>
          <w:lang w:eastAsia="ru-RU"/>
        </w:rPr>
        <w:t xml:space="preserve">необходимости </w:t>
      </w:r>
      <w:r w:rsidR="00E65D4E" w:rsidRPr="00702DFC">
        <w:rPr>
          <w:rFonts w:ascii="Times New Roman" w:hAnsi="Times New Roman"/>
          <w:lang w:eastAsia="ru-RU"/>
        </w:rPr>
        <w:t>исключени</w:t>
      </w:r>
      <w:r w:rsidR="00324124" w:rsidRPr="00702DFC">
        <w:rPr>
          <w:rFonts w:ascii="Times New Roman" w:hAnsi="Times New Roman"/>
          <w:lang w:eastAsia="ru-RU"/>
        </w:rPr>
        <w:t>я</w:t>
      </w:r>
      <w:r w:rsidR="00BA2B57" w:rsidRPr="00702DFC">
        <w:rPr>
          <w:rFonts w:ascii="Times New Roman" w:hAnsi="Times New Roman"/>
          <w:lang w:eastAsia="ru-RU"/>
        </w:rPr>
        <w:t xml:space="preserve"> </w:t>
      </w:r>
      <w:r w:rsidR="00324124" w:rsidRPr="00702DFC">
        <w:rPr>
          <w:rFonts w:ascii="Times New Roman" w:hAnsi="Times New Roman"/>
          <w:lang w:eastAsia="ru-RU"/>
        </w:rPr>
        <w:t xml:space="preserve">Заказчиком </w:t>
      </w:r>
      <w:r w:rsidR="00840A60" w:rsidRPr="00702DFC">
        <w:rPr>
          <w:rFonts w:ascii="Times New Roman" w:hAnsi="Times New Roman"/>
          <w:lang w:eastAsia="ru-RU"/>
        </w:rPr>
        <w:t>Работ</w:t>
      </w:r>
      <w:r w:rsidR="00E65D4E" w:rsidRPr="00702DFC">
        <w:rPr>
          <w:rFonts w:ascii="Times New Roman" w:hAnsi="Times New Roman"/>
          <w:lang w:eastAsia="ru-RU"/>
        </w:rPr>
        <w:t xml:space="preserve"> из перечня </w:t>
      </w:r>
      <w:r w:rsidR="00840A60" w:rsidRPr="00702DFC">
        <w:rPr>
          <w:rFonts w:ascii="Times New Roman" w:hAnsi="Times New Roman"/>
          <w:lang w:eastAsia="ru-RU"/>
        </w:rPr>
        <w:t xml:space="preserve">и объемов </w:t>
      </w:r>
      <w:r w:rsidR="00943394" w:rsidRPr="00702DFC">
        <w:rPr>
          <w:rFonts w:ascii="Times New Roman" w:hAnsi="Times New Roman"/>
          <w:lang w:eastAsia="ru-RU"/>
        </w:rPr>
        <w:t>Работ</w:t>
      </w:r>
      <w:r w:rsidR="00840A60" w:rsidRPr="00702DFC">
        <w:rPr>
          <w:rFonts w:ascii="Times New Roman" w:hAnsi="Times New Roman"/>
          <w:lang w:eastAsia="ru-RU"/>
        </w:rPr>
        <w:t xml:space="preserve">, предусмотренных </w:t>
      </w:r>
      <w:r w:rsidR="00B73A35" w:rsidRPr="00702DFC">
        <w:rPr>
          <w:rFonts w:ascii="Times New Roman" w:hAnsi="Times New Roman"/>
          <w:lang w:eastAsia="ru-RU"/>
        </w:rPr>
        <w:t>в Статье</w:t>
      </w:r>
      <w:r w:rsidR="00E65D4E" w:rsidRPr="00702DFC">
        <w:rPr>
          <w:rFonts w:ascii="Times New Roman" w:hAnsi="Times New Roman"/>
          <w:lang w:eastAsia="ru-RU"/>
        </w:rPr>
        <w:t xml:space="preserve"> 2 Договора.</w:t>
      </w:r>
      <w:r w:rsidR="00324124" w:rsidRPr="00702DFC">
        <w:rPr>
          <w:rFonts w:ascii="Times New Roman" w:hAnsi="Times New Roman"/>
          <w:lang w:eastAsia="ru-RU"/>
        </w:rPr>
        <w:t xml:space="preserve"> Такое изменение</w:t>
      </w:r>
      <w:r w:rsidR="00132AA5" w:rsidRPr="00702DFC">
        <w:rPr>
          <w:rFonts w:ascii="Times New Roman" w:hAnsi="Times New Roman"/>
          <w:lang w:eastAsia="ru-RU"/>
        </w:rPr>
        <w:t xml:space="preserve"> оформляется </w:t>
      </w:r>
      <w:r w:rsidR="00324124" w:rsidRPr="00702DFC">
        <w:rPr>
          <w:rFonts w:ascii="Times New Roman" w:hAnsi="Times New Roman"/>
          <w:lang w:eastAsia="ru-RU"/>
        </w:rPr>
        <w:t>Сторонами путем подписания Дополнительного соглашения к Договору.</w:t>
      </w:r>
    </w:p>
    <w:p w14:paraId="5B7E8A06" w14:textId="77777777" w:rsidR="004075B7" w:rsidRPr="00702DFC" w:rsidRDefault="004075B7" w:rsidP="00702DFC">
      <w:pPr>
        <w:spacing w:after="0" w:line="240" w:lineRule="auto"/>
        <w:contextualSpacing/>
        <w:jc w:val="both"/>
        <w:rPr>
          <w:rFonts w:ascii="Times New Roman" w:hAnsi="Times New Roman"/>
          <w:lang w:eastAsia="ru-RU"/>
        </w:rPr>
      </w:pPr>
    </w:p>
    <w:p w14:paraId="2081FF18" w14:textId="77777777" w:rsidR="00E65D4E" w:rsidRPr="00702DFC" w:rsidRDefault="00884D8B" w:rsidP="00702DFC">
      <w:pPr>
        <w:spacing w:after="0" w:line="240" w:lineRule="auto"/>
        <w:ind w:firstLine="567"/>
        <w:contextualSpacing/>
        <w:jc w:val="center"/>
        <w:rPr>
          <w:rFonts w:ascii="Times New Roman" w:hAnsi="Times New Roman"/>
          <w:b/>
          <w:bCs/>
          <w:lang w:eastAsia="ru-RU"/>
        </w:rPr>
      </w:pPr>
      <w:r w:rsidRPr="00702DFC">
        <w:rPr>
          <w:rFonts w:ascii="Times New Roman" w:hAnsi="Times New Roman"/>
          <w:b/>
          <w:bCs/>
          <w:lang w:eastAsia="ru-RU"/>
        </w:rPr>
        <w:t>Статья 4</w:t>
      </w:r>
      <w:r w:rsidR="00132AA5" w:rsidRPr="00702DFC">
        <w:rPr>
          <w:rFonts w:ascii="Times New Roman" w:hAnsi="Times New Roman"/>
          <w:b/>
          <w:bCs/>
          <w:lang w:eastAsia="ru-RU"/>
        </w:rPr>
        <w:t>.</w:t>
      </w:r>
      <w:r w:rsidR="004E3FCD" w:rsidRPr="00702DFC">
        <w:rPr>
          <w:rFonts w:ascii="Times New Roman" w:hAnsi="Times New Roman"/>
          <w:b/>
          <w:bCs/>
          <w:lang w:eastAsia="ru-RU"/>
        </w:rPr>
        <w:t xml:space="preserve"> ПОРЯДОК ОПЛАТЫ</w:t>
      </w:r>
      <w:r w:rsidR="000E6741" w:rsidRPr="00702DFC">
        <w:rPr>
          <w:rFonts w:ascii="Times New Roman" w:hAnsi="Times New Roman"/>
          <w:b/>
          <w:bCs/>
          <w:lang w:eastAsia="ru-RU"/>
        </w:rPr>
        <w:t xml:space="preserve"> РАБОТ</w:t>
      </w:r>
    </w:p>
    <w:p w14:paraId="3623F950" w14:textId="77777777" w:rsidR="00884D8B" w:rsidRPr="00702DFC" w:rsidRDefault="00A764E5"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4.1.</w:t>
      </w:r>
      <w:r w:rsidR="00E65D4E" w:rsidRPr="00702DFC">
        <w:rPr>
          <w:rFonts w:ascii="Times New Roman" w:hAnsi="Times New Roman"/>
          <w:lang w:eastAsia="ru-RU"/>
        </w:rPr>
        <w:t xml:space="preserve"> Оплата </w:t>
      </w:r>
      <w:r w:rsidR="00C16BE5" w:rsidRPr="00702DFC">
        <w:rPr>
          <w:rFonts w:ascii="Times New Roman" w:hAnsi="Times New Roman"/>
          <w:lang w:eastAsia="ru-RU"/>
        </w:rPr>
        <w:t xml:space="preserve">стоимости Работ, </w:t>
      </w:r>
      <w:r w:rsidR="00884D8B" w:rsidRPr="00702DFC">
        <w:rPr>
          <w:rFonts w:ascii="Times New Roman" w:hAnsi="Times New Roman"/>
          <w:lang w:eastAsia="ru-RU"/>
        </w:rPr>
        <w:t>указанны</w:t>
      </w:r>
      <w:r w:rsidR="00C16BE5" w:rsidRPr="00702DFC">
        <w:rPr>
          <w:rFonts w:ascii="Times New Roman" w:hAnsi="Times New Roman"/>
          <w:lang w:eastAsia="ru-RU"/>
        </w:rPr>
        <w:t xml:space="preserve">х </w:t>
      </w:r>
      <w:r w:rsidR="00884D8B" w:rsidRPr="00702DFC">
        <w:rPr>
          <w:rFonts w:ascii="Times New Roman" w:hAnsi="Times New Roman"/>
          <w:lang w:eastAsia="ru-RU"/>
        </w:rPr>
        <w:t>в Статье 2 Договора, производится Заказчиком в следующем порядке:</w:t>
      </w:r>
    </w:p>
    <w:p w14:paraId="77131C5E" w14:textId="65DFD712" w:rsidR="00F93389" w:rsidRDefault="00A82536" w:rsidP="00E17158">
      <w:pPr>
        <w:spacing w:after="0" w:line="240" w:lineRule="auto"/>
        <w:ind w:firstLine="709"/>
        <w:contextualSpacing/>
        <w:jc w:val="both"/>
        <w:rPr>
          <w:rFonts w:ascii="Times New Roman" w:hAnsi="Times New Roman"/>
          <w:lang w:eastAsia="ru-RU"/>
        </w:rPr>
      </w:pPr>
      <w:r w:rsidRPr="00702DFC">
        <w:rPr>
          <w:rFonts w:ascii="Times New Roman" w:hAnsi="Times New Roman"/>
          <w:spacing w:val="-4"/>
          <w:lang w:eastAsia="ru-RU"/>
        </w:rPr>
        <w:t>4.1.</w:t>
      </w:r>
      <w:r w:rsidR="00B51976" w:rsidRPr="00702DFC">
        <w:rPr>
          <w:rFonts w:ascii="Times New Roman" w:hAnsi="Times New Roman"/>
          <w:spacing w:val="-4"/>
          <w:lang w:eastAsia="ru-RU"/>
        </w:rPr>
        <w:t>1</w:t>
      </w:r>
      <w:r w:rsidRPr="00702DFC">
        <w:rPr>
          <w:rFonts w:ascii="Times New Roman" w:hAnsi="Times New Roman"/>
          <w:spacing w:val="-4"/>
          <w:lang w:eastAsia="ru-RU"/>
        </w:rPr>
        <w:t>.</w:t>
      </w:r>
      <w:r w:rsidR="00AC31AC" w:rsidRPr="00702DFC">
        <w:rPr>
          <w:rFonts w:ascii="Times New Roman" w:hAnsi="Times New Roman"/>
          <w:spacing w:val="-4"/>
          <w:lang w:eastAsia="ru-RU"/>
        </w:rPr>
        <w:t xml:space="preserve"> </w:t>
      </w:r>
      <w:r w:rsidR="000307CF" w:rsidRPr="000307CF">
        <w:rPr>
          <w:rFonts w:ascii="Times New Roman" w:hAnsi="Times New Roman"/>
          <w:spacing w:val="-4"/>
          <w:lang w:eastAsia="ru-RU"/>
        </w:rPr>
        <w:t xml:space="preserve">Аванс в размере </w:t>
      </w:r>
      <w:r w:rsidR="00923A1D">
        <w:rPr>
          <w:rFonts w:ascii="Times New Roman" w:hAnsi="Times New Roman"/>
          <w:spacing w:val="-4"/>
          <w:lang w:eastAsia="ru-RU"/>
        </w:rPr>
        <w:t>30</w:t>
      </w:r>
      <w:r w:rsidR="00923A1D" w:rsidRPr="000307CF">
        <w:rPr>
          <w:rFonts w:ascii="Times New Roman" w:hAnsi="Times New Roman"/>
          <w:spacing w:val="-4"/>
          <w:lang w:eastAsia="ru-RU"/>
        </w:rPr>
        <w:t xml:space="preserve"> </w:t>
      </w:r>
      <w:r w:rsidR="000307CF" w:rsidRPr="000307CF">
        <w:rPr>
          <w:rFonts w:ascii="Times New Roman" w:hAnsi="Times New Roman"/>
          <w:spacing w:val="-4"/>
          <w:lang w:eastAsia="ru-RU"/>
        </w:rPr>
        <w:t>% (</w:t>
      </w:r>
      <w:r w:rsidR="00923A1D">
        <w:rPr>
          <w:rFonts w:ascii="Times New Roman" w:hAnsi="Times New Roman"/>
          <w:spacing w:val="-4"/>
          <w:lang w:eastAsia="ru-RU"/>
        </w:rPr>
        <w:t>тридцать</w:t>
      </w:r>
      <w:r w:rsidR="00923A1D" w:rsidRPr="000307CF">
        <w:rPr>
          <w:rFonts w:ascii="Times New Roman" w:hAnsi="Times New Roman"/>
          <w:spacing w:val="-4"/>
          <w:lang w:eastAsia="ru-RU"/>
        </w:rPr>
        <w:t xml:space="preserve"> </w:t>
      </w:r>
      <w:r w:rsidR="000307CF" w:rsidRPr="000307CF">
        <w:rPr>
          <w:rFonts w:ascii="Times New Roman" w:hAnsi="Times New Roman"/>
          <w:spacing w:val="-4"/>
          <w:lang w:eastAsia="ru-RU"/>
        </w:rPr>
        <w:t>процентов) от общей с</w:t>
      </w:r>
      <w:r w:rsidR="000307CF">
        <w:rPr>
          <w:rFonts w:ascii="Times New Roman" w:hAnsi="Times New Roman"/>
          <w:spacing w:val="-4"/>
          <w:lang w:eastAsia="ru-RU"/>
        </w:rPr>
        <w:t>тоимости Работ, указанной в п. 4</w:t>
      </w:r>
      <w:r w:rsidR="000307CF" w:rsidRPr="000307CF">
        <w:rPr>
          <w:rFonts w:ascii="Times New Roman" w:hAnsi="Times New Roman"/>
          <w:spacing w:val="-4"/>
          <w:lang w:eastAsia="ru-RU"/>
        </w:rPr>
        <w:t xml:space="preserve">.1 Договора, что составляет: </w:t>
      </w:r>
      <w:r w:rsidR="000307CF" w:rsidRPr="000307CF">
        <w:rPr>
          <w:rFonts w:ascii="Times New Roman" w:hAnsi="Times New Roman"/>
          <w:bCs/>
          <w:spacing w:val="-4"/>
          <w:lang w:eastAsia="ru-RU" w:bidi="ru-RU"/>
        </w:rPr>
        <w:t xml:space="preserve">__________ (__________) </w:t>
      </w:r>
      <w:r w:rsidR="000307CF" w:rsidRPr="000307CF">
        <w:rPr>
          <w:rFonts w:ascii="Times New Roman" w:hAnsi="Times New Roman"/>
          <w:spacing w:val="-4"/>
          <w:lang w:eastAsia="ru-RU"/>
        </w:rPr>
        <w:t xml:space="preserve">руб. __________ копеек, </w:t>
      </w:r>
      <w:r w:rsidR="000307CF" w:rsidRPr="000307CF">
        <w:rPr>
          <w:rFonts w:ascii="Times New Roman" w:hAnsi="Times New Roman"/>
          <w:i/>
          <w:spacing w:val="-4"/>
          <w:lang w:eastAsia="ru-RU"/>
        </w:rPr>
        <w:t xml:space="preserve">в том числе НДС 20% </w:t>
      </w:r>
      <w:r w:rsidR="000307CF" w:rsidRPr="000307CF">
        <w:rPr>
          <w:rFonts w:ascii="Times New Roman" w:hAnsi="Times New Roman"/>
          <w:bCs/>
          <w:i/>
          <w:spacing w:val="-4"/>
          <w:lang w:eastAsia="ru-RU" w:bidi="ru-RU"/>
        </w:rPr>
        <w:t xml:space="preserve">__________ (__________) </w:t>
      </w:r>
      <w:r w:rsidR="000307CF" w:rsidRPr="000307CF">
        <w:rPr>
          <w:rFonts w:ascii="Times New Roman" w:hAnsi="Times New Roman"/>
          <w:i/>
          <w:spacing w:val="-4"/>
          <w:lang w:eastAsia="ru-RU"/>
        </w:rPr>
        <w:t>руб. __________ копеек / НДС не предусмотрен, в</w:t>
      </w:r>
      <w:r w:rsidR="000307CF" w:rsidRPr="000307CF">
        <w:rPr>
          <w:rFonts w:ascii="Times New Roman" w:hAnsi="Times New Roman"/>
          <w:spacing w:val="-4"/>
          <w:lang w:eastAsia="ru-RU"/>
        </w:rPr>
        <w:t xml:space="preserve"> течение 10 (Десяти) </w:t>
      </w:r>
      <w:r w:rsidR="000307CF">
        <w:rPr>
          <w:rFonts w:ascii="Times New Roman" w:hAnsi="Times New Roman"/>
          <w:spacing w:val="-4"/>
          <w:lang w:eastAsia="ru-RU"/>
        </w:rPr>
        <w:t>рабочих</w:t>
      </w:r>
      <w:r w:rsidR="000307CF" w:rsidRPr="000307CF">
        <w:rPr>
          <w:rFonts w:ascii="Times New Roman" w:hAnsi="Times New Roman"/>
          <w:spacing w:val="-4"/>
          <w:lang w:eastAsia="ru-RU"/>
        </w:rPr>
        <w:t xml:space="preserve"> дней с момента заключения Договора и предоставления счета на оплату</w:t>
      </w:r>
      <w:r w:rsidR="00D7612A" w:rsidRPr="00702DFC">
        <w:rPr>
          <w:rFonts w:ascii="Times New Roman" w:hAnsi="Times New Roman"/>
          <w:lang w:eastAsia="ru-RU"/>
        </w:rPr>
        <w:t>.</w:t>
      </w:r>
    </w:p>
    <w:p w14:paraId="66ACFDA1" w14:textId="3B5FF8E2" w:rsidR="000307CF" w:rsidRPr="00702DFC" w:rsidRDefault="000307CF" w:rsidP="00E17158">
      <w:pPr>
        <w:spacing w:after="0" w:line="240" w:lineRule="auto"/>
        <w:ind w:firstLine="709"/>
        <w:contextualSpacing/>
        <w:jc w:val="both"/>
        <w:rPr>
          <w:rFonts w:ascii="Times New Roman" w:hAnsi="Times New Roman"/>
          <w:lang w:eastAsia="ru-RU"/>
        </w:rPr>
      </w:pPr>
      <w:r>
        <w:rPr>
          <w:rFonts w:ascii="Times New Roman" w:hAnsi="Times New Roman"/>
          <w:lang w:eastAsia="ru-RU"/>
        </w:rPr>
        <w:t xml:space="preserve">4.1.2. </w:t>
      </w:r>
      <w:r w:rsidR="00F306BD" w:rsidRPr="0027418E">
        <w:rPr>
          <w:rFonts w:ascii="Times New Roman" w:hAnsi="Times New Roman"/>
          <w:spacing w:val="-4"/>
          <w:lang w:eastAsia="ru-RU"/>
        </w:rPr>
        <w:t xml:space="preserve">По завершению </w:t>
      </w:r>
      <w:r w:rsidR="00F306BD">
        <w:rPr>
          <w:rFonts w:ascii="Times New Roman" w:hAnsi="Times New Roman"/>
          <w:spacing w:val="-4"/>
          <w:lang w:eastAsia="ru-RU"/>
        </w:rPr>
        <w:t>Работ в полном объеме</w:t>
      </w:r>
      <w:r w:rsidR="00F306BD" w:rsidRPr="0027418E">
        <w:rPr>
          <w:rFonts w:ascii="Times New Roman" w:hAnsi="Times New Roman"/>
          <w:spacing w:val="-4"/>
          <w:lang w:eastAsia="ru-RU"/>
        </w:rPr>
        <w:t>, на основании подписанн</w:t>
      </w:r>
      <w:r w:rsidR="00F306BD">
        <w:rPr>
          <w:rFonts w:ascii="Times New Roman" w:hAnsi="Times New Roman"/>
          <w:spacing w:val="-4"/>
          <w:lang w:eastAsia="ru-RU"/>
        </w:rPr>
        <w:t>ого</w:t>
      </w:r>
      <w:r w:rsidR="00F306BD" w:rsidRPr="0027418E">
        <w:rPr>
          <w:rFonts w:ascii="Times New Roman" w:hAnsi="Times New Roman"/>
          <w:spacing w:val="-4"/>
          <w:lang w:eastAsia="ru-RU"/>
        </w:rPr>
        <w:t xml:space="preserve"> Сторонами Акта сдачи-приемки выполненных работ</w:t>
      </w:r>
      <w:r w:rsidR="00F306BD">
        <w:rPr>
          <w:rFonts w:ascii="Times New Roman" w:hAnsi="Times New Roman"/>
          <w:spacing w:val="-4"/>
          <w:lang w:eastAsia="ru-RU"/>
        </w:rPr>
        <w:t xml:space="preserve"> (по форме Приложения №3 к Договору)</w:t>
      </w:r>
      <w:r w:rsidR="00F306BD" w:rsidRPr="0027418E">
        <w:rPr>
          <w:rFonts w:ascii="Times New Roman" w:hAnsi="Times New Roman"/>
          <w:spacing w:val="-4"/>
          <w:lang w:eastAsia="ru-RU"/>
        </w:rPr>
        <w:t xml:space="preserve"> в течение 10 (десяти) </w:t>
      </w:r>
      <w:r w:rsidR="00F306BD">
        <w:rPr>
          <w:rFonts w:ascii="Times New Roman" w:hAnsi="Times New Roman"/>
          <w:spacing w:val="-4"/>
          <w:lang w:eastAsia="ru-RU"/>
        </w:rPr>
        <w:t>рабочих</w:t>
      </w:r>
      <w:r w:rsidR="00F306BD" w:rsidRPr="0027418E">
        <w:rPr>
          <w:rFonts w:ascii="Times New Roman" w:hAnsi="Times New Roman"/>
          <w:spacing w:val="-4"/>
          <w:lang w:eastAsia="ru-RU"/>
        </w:rPr>
        <w:t xml:space="preserve"> дней </w:t>
      </w:r>
      <w:r w:rsidR="00F306BD">
        <w:rPr>
          <w:rFonts w:ascii="Times New Roman" w:hAnsi="Times New Roman"/>
          <w:spacing w:val="-4"/>
          <w:lang w:eastAsia="ru-RU"/>
        </w:rPr>
        <w:t>от</w:t>
      </w:r>
      <w:r w:rsidR="00F306BD" w:rsidRPr="0027418E">
        <w:rPr>
          <w:rFonts w:ascii="Times New Roman" w:hAnsi="Times New Roman"/>
          <w:spacing w:val="-4"/>
          <w:lang w:eastAsia="ru-RU"/>
        </w:rPr>
        <w:t xml:space="preserve"> даты </w:t>
      </w:r>
      <w:r w:rsidR="00F306BD" w:rsidRPr="0083686C">
        <w:rPr>
          <w:rFonts w:ascii="Times New Roman" w:hAnsi="Times New Roman"/>
          <w:spacing w:val="-4"/>
          <w:lang w:eastAsia="ru-RU"/>
        </w:rPr>
        <w:t>предоставления Подрядчиком счета на оплату</w:t>
      </w:r>
      <w:r w:rsidR="00F306BD">
        <w:rPr>
          <w:rFonts w:ascii="Times New Roman" w:hAnsi="Times New Roman"/>
          <w:spacing w:val="-4"/>
          <w:lang w:eastAsia="ru-RU"/>
        </w:rPr>
        <w:t xml:space="preserve"> и счет-фактуру</w:t>
      </w:r>
      <w:r w:rsidR="00F306BD" w:rsidRPr="0027418E">
        <w:rPr>
          <w:rFonts w:ascii="Times New Roman" w:hAnsi="Times New Roman"/>
          <w:spacing w:val="-4"/>
          <w:lang w:eastAsia="ru-RU"/>
        </w:rPr>
        <w:t xml:space="preserve">, Заказчик оплачивает </w:t>
      </w:r>
      <w:r w:rsidR="00F306BD">
        <w:rPr>
          <w:rFonts w:ascii="Times New Roman" w:hAnsi="Times New Roman"/>
          <w:spacing w:val="-4"/>
          <w:lang w:eastAsia="ru-RU"/>
        </w:rPr>
        <w:t>Подрядчику</w:t>
      </w:r>
      <w:r w:rsidR="00F306BD" w:rsidRPr="0027418E">
        <w:rPr>
          <w:rFonts w:ascii="Times New Roman" w:hAnsi="Times New Roman"/>
          <w:spacing w:val="-4"/>
          <w:lang w:eastAsia="ru-RU"/>
        </w:rPr>
        <w:t xml:space="preserve"> стоимост</w:t>
      </w:r>
      <w:r w:rsidR="00F306BD">
        <w:rPr>
          <w:rFonts w:ascii="Times New Roman" w:hAnsi="Times New Roman"/>
          <w:spacing w:val="-4"/>
          <w:lang w:eastAsia="ru-RU"/>
        </w:rPr>
        <w:t xml:space="preserve">ь фактически выполненных и принятых Работ </w:t>
      </w:r>
      <w:r w:rsidRPr="000307CF">
        <w:rPr>
          <w:rFonts w:ascii="Times New Roman" w:hAnsi="Times New Roman"/>
          <w:lang w:eastAsia="ru-RU"/>
        </w:rPr>
        <w:t>с учетом перечисленного авансового платежа в размере, согласно п.</w:t>
      </w:r>
      <w:r w:rsidR="004660CE">
        <w:rPr>
          <w:rFonts w:ascii="Times New Roman" w:hAnsi="Times New Roman"/>
          <w:lang w:eastAsia="ru-RU"/>
        </w:rPr>
        <w:t xml:space="preserve"> 4.1</w:t>
      </w:r>
      <w:r w:rsidRPr="000307CF">
        <w:rPr>
          <w:rFonts w:ascii="Times New Roman" w:hAnsi="Times New Roman"/>
          <w:lang w:eastAsia="ru-RU"/>
        </w:rPr>
        <w:t>.1. Договора</w:t>
      </w:r>
    </w:p>
    <w:p w14:paraId="76F94768" w14:textId="77777777" w:rsidR="00B52EEE" w:rsidRPr="00702DFC" w:rsidRDefault="00A54768" w:rsidP="00E17158">
      <w:pPr>
        <w:spacing w:after="0" w:line="240" w:lineRule="auto"/>
        <w:ind w:firstLine="709"/>
        <w:contextualSpacing/>
        <w:jc w:val="both"/>
        <w:rPr>
          <w:rFonts w:ascii="Times New Roman" w:hAnsi="Times New Roman"/>
          <w:spacing w:val="-4"/>
          <w:lang w:eastAsia="ru-RU"/>
        </w:rPr>
      </w:pPr>
      <w:r w:rsidRPr="00702DFC">
        <w:rPr>
          <w:rFonts w:ascii="Times New Roman" w:hAnsi="Times New Roman"/>
          <w:spacing w:val="-4"/>
          <w:lang w:eastAsia="ru-RU"/>
        </w:rPr>
        <w:t xml:space="preserve">4.2. </w:t>
      </w:r>
      <w:r w:rsidR="00D26C70" w:rsidRPr="00702DFC">
        <w:rPr>
          <w:rFonts w:ascii="Times New Roman" w:hAnsi="Times New Roman"/>
          <w:spacing w:val="-4"/>
          <w:lang w:eastAsia="ru-RU"/>
        </w:rPr>
        <w:t xml:space="preserve">Заказчик осуществляет платежи на основании принятых от </w:t>
      </w:r>
      <w:r w:rsidR="005A3FBC" w:rsidRPr="00702DFC">
        <w:rPr>
          <w:rFonts w:ascii="Times New Roman" w:hAnsi="Times New Roman"/>
          <w:spacing w:val="-4"/>
          <w:lang w:eastAsia="ru-RU"/>
        </w:rPr>
        <w:t>Подрядчик</w:t>
      </w:r>
      <w:r w:rsidR="00D26C70" w:rsidRPr="00702DFC">
        <w:rPr>
          <w:rFonts w:ascii="Times New Roman" w:hAnsi="Times New Roman"/>
          <w:spacing w:val="-4"/>
          <w:lang w:eastAsia="ru-RU"/>
        </w:rPr>
        <w:t xml:space="preserve">а Платежных документов путем перевода денежных </w:t>
      </w:r>
      <w:r w:rsidR="00D26C70" w:rsidRPr="00143F81">
        <w:rPr>
          <w:rFonts w:ascii="Times New Roman" w:hAnsi="Times New Roman"/>
          <w:spacing w:val="-4"/>
          <w:lang w:eastAsia="ru-RU"/>
        </w:rPr>
        <w:t xml:space="preserve">средств с расчетного счета Заказчика на расчетный счет </w:t>
      </w:r>
      <w:r w:rsidR="005A3FBC" w:rsidRPr="00143F81">
        <w:rPr>
          <w:rFonts w:ascii="Times New Roman" w:hAnsi="Times New Roman"/>
          <w:spacing w:val="-4"/>
          <w:lang w:eastAsia="ru-RU"/>
        </w:rPr>
        <w:t>Подрядчик</w:t>
      </w:r>
      <w:r w:rsidRPr="00143F81">
        <w:rPr>
          <w:rFonts w:ascii="Times New Roman" w:hAnsi="Times New Roman"/>
          <w:spacing w:val="-4"/>
          <w:lang w:eastAsia="ru-RU"/>
        </w:rPr>
        <w:t>а, указанный в Статье 1</w:t>
      </w:r>
      <w:r w:rsidR="00495FBD" w:rsidRPr="00143F81">
        <w:rPr>
          <w:rFonts w:ascii="Times New Roman" w:hAnsi="Times New Roman"/>
          <w:spacing w:val="-4"/>
          <w:lang w:eastAsia="ru-RU"/>
        </w:rPr>
        <w:t>9</w:t>
      </w:r>
      <w:r w:rsidR="00E17DAF" w:rsidRPr="00143F81">
        <w:rPr>
          <w:rFonts w:ascii="Times New Roman" w:hAnsi="Times New Roman"/>
          <w:spacing w:val="-4"/>
          <w:lang w:eastAsia="ru-RU"/>
        </w:rPr>
        <w:t xml:space="preserve"> </w:t>
      </w:r>
      <w:r w:rsidR="00D26C70" w:rsidRPr="00143F81">
        <w:rPr>
          <w:rFonts w:ascii="Times New Roman" w:hAnsi="Times New Roman"/>
          <w:spacing w:val="-4"/>
          <w:lang w:eastAsia="ru-RU"/>
        </w:rPr>
        <w:t>Договора.</w:t>
      </w:r>
    </w:p>
    <w:p w14:paraId="54354688" w14:textId="77777777" w:rsidR="00D26C70" w:rsidRPr="00702DFC" w:rsidRDefault="00A764E5" w:rsidP="00E17158">
      <w:pPr>
        <w:spacing w:after="0" w:line="240" w:lineRule="auto"/>
        <w:ind w:firstLine="709"/>
        <w:contextualSpacing/>
        <w:jc w:val="both"/>
        <w:rPr>
          <w:rFonts w:ascii="Times New Roman" w:hAnsi="Times New Roman"/>
          <w:bCs/>
          <w:spacing w:val="-4"/>
          <w:lang w:eastAsia="ru-RU"/>
        </w:rPr>
      </w:pPr>
      <w:r w:rsidRPr="00143F81">
        <w:rPr>
          <w:rFonts w:ascii="Times New Roman" w:hAnsi="Times New Roman"/>
          <w:bCs/>
          <w:spacing w:val="-4"/>
          <w:lang w:eastAsia="ru-RU"/>
        </w:rPr>
        <w:t>4.</w:t>
      </w:r>
      <w:r w:rsidR="00A54768" w:rsidRPr="00143F81">
        <w:rPr>
          <w:rFonts w:ascii="Times New Roman" w:hAnsi="Times New Roman"/>
          <w:bCs/>
          <w:spacing w:val="-4"/>
          <w:lang w:eastAsia="ru-RU"/>
        </w:rPr>
        <w:t>3</w:t>
      </w:r>
      <w:r w:rsidR="00D26C70" w:rsidRPr="00143F81">
        <w:rPr>
          <w:rFonts w:ascii="Times New Roman" w:hAnsi="Times New Roman"/>
          <w:bCs/>
          <w:spacing w:val="-4"/>
          <w:lang w:eastAsia="ru-RU"/>
        </w:rPr>
        <w:t>. Платеж считается</w:t>
      </w:r>
      <w:r w:rsidR="00BA2B57" w:rsidRPr="00143F81">
        <w:rPr>
          <w:rFonts w:ascii="Times New Roman" w:hAnsi="Times New Roman"/>
          <w:bCs/>
          <w:spacing w:val="-4"/>
          <w:lang w:eastAsia="ru-RU"/>
        </w:rPr>
        <w:t xml:space="preserve"> </w:t>
      </w:r>
      <w:r w:rsidR="00D26C70" w:rsidRPr="00143F81">
        <w:rPr>
          <w:rFonts w:ascii="Times New Roman" w:hAnsi="Times New Roman"/>
          <w:bCs/>
          <w:spacing w:val="-4"/>
          <w:lang w:eastAsia="ru-RU"/>
        </w:rPr>
        <w:t>осуществленным со дня списания соответствующей суммы платежа с расчетного счета Заказчика.</w:t>
      </w:r>
      <w:r w:rsidR="00D26C70" w:rsidRPr="00702DFC">
        <w:rPr>
          <w:rFonts w:ascii="Times New Roman" w:hAnsi="Times New Roman"/>
          <w:bCs/>
          <w:spacing w:val="-4"/>
          <w:lang w:eastAsia="ru-RU"/>
        </w:rPr>
        <w:t xml:space="preserve"> </w:t>
      </w:r>
    </w:p>
    <w:p w14:paraId="53B2DBF8" w14:textId="77777777" w:rsidR="006C15D2" w:rsidRPr="00702DFC" w:rsidRDefault="00A54768" w:rsidP="00E17158">
      <w:pPr>
        <w:spacing w:after="0" w:line="240" w:lineRule="auto"/>
        <w:ind w:firstLine="709"/>
        <w:contextualSpacing/>
        <w:jc w:val="both"/>
        <w:rPr>
          <w:rStyle w:val="11"/>
          <w:spacing w:val="-4"/>
        </w:rPr>
      </w:pPr>
      <w:r w:rsidRPr="00702DFC">
        <w:rPr>
          <w:rStyle w:val="11"/>
          <w:spacing w:val="-4"/>
        </w:rPr>
        <w:t>4.4</w:t>
      </w:r>
      <w:r w:rsidR="00881D07" w:rsidRPr="00702DFC">
        <w:rPr>
          <w:rStyle w:val="11"/>
          <w:spacing w:val="-4"/>
        </w:rPr>
        <w:t xml:space="preserve">. В случае если какой-либо выставленный </w:t>
      </w:r>
      <w:r w:rsidR="005A3FBC" w:rsidRPr="00702DFC">
        <w:rPr>
          <w:rStyle w:val="11"/>
          <w:spacing w:val="-4"/>
        </w:rPr>
        <w:t>Подрядчик</w:t>
      </w:r>
      <w:r w:rsidR="00D872AD" w:rsidRPr="00702DFC">
        <w:rPr>
          <w:rStyle w:val="11"/>
          <w:spacing w:val="-4"/>
        </w:rPr>
        <w:t xml:space="preserve">ом </w:t>
      </w:r>
      <w:r w:rsidR="00881D07" w:rsidRPr="00702DFC">
        <w:rPr>
          <w:rStyle w:val="11"/>
          <w:spacing w:val="-4"/>
        </w:rPr>
        <w:t xml:space="preserve">счет на оплату или иной платежный документ содержит ошибки или неточности, Заказчик возвращает такой документ </w:t>
      </w:r>
      <w:r w:rsidR="005A3FBC" w:rsidRPr="00702DFC">
        <w:rPr>
          <w:rStyle w:val="11"/>
          <w:spacing w:val="-4"/>
        </w:rPr>
        <w:t>Подрядчик</w:t>
      </w:r>
      <w:r w:rsidR="00D872AD" w:rsidRPr="00702DFC">
        <w:rPr>
          <w:rStyle w:val="11"/>
          <w:spacing w:val="-4"/>
        </w:rPr>
        <w:t xml:space="preserve">у </w:t>
      </w:r>
      <w:r w:rsidR="00881D07" w:rsidRPr="00702DFC">
        <w:rPr>
          <w:rStyle w:val="11"/>
          <w:spacing w:val="-4"/>
        </w:rPr>
        <w:t xml:space="preserve">без осуществления оплаты. В этом случае срок оплаты начинает исчисляться с учетом срока выставления </w:t>
      </w:r>
      <w:r w:rsidR="005A3FBC" w:rsidRPr="00702DFC">
        <w:rPr>
          <w:rStyle w:val="11"/>
          <w:spacing w:val="-4"/>
        </w:rPr>
        <w:t>Подрядчик</w:t>
      </w:r>
      <w:r w:rsidR="00D872AD" w:rsidRPr="00702DFC">
        <w:rPr>
          <w:rStyle w:val="11"/>
          <w:spacing w:val="-4"/>
        </w:rPr>
        <w:t xml:space="preserve">ом </w:t>
      </w:r>
      <w:r w:rsidR="00881D07" w:rsidRPr="00702DFC">
        <w:rPr>
          <w:rStyle w:val="11"/>
          <w:spacing w:val="-4"/>
        </w:rPr>
        <w:t>исправленного платежного документа</w:t>
      </w:r>
      <w:r w:rsidR="00D872AD" w:rsidRPr="00702DFC">
        <w:rPr>
          <w:rStyle w:val="11"/>
          <w:spacing w:val="-4"/>
        </w:rPr>
        <w:t>.</w:t>
      </w:r>
    </w:p>
    <w:p w14:paraId="15497B13" w14:textId="77777777" w:rsidR="00BA7FD1" w:rsidRPr="00702DFC" w:rsidRDefault="00BA7FD1" w:rsidP="00E17158">
      <w:pPr>
        <w:spacing w:after="0" w:line="240" w:lineRule="auto"/>
        <w:ind w:firstLine="709"/>
        <w:contextualSpacing/>
        <w:jc w:val="both"/>
        <w:rPr>
          <w:rFonts w:ascii="Times New Roman" w:hAnsi="Times New Roman"/>
          <w:bCs/>
          <w:lang w:eastAsia="ru-RU"/>
        </w:rPr>
      </w:pPr>
    </w:p>
    <w:p w14:paraId="3F033CBA" w14:textId="77777777" w:rsidR="00E65D4E" w:rsidRPr="00702DFC" w:rsidRDefault="00A764E5" w:rsidP="00E17158">
      <w:pPr>
        <w:spacing w:after="0" w:line="240" w:lineRule="auto"/>
        <w:ind w:firstLine="709"/>
        <w:contextualSpacing/>
        <w:jc w:val="center"/>
        <w:rPr>
          <w:rFonts w:ascii="Times New Roman" w:hAnsi="Times New Roman"/>
          <w:b/>
          <w:bCs/>
          <w:lang w:eastAsia="ru-RU"/>
        </w:rPr>
      </w:pPr>
      <w:r w:rsidRPr="00702DFC">
        <w:rPr>
          <w:rFonts w:ascii="Times New Roman" w:hAnsi="Times New Roman"/>
          <w:b/>
          <w:bCs/>
          <w:lang w:eastAsia="ru-RU"/>
        </w:rPr>
        <w:t>Статья 5</w:t>
      </w:r>
      <w:r w:rsidR="00E65D4E" w:rsidRPr="00702DFC">
        <w:rPr>
          <w:rFonts w:ascii="Times New Roman" w:hAnsi="Times New Roman"/>
          <w:b/>
          <w:bCs/>
          <w:lang w:eastAsia="ru-RU"/>
        </w:rPr>
        <w:t xml:space="preserve">. </w:t>
      </w:r>
      <w:r w:rsidR="00D26C70" w:rsidRPr="00702DFC">
        <w:rPr>
          <w:rFonts w:ascii="Times New Roman" w:hAnsi="Times New Roman"/>
          <w:b/>
          <w:bCs/>
          <w:lang w:eastAsia="ru-RU"/>
        </w:rPr>
        <w:t>СРОКИ ВЫПОЛНЕНИЯ РАБОТ</w:t>
      </w:r>
    </w:p>
    <w:p w14:paraId="7A3D8794" w14:textId="77777777" w:rsidR="00E65D4E" w:rsidRPr="00702DFC" w:rsidRDefault="00B52EEE" w:rsidP="00E17158">
      <w:pPr>
        <w:spacing w:after="0" w:line="240" w:lineRule="auto"/>
        <w:ind w:firstLine="709"/>
        <w:contextualSpacing/>
        <w:jc w:val="both"/>
        <w:rPr>
          <w:rFonts w:ascii="Times New Roman" w:hAnsi="Times New Roman"/>
          <w:bCs/>
          <w:spacing w:val="-4"/>
          <w:lang w:eastAsia="ru-RU"/>
        </w:rPr>
      </w:pPr>
      <w:r w:rsidRPr="00702DFC">
        <w:rPr>
          <w:rFonts w:ascii="Times New Roman" w:hAnsi="Times New Roman"/>
          <w:bCs/>
          <w:spacing w:val="-4"/>
          <w:lang w:eastAsia="ru-RU"/>
        </w:rPr>
        <w:t>5</w:t>
      </w:r>
      <w:r w:rsidR="002A3B65" w:rsidRPr="00702DFC">
        <w:rPr>
          <w:rFonts w:ascii="Times New Roman" w:hAnsi="Times New Roman"/>
          <w:bCs/>
          <w:spacing w:val="-4"/>
          <w:lang w:eastAsia="ru-RU"/>
        </w:rPr>
        <w:t>.1.</w:t>
      </w:r>
      <w:r w:rsidR="00D26C70" w:rsidRPr="00702DFC">
        <w:rPr>
          <w:rFonts w:ascii="Times New Roman" w:hAnsi="Times New Roman"/>
          <w:bCs/>
          <w:spacing w:val="-4"/>
          <w:lang w:eastAsia="ru-RU"/>
        </w:rPr>
        <w:t>Стороны согласовали следующие сроки выполнения Работ</w:t>
      </w:r>
      <w:r w:rsidR="00A764E5" w:rsidRPr="00702DFC">
        <w:rPr>
          <w:rFonts w:ascii="Times New Roman" w:hAnsi="Times New Roman"/>
          <w:bCs/>
          <w:spacing w:val="-4"/>
          <w:lang w:eastAsia="ru-RU"/>
        </w:rPr>
        <w:t>:</w:t>
      </w:r>
    </w:p>
    <w:p w14:paraId="26C34C75" w14:textId="3BDD1086" w:rsidR="008E5FBD" w:rsidRPr="00A13BA2" w:rsidRDefault="008E5FBD" w:rsidP="00E17158">
      <w:pPr>
        <w:spacing w:after="0" w:line="240" w:lineRule="auto"/>
        <w:ind w:firstLine="709"/>
        <w:contextualSpacing/>
        <w:jc w:val="both"/>
        <w:rPr>
          <w:rFonts w:ascii="Times New Roman" w:hAnsi="Times New Roman"/>
          <w:bCs/>
          <w:spacing w:val="-4"/>
          <w:lang w:eastAsia="ru-RU"/>
        </w:rPr>
      </w:pPr>
      <w:r w:rsidRPr="00A13BA2">
        <w:rPr>
          <w:rFonts w:ascii="Times New Roman" w:hAnsi="Times New Roman"/>
          <w:bCs/>
          <w:spacing w:val="-4"/>
          <w:lang w:eastAsia="ru-RU"/>
        </w:rPr>
        <w:t>5.1.1.</w:t>
      </w:r>
      <w:r w:rsidRPr="00A13BA2">
        <w:rPr>
          <w:rFonts w:ascii="Times New Roman" w:hAnsi="Times New Roman"/>
          <w:bCs/>
          <w:spacing w:val="-4"/>
          <w:lang w:eastAsia="ru-RU"/>
        </w:rPr>
        <w:tab/>
      </w:r>
      <w:r>
        <w:rPr>
          <w:rFonts w:ascii="Times New Roman" w:hAnsi="Times New Roman"/>
          <w:bCs/>
          <w:spacing w:val="-4"/>
          <w:lang w:eastAsia="ru-RU"/>
        </w:rPr>
        <w:t>Н</w:t>
      </w:r>
      <w:r w:rsidRPr="00A13BA2">
        <w:rPr>
          <w:rFonts w:ascii="Times New Roman" w:hAnsi="Times New Roman"/>
          <w:bCs/>
          <w:spacing w:val="-4"/>
          <w:lang w:eastAsia="ru-RU"/>
        </w:rPr>
        <w:t xml:space="preserve">ачало работ – </w:t>
      </w:r>
      <w:r w:rsidR="00E17158" w:rsidRPr="00E17158">
        <w:rPr>
          <w:rFonts w:ascii="Times New Roman" w:hAnsi="Times New Roman"/>
          <w:bCs/>
          <w:spacing w:val="-4"/>
          <w:lang w:eastAsia="ru-RU"/>
        </w:rPr>
        <w:t>не позднее 3</w:t>
      </w:r>
      <w:r w:rsidR="00E17158">
        <w:rPr>
          <w:rFonts w:ascii="Times New Roman" w:hAnsi="Times New Roman"/>
          <w:bCs/>
          <w:spacing w:val="-4"/>
          <w:lang w:eastAsia="ru-RU"/>
        </w:rPr>
        <w:t xml:space="preserve"> (трех) дней после оплаты авансового платежа,</w:t>
      </w:r>
      <w:r>
        <w:rPr>
          <w:rFonts w:ascii="Times New Roman" w:hAnsi="Times New Roman"/>
          <w:bCs/>
          <w:spacing w:val="-4"/>
          <w:lang w:eastAsia="ru-RU"/>
        </w:rPr>
        <w:t xml:space="preserve"> согласно п. 4.1.1. Договора</w:t>
      </w:r>
      <w:r w:rsidRPr="00A13BA2">
        <w:rPr>
          <w:rFonts w:ascii="Times New Roman" w:hAnsi="Times New Roman"/>
          <w:bCs/>
          <w:spacing w:val="-4"/>
          <w:lang w:eastAsia="ru-RU"/>
        </w:rPr>
        <w:t>;</w:t>
      </w:r>
    </w:p>
    <w:p w14:paraId="2D58F9D9" w14:textId="22237DA7" w:rsidR="008E5FBD" w:rsidRPr="00D947D3" w:rsidRDefault="008E5FBD" w:rsidP="00E17158">
      <w:pPr>
        <w:spacing w:after="0" w:line="240" w:lineRule="auto"/>
        <w:ind w:firstLine="709"/>
        <w:contextualSpacing/>
        <w:jc w:val="both"/>
        <w:rPr>
          <w:rFonts w:ascii="Times New Roman" w:hAnsi="Times New Roman"/>
          <w:bCs/>
          <w:spacing w:val="-4"/>
          <w:lang w:eastAsia="ru-RU"/>
        </w:rPr>
      </w:pPr>
      <w:r w:rsidRPr="00A13BA2">
        <w:rPr>
          <w:rFonts w:ascii="Times New Roman" w:hAnsi="Times New Roman"/>
          <w:bCs/>
          <w:spacing w:val="-4"/>
          <w:lang w:eastAsia="ru-RU"/>
        </w:rPr>
        <w:lastRenderedPageBreak/>
        <w:t>5.1.2.</w:t>
      </w:r>
      <w:r w:rsidRPr="00A13BA2">
        <w:rPr>
          <w:rFonts w:ascii="Times New Roman" w:hAnsi="Times New Roman"/>
          <w:bCs/>
          <w:spacing w:val="-4"/>
          <w:lang w:eastAsia="ru-RU"/>
        </w:rPr>
        <w:tab/>
      </w:r>
      <w:r>
        <w:rPr>
          <w:rFonts w:ascii="Times New Roman" w:hAnsi="Times New Roman"/>
          <w:bCs/>
          <w:spacing w:val="-4"/>
          <w:lang w:eastAsia="ru-RU"/>
        </w:rPr>
        <w:t xml:space="preserve">Окончание работ и выдача проектной документации </w:t>
      </w:r>
      <w:r w:rsidRPr="00A13BA2">
        <w:rPr>
          <w:rFonts w:ascii="Times New Roman" w:hAnsi="Times New Roman"/>
          <w:bCs/>
          <w:spacing w:val="-4"/>
          <w:lang w:eastAsia="ru-RU"/>
        </w:rPr>
        <w:t xml:space="preserve">– </w:t>
      </w:r>
      <w:r w:rsidR="00E17158">
        <w:rPr>
          <w:rFonts w:ascii="Times New Roman" w:hAnsi="Times New Roman"/>
          <w:bCs/>
          <w:spacing w:val="-4"/>
          <w:lang w:eastAsia="ru-RU"/>
        </w:rPr>
        <w:t>45</w:t>
      </w:r>
      <w:r>
        <w:rPr>
          <w:rFonts w:ascii="Times New Roman" w:hAnsi="Times New Roman"/>
          <w:bCs/>
          <w:spacing w:val="-4"/>
          <w:lang w:eastAsia="ru-RU"/>
        </w:rPr>
        <w:t xml:space="preserve"> (</w:t>
      </w:r>
      <w:r w:rsidR="00E17158">
        <w:rPr>
          <w:rFonts w:ascii="Times New Roman" w:hAnsi="Times New Roman"/>
          <w:bCs/>
          <w:spacing w:val="-4"/>
          <w:lang w:eastAsia="ru-RU"/>
        </w:rPr>
        <w:t>сорок пять</w:t>
      </w:r>
      <w:r>
        <w:rPr>
          <w:rFonts w:ascii="Times New Roman" w:hAnsi="Times New Roman"/>
          <w:bCs/>
          <w:spacing w:val="-4"/>
          <w:lang w:eastAsia="ru-RU"/>
        </w:rPr>
        <w:t xml:space="preserve">) </w:t>
      </w:r>
      <w:r w:rsidR="00E57AA5">
        <w:rPr>
          <w:rFonts w:ascii="Times New Roman" w:hAnsi="Times New Roman"/>
          <w:bCs/>
          <w:spacing w:val="-4"/>
          <w:lang w:eastAsia="ru-RU"/>
        </w:rPr>
        <w:t xml:space="preserve">календарных </w:t>
      </w:r>
      <w:r>
        <w:rPr>
          <w:rFonts w:ascii="Times New Roman" w:hAnsi="Times New Roman"/>
          <w:bCs/>
          <w:spacing w:val="-4"/>
          <w:lang w:eastAsia="ru-RU"/>
        </w:rPr>
        <w:t>дней с даты оплаты Заказчиком авансового платежа</w:t>
      </w:r>
      <w:r w:rsidRPr="008E5FBD">
        <w:rPr>
          <w:rFonts w:ascii="Times New Roman" w:hAnsi="Times New Roman"/>
          <w:bCs/>
          <w:spacing w:val="-4"/>
          <w:lang w:eastAsia="ru-RU"/>
        </w:rPr>
        <w:t>.</w:t>
      </w:r>
    </w:p>
    <w:p w14:paraId="24E69948" w14:textId="4A2D9B3F" w:rsidR="00145FD5" w:rsidRPr="00702DFC" w:rsidRDefault="00FD1177" w:rsidP="00E17158">
      <w:pPr>
        <w:spacing w:after="0" w:line="240" w:lineRule="auto"/>
        <w:ind w:firstLine="709"/>
        <w:contextualSpacing/>
        <w:jc w:val="both"/>
        <w:rPr>
          <w:rFonts w:ascii="Times New Roman" w:hAnsi="Times New Roman"/>
          <w:bCs/>
          <w:spacing w:val="-4"/>
          <w:lang w:eastAsia="ru-RU"/>
        </w:rPr>
      </w:pPr>
      <w:r w:rsidRPr="00702DFC">
        <w:rPr>
          <w:rFonts w:ascii="Times New Roman" w:hAnsi="Times New Roman"/>
          <w:bCs/>
          <w:spacing w:val="-4"/>
          <w:lang w:eastAsia="ru-RU"/>
        </w:rPr>
        <w:t>5.1.3.</w:t>
      </w:r>
      <w:r w:rsidR="00145FD5" w:rsidRPr="00702DFC">
        <w:rPr>
          <w:rFonts w:ascii="Times New Roman" w:hAnsi="Times New Roman"/>
        </w:rPr>
        <w:t xml:space="preserve"> </w:t>
      </w:r>
      <w:r w:rsidR="00145FD5" w:rsidRPr="00702DFC">
        <w:rPr>
          <w:rFonts w:ascii="Times New Roman" w:hAnsi="Times New Roman"/>
          <w:bCs/>
          <w:spacing w:val="-4"/>
          <w:lang w:eastAsia="ru-RU"/>
        </w:rPr>
        <w:t>Под датой окончания Работ по Договору Стороны понимают завершение Работ в полном объеме</w:t>
      </w:r>
      <w:r w:rsidR="00FE0B96" w:rsidRPr="00702DFC">
        <w:rPr>
          <w:rFonts w:ascii="Times New Roman" w:hAnsi="Times New Roman"/>
          <w:bCs/>
          <w:spacing w:val="-4"/>
          <w:lang w:eastAsia="ru-RU"/>
        </w:rPr>
        <w:t xml:space="preserve">, </w:t>
      </w:r>
      <w:r w:rsidR="00145FD5" w:rsidRPr="00702DFC">
        <w:rPr>
          <w:rFonts w:ascii="Times New Roman" w:hAnsi="Times New Roman"/>
          <w:bCs/>
          <w:spacing w:val="-4"/>
          <w:lang w:eastAsia="ru-RU"/>
        </w:rPr>
        <w:t xml:space="preserve">устранение Подрядчиком всех Дефектов/Недостатков и подписание Сторонами </w:t>
      </w:r>
      <w:r w:rsidR="00DB5AC3" w:rsidRPr="00702DFC">
        <w:rPr>
          <w:rFonts w:ascii="Times New Roman" w:hAnsi="Times New Roman"/>
          <w:lang w:eastAsia="ru-RU"/>
        </w:rPr>
        <w:t>Акта сдачи-приемки выполненных Работ</w:t>
      </w:r>
      <w:r w:rsidR="00145FD5" w:rsidRPr="00702DFC">
        <w:rPr>
          <w:rFonts w:ascii="Times New Roman" w:hAnsi="Times New Roman"/>
          <w:bCs/>
          <w:spacing w:val="-4"/>
          <w:lang w:eastAsia="ru-RU"/>
        </w:rPr>
        <w:t>.</w:t>
      </w:r>
    </w:p>
    <w:p w14:paraId="3D9314F5" w14:textId="77777777" w:rsidR="00344E40" w:rsidRPr="00702DFC" w:rsidRDefault="00344E40" w:rsidP="00E17158">
      <w:pPr>
        <w:spacing w:after="0" w:line="240" w:lineRule="auto"/>
        <w:ind w:firstLine="709"/>
        <w:contextualSpacing/>
        <w:jc w:val="both"/>
        <w:rPr>
          <w:rFonts w:ascii="Times New Roman" w:hAnsi="Times New Roman"/>
          <w:bCs/>
          <w:spacing w:val="-4"/>
          <w:lang w:eastAsia="ru-RU"/>
        </w:rPr>
      </w:pPr>
    </w:p>
    <w:p w14:paraId="4E97BE84" w14:textId="77777777" w:rsidR="00E65D4E" w:rsidRPr="00702DFC" w:rsidRDefault="00B52EEE" w:rsidP="00E17158">
      <w:pPr>
        <w:spacing w:after="0" w:line="240" w:lineRule="auto"/>
        <w:ind w:firstLine="709"/>
        <w:contextualSpacing/>
        <w:jc w:val="center"/>
        <w:rPr>
          <w:rFonts w:ascii="Times New Roman" w:hAnsi="Times New Roman"/>
          <w:lang w:eastAsia="ru-RU"/>
        </w:rPr>
      </w:pPr>
      <w:r w:rsidRPr="00702DFC">
        <w:rPr>
          <w:rFonts w:ascii="Times New Roman" w:hAnsi="Times New Roman"/>
          <w:b/>
          <w:bCs/>
          <w:lang w:eastAsia="ru-RU"/>
        </w:rPr>
        <w:t>Статья 6</w:t>
      </w:r>
      <w:r w:rsidR="002A3B65" w:rsidRPr="00702DFC">
        <w:rPr>
          <w:rFonts w:ascii="Times New Roman" w:hAnsi="Times New Roman"/>
          <w:b/>
          <w:bCs/>
          <w:lang w:eastAsia="ru-RU"/>
        </w:rPr>
        <w:t>.</w:t>
      </w:r>
      <w:r w:rsidR="00A764E5" w:rsidRPr="00702DFC">
        <w:rPr>
          <w:rFonts w:ascii="Times New Roman" w:hAnsi="Times New Roman"/>
          <w:b/>
          <w:bCs/>
          <w:lang w:eastAsia="ru-RU"/>
        </w:rPr>
        <w:t>ОБЯЗАННОСТИ И ПРАВА СТОРОН</w:t>
      </w:r>
    </w:p>
    <w:p w14:paraId="2E749AAE" w14:textId="77777777" w:rsidR="00E65D4E" w:rsidRPr="00702DFC" w:rsidRDefault="00B52EEE"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
          <w:bCs/>
          <w:lang w:eastAsia="ru-RU"/>
        </w:rPr>
        <w:t>6</w:t>
      </w:r>
      <w:r w:rsidR="00E65D4E" w:rsidRPr="00702DFC">
        <w:rPr>
          <w:rFonts w:ascii="Times New Roman" w:hAnsi="Times New Roman"/>
          <w:b/>
          <w:bCs/>
          <w:lang w:eastAsia="ru-RU"/>
        </w:rPr>
        <w:t>.1.Обязанности Заказчика</w:t>
      </w:r>
      <w:r w:rsidR="00CC0861" w:rsidRPr="00702DFC">
        <w:rPr>
          <w:rFonts w:ascii="Times New Roman" w:hAnsi="Times New Roman"/>
          <w:b/>
          <w:bCs/>
          <w:lang w:eastAsia="ru-RU"/>
        </w:rPr>
        <w:t>:</w:t>
      </w:r>
    </w:p>
    <w:p w14:paraId="4A5EDF0D" w14:textId="77777777" w:rsidR="00B52EEE" w:rsidRPr="00702DFC" w:rsidRDefault="00B52EEE"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6</w:t>
      </w:r>
      <w:r w:rsidR="007C0DF1" w:rsidRPr="00702DFC">
        <w:rPr>
          <w:rFonts w:ascii="Times New Roman" w:hAnsi="Times New Roman"/>
          <w:bCs/>
          <w:lang w:eastAsia="ru-RU"/>
        </w:rPr>
        <w:t>.1.</w:t>
      </w:r>
      <w:r w:rsidR="00145FD5" w:rsidRPr="00702DFC">
        <w:rPr>
          <w:rFonts w:ascii="Times New Roman" w:hAnsi="Times New Roman"/>
          <w:bCs/>
          <w:lang w:eastAsia="ru-RU"/>
        </w:rPr>
        <w:t>1</w:t>
      </w:r>
      <w:r w:rsidR="00E65D4E" w:rsidRPr="00702DFC">
        <w:rPr>
          <w:rFonts w:ascii="Times New Roman" w:hAnsi="Times New Roman"/>
          <w:bCs/>
          <w:lang w:eastAsia="ru-RU"/>
        </w:rPr>
        <w:t xml:space="preserve">. В течение </w:t>
      </w:r>
      <w:r w:rsidR="00145FD5" w:rsidRPr="00702DFC">
        <w:rPr>
          <w:rFonts w:ascii="Times New Roman" w:hAnsi="Times New Roman"/>
          <w:bCs/>
          <w:lang w:eastAsia="ru-RU"/>
        </w:rPr>
        <w:t>1</w:t>
      </w:r>
      <w:r w:rsidR="00E65D4E" w:rsidRPr="00702DFC">
        <w:rPr>
          <w:rFonts w:ascii="Times New Roman" w:hAnsi="Times New Roman"/>
          <w:bCs/>
          <w:lang w:eastAsia="ru-RU"/>
        </w:rPr>
        <w:t xml:space="preserve"> (</w:t>
      </w:r>
      <w:r w:rsidR="00145FD5" w:rsidRPr="00702DFC">
        <w:rPr>
          <w:rFonts w:ascii="Times New Roman" w:hAnsi="Times New Roman"/>
          <w:bCs/>
          <w:lang w:eastAsia="ru-RU"/>
        </w:rPr>
        <w:t>одного</w:t>
      </w:r>
      <w:r w:rsidR="00E65D4E" w:rsidRPr="00702DFC">
        <w:rPr>
          <w:rFonts w:ascii="Times New Roman" w:hAnsi="Times New Roman"/>
          <w:bCs/>
          <w:lang w:eastAsia="ru-RU"/>
        </w:rPr>
        <w:t xml:space="preserve">) </w:t>
      </w:r>
      <w:r w:rsidR="00C74107" w:rsidRPr="00702DFC">
        <w:rPr>
          <w:rFonts w:ascii="Times New Roman" w:hAnsi="Times New Roman"/>
          <w:bCs/>
          <w:lang w:eastAsia="ru-RU"/>
        </w:rPr>
        <w:t>д</w:t>
      </w:r>
      <w:r w:rsidR="00E65D4E" w:rsidRPr="00702DFC">
        <w:rPr>
          <w:rFonts w:ascii="Times New Roman" w:hAnsi="Times New Roman"/>
          <w:bCs/>
          <w:lang w:eastAsia="ru-RU"/>
        </w:rPr>
        <w:t>н</w:t>
      </w:r>
      <w:r w:rsidR="00145FD5" w:rsidRPr="00702DFC">
        <w:rPr>
          <w:rFonts w:ascii="Times New Roman" w:hAnsi="Times New Roman"/>
          <w:bCs/>
          <w:lang w:eastAsia="ru-RU"/>
        </w:rPr>
        <w:t>я</w:t>
      </w:r>
      <w:r w:rsidR="00E65D4E" w:rsidRPr="00702DFC">
        <w:rPr>
          <w:rFonts w:ascii="Times New Roman" w:hAnsi="Times New Roman"/>
          <w:bCs/>
          <w:lang w:eastAsia="ru-RU"/>
        </w:rPr>
        <w:t xml:space="preserve"> после </w:t>
      </w:r>
      <w:r w:rsidR="00C74107" w:rsidRPr="00702DFC">
        <w:rPr>
          <w:rFonts w:ascii="Times New Roman" w:hAnsi="Times New Roman"/>
          <w:bCs/>
          <w:lang w:eastAsia="ru-RU"/>
        </w:rPr>
        <w:t>д</w:t>
      </w:r>
      <w:r w:rsidR="00E65D4E" w:rsidRPr="00702DFC">
        <w:rPr>
          <w:rFonts w:ascii="Times New Roman" w:hAnsi="Times New Roman"/>
          <w:bCs/>
          <w:lang w:eastAsia="ru-RU"/>
        </w:rPr>
        <w:t xml:space="preserve">ня заключения Договора назначить Представителя Заказчика для представления интересов Заказчика при </w:t>
      </w:r>
      <w:r w:rsidR="0025255B" w:rsidRPr="00702DFC">
        <w:rPr>
          <w:rFonts w:ascii="Times New Roman" w:hAnsi="Times New Roman"/>
          <w:bCs/>
          <w:lang w:eastAsia="ru-RU"/>
        </w:rPr>
        <w:t xml:space="preserve">осуществлении контроля исполнения </w:t>
      </w:r>
      <w:r w:rsidR="005A3FBC" w:rsidRPr="00702DFC">
        <w:rPr>
          <w:rFonts w:ascii="Times New Roman" w:hAnsi="Times New Roman"/>
          <w:bCs/>
          <w:lang w:eastAsia="ru-RU"/>
        </w:rPr>
        <w:t>Подрядчик</w:t>
      </w:r>
      <w:r w:rsidR="0025255B" w:rsidRPr="00702DFC">
        <w:rPr>
          <w:rFonts w:ascii="Times New Roman" w:hAnsi="Times New Roman"/>
          <w:bCs/>
          <w:lang w:eastAsia="ru-RU"/>
        </w:rPr>
        <w:t xml:space="preserve">ом </w:t>
      </w:r>
      <w:r w:rsidR="00C74107" w:rsidRPr="00702DFC">
        <w:rPr>
          <w:rFonts w:ascii="Times New Roman" w:hAnsi="Times New Roman"/>
          <w:bCs/>
          <w:lang w:eastAsia="ru-RU"/>
        </w:rPr>
        <w:t>о</w:t>
      </w:r>
      <w:r w:rsidR="0025255B" w:rsidRPr="00702DFC">
        <w:rPr>
          <w:rFonts w:ascii="Times New Roman" w:hAnsi="Times New Roman"/>
          <w:bCs/>
          <w:lang w:eastAsia="ru-RU"/>
        </w:rPr>
        <w:t>бязательств по выполнению</w:t>
      </w:r>
      <w:r w:rsidR="005E71D2" w:rsidRPr="00702DFC">
        <w:rPr>
          <w:rFonts w:ascii="Times New Roman" w:hAnsi="Times New Roman"/>
          <w:bCs/>
          <w:lang w:eastAsia="ru-RU"/>
        </w:rPr>
        <w:t xml:space="preserve"> Р</w:t>
      </w:r>
      <w:r w:rsidR="00E65D4E" w:rsidRPr="00702DFC">
        <w:rPr>
          <w:rFonts w:ascii="Times New Roman" w:hAnsi="Times New Roman"/>
          <w:bCs/>
          <w:lang w:eastAsia="ru-RU"/>
        </w:rPr>
        <w:t xml:space="preserve">абот и направить </w:t>
      </w:r>
      <w:r w:rsidR="005A3FBC" w:rsidRPr="00702DFC">
        <w:rPr>
          <w:rFonts w:ascii="Times New Roman" w:hAnsi="Times New Roman"/>
          <w:bCs/>
          <w:lang w:eastAsia="ru-RU"/>
        </w:rPr>
        <w:t>Подрядчик</w:t>
      </w:r>
      <w:r w:rsidR="00E65D4E" w:rsidRPr="00702DFC">
        <w:rPr>
          <w:rFonts w:ascii="Times New Roman" w:hAnsi="Times New Roman"/>
          <w:bCs/>
          <w:lang w:eastAsia="ru-RU"/>
        </w:rPr>
        <w:t>у соответствующее письменное Уведомление.</w:t>
      </w:r>
    </w:p>
    <w:p w14:paraId="349FC765" w14:textId="77777777" w:rsidR="00145FD5" w:rsidRPr="00702DFC" w:rsidRDefault="00145FD5"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6.1.2. В течение 3</w:t>
      </w:r>
      <w:r w:rsidR="0060767A" w:rsidRPr="00702DFC">
        <w:rPr>
          <w:rFonts w:ascii="Times New Roman" w:hAnsi="Times New Roman"/>
          <w:bCs/>
          <w:lang w:eastAsia="ru-RU"/>
        </w:rPr>
        <w:t xml:space="preserve"> </w:t>
      </w:r>
      <w:r w:rsidRPr="00702DFC">
        <w:rPr>
          <w:rFonts w:ascii="Times New Roman" w:hAnsi="Times New Roman"/>
          <w:bCs/>
          <w:lang w:eastAsia="ru-RU"/>
        </w:rPr>
        <w:t xml:space="preserve">(трех) рабочих дней передать Подрядчику для выполнения работ документацию, указанную в Техническом задании (Приложение № </w:t>
      </w:r>
      <w:r w:rsidR="00E17DAF" w:rsidRPr="00702DFC">
        <w:rPr>
          <w:rFonts w:ascii="Times New Roman" w:hAnsi="Times New Roman"/>
          <w:bCs/>
          <w:lang w:eastAsia="ru-RU"/>
        </w:rPr>
        <w:t>1</w:t>
      </w:r>
      <w:r w:rsidRPr="00702DFC">
        <w:rPr>
          <w:rFonts w:ascii="Times New Roman" w:hAnsi="Times New Roman"/>
          <w:bCs/>
          <w:lang w:eastAsia="ru-RU"/>
        </w:rPr>
        <w:t xml:space="preserve"> к Договору). </w:t>
      </w:r>
    </w:p>
    <w:p w14:paraId="70B14714" w14:textId="77777777" w:rsidR="00B52EEE" w:rsidRPr="00702DFC" w:rsidRDefault="00B52EEE"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6</w:t>
      </w:r>
      <w:r w:rsidR="007C0DF1" w:rsidRPr="00702DFC">
        <w:rPr>
          <w:rFonts w:ascii="Times New Roman" w:hAnsi="Times New Roman"/>
          <w:bCs/>
          <w:lang w:eastAsia="ru-RU"/>
        </w:rPr>
        <w:t>.1.</w:t>
      </w:r>
      <w:r w:rsidR="00145FD5" w:rsidRPr="00702DFC">
        <w:rPr>
          <w:rFonts w:ascii="Times New Roman" w:hAnsi="Times New Roman"/>
          <w:bCs/>
          <w:lang w:eastAsia="ru-RU"/>
        </w:rPr>
        <w:t>3</w:t>
      </w:r>
      <w:r w:rsidR="00E65D4E" w:rsidRPr="00702DFC">
        <w:rPr>
          <w:rFonts w:ascii="Times New Roman" w:hAnsi="Times New Roman"/>
          <w:bCs/>
          <w:lang w:eastAsia="ru-RU"/>
        </w:rPr>
        <w:t xml:space="preserve">. Принимать к рассмотрению запросы </w:t>
      </w:r>
      <w:r w:rsidR="005A3FBC" w:rsidRPr="00702DFC">
        <w:rPr>
          <w:rFonts w:ascii="Times New Roman" w:hAnsi="Times New Roman"/>
          <w:bCs/>
          <w:lang w:eastAsia="ru-RU"/>
        </w:rPr>
        <w:t>Подрядчик</w:t>
      </w:r>
      <w:r w:rsidR="00E65D4E" w:rsidRPr="00702DFC">
        <w:rPr>
          <w:rFonts w:ascii="Times New Roman" w:hAnsi="Times New Roman"/>
          <w:bCs/>
          <w:lang w:eastAsia="ru-RU"/>
        </w:rPr>
        <w:t>а</w:t>
      </w:r>
      <w:r w:rsidR="00FD1177" w:rsidRPr="00702DFC">
        <w:rPr>
          <w:rFonts w:ascii="Times New Roman" w:hAnsi="Times New Roman"/>
          <w:bCs/>
          <w:lang w:eastAsia="ru-RU"/>
        </w:rPr>
        <w:t xml:space="preserve"> </w:t>
      </w:r>
      <w:r w:rsidR="00E65D4E" w:rsidRPr="00702DFC">
        <w:rPr>
          <w:rFonts w:ascii="Times New Roman" w:hAnsi="Times New Roman"/>
          <w:bCs/>
          <w:lang w:eastAsia="ru-RU"/>
        </w:rPr>
        <w:t xml:space="preserve">и давать ответы в срок до </w:t>
      </w:r>
      <w:r w:rsidR="00D05D92" w:rsidRPr="00702DFC">
        <w:rPr>
          <w:rFonts w:ascii="Times New Roman" w:hAnsi="Times New Roman"/>
          <w:bCs/>
          <w:lang w:eastAsia="ru-RU"/>
        </w:rPr>
        <w:t>3</w:t>
      </w:r>
      <w:r w:rsidR="00E65D4E" w:rsidRPr="00702DFC">
        <w:rPr>
          <w:rFonts w:ascii="Times New Roman" w:hAnsi="Times New Roman"/>
          <w:bCs/>
          <w:lang w:eastAsia="ru-RU"/>
        </w:rPr>
        <w:t xml:space="preserve"> (</w:t>
      </w:r>
      <w:r w:rsidR="00D05D92" w:rsidRPr="00702DFC">
        <w:rPr>
          <w:rFonts w:ascii="Times New Roman" w:hAnsi="Times New Roman"/>
          <w:bCs/>
          <w:lang w:eastAsia="ru-RU"/>
        </w:rPr>
        <w:t>трех</w:t>
      </w:r>
      <w:r w:rsidR="00E65D4E" w:rsidRPr="00702DFC">
        <w:rPr>
          <w:rFonts w:ascii="Times New Roman" w:hAnsi="Times New Roman"/>
          <w:bCs/>
          <w:lang w:eastAsia="ru-RU"/>
        </w:rPr>
        <w:t xml:space="preserve">) </w:t>
      </w:r>
      <w:r w:rsidR="00C74107" w:rsidRPr="00702DFC">
        <w:rPr>
          <w:rFonts w:ascii="Times New Roman" w:hAnsi="Times New Roman"/>
          <w:bCs/>
          <w:lang w:eastAsia="ru-RU"/>
        </w:rPr>
        <w:t>д</w:t>
      </w:r>
      <w:r w:rsidR="00E65D4E" w:rsidRPr="00702DFC">
        <w:rPr>
          <w:rFonts w:ascii="Times New Roman" w:hAnsi="Times New Roman"/>
          <w:bCs/>
          <w:lang w:eastAsia="ru-RU"/>
        </w:rPr>
        <w:t>ней.</w:t>
      </w:r>
    </w:p>
    <w:p w14:paraId="5C00BEDA" w14:textId="77777777" w:rsidR="00B52EEE" w:rsidRPr="00702DFC" w:rsidRDefault="00B52EEE"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6</w:t>
      </w:r>
      <w:r w:rsidR="007C0DF1" w:rsidRPr="00702DFC">
        <w:rPr>
          <w:rFonts w:ascii="Times New Roman" w:hAnsi="Times New Roman"/>
          <w:bCs/>
          <w:lang w:eastAsia="ru-RU"/>
        </w:rPr>
        <w:t>.1.</w:t>
      </w:r>
      <w:r w:rsidR="00145FD5" w:rsidRPr="00702DFC">
        <w:rPr>
          <w:rFonts w:ascii="Times New Roman" w:hAnsi="Times New Roman"/>
          <w:bCs/>
          <w:lang w:eastAsia="ru-RU"/>
        </w:rPr>
        <w:t>4</w:t>
      </w:r>
      <w:r w:rsidR="00E65D4E" w:rsidRPr="00702DFC">
        <w:rPr>
          <w:rFonts w:ascii="Times New Roman" w:hAnsi="Times New Roman"/>
          <w:bCs/>
          <w:lang w:eastAsia="ru-RU"/>
        </w:rPr>
        <w:t xml:space="preserve">. Принимать к рассмотрению </w:t>
      </w:r>
      <w:r w:rsidR="000D2C25" w:rsidRPr="00702DFC">
        <w:rPr>
          <w:rFonts w:ascii="Times New Roman" w:hAnsi="Times New Roman"/>
          <w:bCs/>
          <w:lang w:eastAsia="ru-RU"/>
        </w:rPr>
        <w:t>Проектную</w:t>
      </w:r>
      <w:r w:rsidR="00E366E0" w:rsidRPr="00702DFC">
        <w:rPr>
          <w:rFonts w:ascii="Times New Roman" w:hAnsi="Times New Roman"/>
          <w:bCs/>
          <w:lang w:eastAsia="ru-RU"/>
        </w:rPr>
        <w:t xml:space="preserve"> </w:t>
      </w:r>
      <w:r w:rsidR="00E65D4E" w:rsidRPr="00702DFC">
        <w:rPr>
          <w:rFonts w:ascii="Times New Roman" w:hAnsi="Times New Roman"/>
          <w:bCs/>
          <w:lang w:eastAsia="ru-RU"/>
        </w:rPr>
        <w:t>документацию и согласовыв</w:t>
      </w:r>
      <w:r w:rsidRPr="00702DFC">
        <w:rPr>
          <w:rFonts w:ascii="Times New Roman" w:hAnsi="Times New Roman"/>
          <w:bCs/>
          <w:lang w:eastAsia="ru-RU"/>
        </w:rPr>
        <w:t xml:space="preserve">ать в порядке, определенном </w:t>
      </w:r>
      <w:r w:rsidR="005517BE" w:rsidRPr="00702DFC">
        <w:rPr>
          <w:rFonts w:ascii="Times New Roman" w:hAnsi="Times New Roman"/>
          <w:bCs/>
          <w:lang w:eastAsia="ru-RU"/>
        </w:rPr>
        <w:t>Договором</w:t>
      </w:r>
      <w:r w:rsidR="00E65D4E" w:rsidRPr="00702DFC">
        <w:rPr>
          <w:rFonts w:ascii="Times New Roman" w:hAnsi="Times New Roman"/>
          <w:bCs/>
          <w:lang w:eastAsia="ru-RU"/>
        </w:rPr>
        <w:t xml:space="preserve">, либо давать мотивированный отказ </w:t>
      </w:r>
      <w:r w:rsidR="005E71D2" w:rsidRPr="00702DFC">
        <w:rPr>
          <w:rFonts w:ascii="Times New Roman" w:hAnsi="Times New Roman"/>
          <w:bCs/>
          <w:lang w:eastAsia="ru-RU"/>
        </w:rPr>
        <w:t xml:space="preserve">в </w:t>
      </w:r>
      <w:r w:rsidR="00E65D4E" w:rsidRPr="00702DFC">
        <w:rPr>
          <w:rFonts w:ascii="Times New Roman" w:hAnsi="Times New Roman"/>
          <w:bCs/>
          <w:lang w:eastAsia="ru-RU"/>
        </w:rPr>
        <w:t xml:space="preserve">согласовании </w:t>
      </w:r>
      <w:r w:rsidR="005E71D2" w:rsidRPr="00702DFC">
        <w:rPr>
          <w:rFonts w:ascii="Times New Roman" w:hAnsi="Times New Roman"/>
          <w:bCs/>
          <w:lang w:eastAsia="ru-RU"/>
        </w:rPr>
        <w:t>д</w:t>
      </w:r>
      <w:r w:rsidR="00E65D4E" w:rsidRPr="00702DFC">
        <w:rPr>
          <w:rFonts w:ascii="Times New Roman" w:hAnsi="Times New Roman"/>
          <w:bCs/>
          <w:lang w:eastAsia="ru-RU"/>
        </w:rPr>
        <w:t xml:space="preserve">окументации </w:t>
      </w:r>
      <w:r w:rsidR="00DB5C8C" w:rsidRPr="00702DFC">
        <w:rPr>
          <w:rFonts w:ascii="Times New Roman" w:hAnsi="Times New Roman"/>
          <w:bCs/>
          <w:lang w:eastAsia="ru-RU"/>
        </w:rPr>
        <w:t xml:space="preserve">порядке и сроки, установленные </w:t>
      </w:r>
      <w:r w:rsidR="00D05D92" w:rsidRPr="00702DFC">
        <w:rPr>
          <w:rFonts w:ascii="Times New Roman" w:hAnsi="Times New Roman"/>
          <w:bCs/>
          <w:lang w:eastAsia="ru-RU"/>
        </w:rPr>
        <w:t>Статьей</w:t>
      </w:r>
      <w:r w:rsidR="00DB5C8C" w:rsidRPr="00702DFC">
        <w:rPr>
          <w:rFonts w:ascii="Times New Roman" w:hAnsi="Times New Roman"/>
          <w:bCs/>
          <w:lang w:eastAsia="ru-RU"/>
        </w:rPr>
        <w:t xml:space="preserve"> 7 настоящего Договора</w:t>
      </w:r>
      <w:r w:rsidR="00E65D4E" w:rsidRPr="00702DFC">
        <w:rPr>
          <w:rFonts w:ascii="Times New Roman" w:hAnsi="Times New Roman"/>
          <w:bCs/>
          <w:lang w:eastAsia="ru-RU"/>
        </w:rPr>
        <w:t>.</w:t>
      </w:r>
    </w:p>
    <w:p w14:paraId="23A6A350" w14:textId="77777777" w:rsidR="00B52EEE" w:rsidRPr="00702DFC" w:rsidRDefault="00B52EEE"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6</w:t>
      </w:r>
      <w:r w:rsidR="007C0DF1" w:rsidRPr="00702DFC">
        <w:rPr>
          <w:rFonts w:ascii="Times New Roman" w:hAnsi="Times New Roman"/>
          <w:bCs/>
          <w:lang w:eastAsia="ru-RU"/>
        </w:rPr>
        <w:t>.1.</w:t>
      </w:r>
      <w:r w:rsidR="00145FD5" w:rsidRPr="00702DFC">
        <w:rPr>
          <w:rFonts w:ascii="Times New Roman" w:hAnsi="Times New Roman"/>
          <w:bCs/>
          <w:lang w:eastAsia="ru-RU"/>
        </w:rPr>
        <w:t>5</w:t>
      </w:r>
      <w:r w:rsidR="00E65D4E" w:rsidRPr="00702DFC">
        <w:rPr>
          <w:rFonts w:ascii="Times New Roman" w:hAnsi="Times New Roman"/>
          <w:bCs/>
          <w:lang w:eastAsia="ru-RU"/>
        </w:rPr>
        <w:t xml:space="preserve">. Принимать к рассмотрению оформленные надлежащим образом </w:t>
      </w:r>
      <w:r w:rsidR="005E71D2" w:rsidRPr="00702DFC">
        <w:rPr>
          <w:rFonts w:ascii="Times New Roman" w:hAnsi="Times New Roman"/>
          <w:bCs/>
          <w:lang w:eastAsia="ru-RU"/>
        </w:rPr>
        <w:t xml:space="preserve">и подписанные </w:t>
      </w:r>
      <w:r w:rsidR="00B73A35" w:rsidRPr="00702DFC">
        <w:rPr>
          <w:rFonts w:ascii="Times New Roman" w:hAnsi="Times New Roman"/>
          <w:bCs/>
          <w:lang w:eastAsia="ru-RU"/>
        </w:rPr>
        <w:t>Подрядчиком Акты</w:t>
      </w:r>
      <w:r w:rsidR="00E65D4E" w:rsidRPr="00702DFC">
        <w:rPr>
          <w:rFonts w:ascii="Times New Roman" w:hAnsi="Times New Roman"/>
          <w:bCs/>
          <w:lang w:eastAsia="ru-RU"/>
        </w:rPr>
        <w:t xml:space="preserve"> </w:t>
      </w:r>
      <w:r w:rsidR="005E71D2" w:rsidRPr="00702DFC">
        <w:rPr>
          <w:rFonts w:ascii="Times New Roman" w:hAnsi="Times New Roman"/>
          <w:bCs/>
          <w:lang w:eastAsia="ru-RU"/>
        </w:rPr>
        <w:t>сдачи-приемки выполненных Работ</w:t>
      </w:r>
      <w:r w:rsidR="00E65D4E" w:rsidRPr="00702DFC">
        <w:rPr>
          <w:rFonts w:ascii="Times New Roman" w:hAnsi="Times New Roman"/>
          <w:bCs/>
          <w:lang w:eastAsia="ru-RU"/>
        </w:rPr>
        <w:t xml:space="preserve">, </w:t>
      </w:r>
      <w:r w:rsidR="00C74107" w:rsidRPr="00702DFC">
        <w:rPr>
          <w:rFonts w:ascii="Times New Roman" w:hAnsi="Times New Roman"/>
          <w:bCs/>
          <w:lang w:eastAsia="ru-RU"/>
        </w:rPr>
        <w:t>п</w:t>
      </w:r>
      <w:r w:rsidR="00E65D4E" w:rsidRPr="00702DFC">
        <w:rPr>
          <w:rFonts w:ascii="Times New Roman" w:hAnsi="Times New Roman"/>
          <w:bCs/>
          <w:lang w:eastAsia="ru-RU"/>
        </w:rPr>
        <w:t xml:space="preserve">латежные документы и при необходимости давать мотивированный отказ от </w:t>
      </w:r>
      <w:r w:rsidR="005E71D2" w:rsidRPr="00702DFC">
        <w:rPr>
          <w:rFonts w:ascii="Times New Roman" w:hAnsi="Times New Roman"/>
          <w:bCs/>
          <w:lang w:eastAsia="ru-RU"/>
        </w:rPr>
        <w:t xml:space="preserve">их подписания и согласования </w:t>
      </w:r>
      <w:r w:rsidR="00E65D4E" w:rsidRPr="00702DFC">
        <w:rPr>
          <w:rFonts w:ascii="Times New Roman" w:hAnsi="Times New Roman"/>
          <w:bCs/>
          <w:lang w:eastAsia="ru-RU"/>
        </w:rPr>
        <w:t xml:space="preserve">в </w:t>
      </w:r>
      <w:r w:rsidRPr="00702DFC">
        <w:rPr>
          <w:rFonts w:ascii="Times New Roman" w:hAnsi="Times New Roman"/>
          <w:bCs/>
          <w:lang w:eastAsia="ru-RU"/>
        </w:rPr>
        <w:t>порядке, предусмотренном Договором</w:t>
      </w:r>
      <w:r w:rsidR="00E65D4E" w:rsidRPr="00702DFC">
        <w:rPr>
          <w:rFonts w:ascii="Times New Roman" w:hAnsi="Times New Roman"/>
          <w:bCs/>
          <w:lang w:eastAsia="ru-RU"/>
        </w:rPr>
        <w:t>.</w:t>
      </w:r>
    </w:p>
    <w:p w14:paraId="4AD4000A" w14:textId="689E8067" w:rsidR="00E65D4E" w:rsidRPr="00702DFC" w:rsidRDefault="00B52EEE"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6</w:t>
      </w:r>
      <w:r w:rsidR="007C0DF1" w:rsidRPr="00702DFC">
        <w:rPr>
          <w:rFonts w:ascii="Times New Roman" w:hAnsi="Times New Roman"/>
          <w:bCs/>
          <w:lang w:eastAsia="ru-RU"/>
        </w:rPr>
        <w:t>.1.</w:t>
      </w:r>
      <w:r w:rsidR="00145FD5" w:rsidRPr="00702DFC">
        <w:rPr>
          <w:rFonts w:ascii="Times New Roman" w:hAnsi="Times New Roman"/>
          <w:bCs/>
          <w:lang w:eastAsia="ru-RU"/>
        </w:rPr>
        <w:t>6</w:t>
      </w:r>
      <w:r w:rsidR="00E65D4E" w:rsidRPr="00702DFC">
        <w:rPr>
          <w:rFonts w:ascii="Times New Roman" w:hAnsi="Times New Roman"/>
          <w:bCs/>
          <w:lang w:eastAsia="ru-RU"/>
        </w:rPr>
        <w:t xml:space="preserve">. </w:t>
      </w:r>
      <w:r w:rsidR="005E71D2" w:rsidRPr="00702DFC">
        <w:rPr>
          <w:rFonts w:ascii="Times New Roman" w:hAnsi="Times New Roman"/>
          <w:bCs/>
          <w:lang w:eastAsia="ru-RU"/>
        </w:rPr>
        <w:t xml:space="preserve">При надлежащем выполнении </w:t>
      </w:r>
      <w:r w:rsidR="00B73A35" w:rsidRPr="00702DFC">
        <w:rPr>
          <w:rFonts w:ascii="Times New Roman" w:hAnsi="Times New Roman"/>
          <w:bCs/>
          <w:lang w:eastAsia="ru-RU"/>
        </w:rPr>
        <w:t>Работ Подрядчиком</w:t>
      </w:r>
      <w:r w:rsidR="0025255B" w:rsidRPr="00702DFC">
        <w:rPr>
          <w:rFonts w:ascii="Times New Roman" w:hAnsi="Times New Roman"/>
          <w:bCs/>
          <w:lang w:eastAsia="ru-RU"/>
        </w:rPr>
        <w:t xml:space="preserve"> по Договору</w:t>
      </w:r>
      <w:r w:rsidR="00F20228" w:rsidRPr="00702DFC">
        <w:rPr>
          <w:rFonts w:ascii="Times New Roman" w:hAnsi="Times New Roman"/>
          <w:bCs/>
          <w:lang w:eastAsia="ru-RU"/>
        </w:rPr>
        <w:t>,</w:t>
      </w:r>
      <w:r w:rsidR="00FD1177" w:rsidRPr="00702DFC">
        <w:rPr>
          <w:rFonts w:ascii="Times New Roman" w:hAnsi="Times New Roman"/>
          <w:bCs/>
          <w:lang w:eastAsia="ru-RU"/>
        </w:rPr>
        <w:t xml:space="preserve"> </w:t>
      </w:r>
      <w:r w:rsidR="005E71D2" w:rsidRPr="00702DFC">
        <w:rPr>
          <w:rFonts w:ascii="Times New Roman" w:hAnsi="Times New Roman"/>
          <w:bCs/>
          <w:lang w:eastAsia="ru-RU"/>
        </w:rPr>
        <w:t>о</w:t>
      </w:r>
      <w:r w:rsidR="00F20228" w:rsidRPr="00702DFC">
        <w:rPr>
          <w:rFonts w:ascii="Times New Roman" w:hAnsi="Times New Roman"/>
          <w:bCs/>
          <w:lang w:eastAsia="ru-RU"/>
        </w:rPr>
        <w:t xml:space="preserve">плачивать ему стоимость </w:t>
      </w:r>
      <w:r w:rsidR="002D52B9" w:rsidRPr="00702DFC">
        <w:rPr>
          <w:rFonts w:ascii="Times New Roman" w:hAnsi="Times New Roman"/>
          <w:bCs/>
          <w:lang w:eastAsia="ru-RU"/>
        </w:rPr>
        <w:t>Работ,</w:t>
      </w:r>
      <w:r w:rsidR="00FD1177" w:rsidRPr="00702DFC">
        <w:rPr>
          <w:rFonts w:ascii="Times New Roman" w:hAnsi="Times New Roman"/>
          <w:bCs/>
          <w:lang w:eastAsia="ru-RU"/>
        </w:rPr>
        <w:t xml:space="preserve"> </w:t>
      </w:r>
      <w:r w:rsidR="0025255B" w:rsidRPr="00702DFC">
        <w:rPr>
          <w:rFonts w:ascii="Times New Roman" w:hAnsi="Times New Roman"/>
          <w:bCs/>
          <w:lang w:eastAsia="ru-RU"/>
        </w:rPr>
        <w:t xml:space="preserve">фактически </w:t>
      </w:r>
      <w:r w:rsidR="00073F40" w:rsidRPr="00702DFC">
        <w:rPr>
          <w:rFonts w:ascii="Times New Roman" w:hAnsi="Times New Roman"/>
          <w:bCs/>
          <w:lang w:eastAsia="ru-RU"/>
        </w:rPr>
        <w:t>выполненных</w:t>
      </w:r>
      <w:r w:rsidR="00C74107" w:rsidRPr="00702DFC">
        <w:rPr>
          <w:rFonts w:ascii="Times New Roman" w:hAnsi="Times New Roman"/>
          <w:bCs/>
          <w:lang w:eastAsia="ru-RU"/>
        </w:rPr>
        <w:t xml:space="preserve"> </w:t>
      </w:r>
      <w:r w:rsidR="005A3FBC" w:rsidRPr="00702DFC">
        <w:rPr>
          <w:rFonts w:ascii="Times New Roman" w:hAnsi="Times New Roman"/>
          <w:bCs/>
          <w:lang w:eastAsia="ru-RU"/>
        </w:rPr>
        <w:t>Подрядчик</w:t>
      </w:r>
      <w:r w:rsidR="00F20228" w:rsidRPr="00702DFC">
        <w:rPr>
          <w:rFonts w:ascii="Times New Roman" w:hAnsi="Times New Roman"/>
          <w:bCs/>
          <w:lang w:eastAsia="ru-RU"/>
        </w:rPr>
        <w:t>ом</w:t>
      </w:r>
      <w:r w:rsidR="0090579B" w:rsidRPr="00702DFC">
        <w:rPr>
          <w:rFonts w:ascii="Times New Roman" w:hAnsi="Times New Roman"/>
          <w:bCs/>
          <w:lang w:eastAsia="ru-RU"/>
        </w:rPr>
        <w:t xml:space="preserve">, </w:t>
      </w:r>
      <w:r w:rsidR="0025255B" w:rsidRPr="00702DFC">
        <w:rPr>
          <w:rFonts w:ascii="Times New Roman" w:hAnsi="Times New Roman"/>
          <w:bCs/>
          <w:lang w:eastAsia="ru-RU"/>
        </w:rPr>
        <w:t xml:space="preserve">принятых Заказчиком </w:t>
      </w:r>
      <w:r w:rsidRPr="00702DFC">
        <w:rPr>
          <w:rFonts w:ascii="Times New Roman" w:hAnsi="Times New Roman"/>
          <w:bCs/>
          <w:lang w:eastAsia="ru-RU"/>
        </w:rPr>
        <w:t xml:space="preserve">в </w:t>
      </w:r>
      <w:r w:rsidR="0090579B" w:rsidRPr="00702DFC">
        <w:rPr>
          <w:rFonts w:ascii="Times New Roman" w:hAnsi="Times New Roman"/>
          <w:bCs/>
          <w:lang w:eastAsia="ru-RU"/>
        </w:rPr>
        <w:t xml:space="preserve">порядке и </w:t>
      </w:r>
      <w:r w:rsidRPr="00702DFC">
        <w:rPr>
          <w:rFonts w:ascii="Times New Roman" w:hAnsi="Times New Roman"/>
          <w:bCs/>
          <w:lang w:eastAsia="ru-RU"/>
        </w:rPr>
        <w:t>сроки, установленные Договором</w:t>
      </w:r>
      <w:r w:rsidR="0025255B" w:rsidRPr="00702DFC">
        <w:rPr>
          <w:rFonts w:ascii="Times New Roman" w:hAnsi="Times New Roman"/>
          <w:bCs/>
          <w:lang w:eastAsia="ru-RU"/>
        </w:rPr>
        <w:t xml:space="preserve">. </w:t>
      </w:r>
    </w:p>
    <w:p w14:paraId="42126084" w14:textId="77777777" w:rsidR="00E65D4E" w:rsidRPr="00702DFC" w:rsidRDefault="00B52EEE"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6</w:t>
      </w:r>
      <w:r w:rsidR="007C0DF1" w:rsidRPr="00702DFC">
        <w:rPr>
          <w:rFonts w:ascii="Times New Roman" w:hAnsi="Times New Roman"/>
          <w:bCs/>
          <w:lang w:eastAsia="ru-RU"/>
        </w:rPr>
        <w:t>.1.</w:t>
      </w:r>
      <w:r w:rsidR="00145FD5" w:rsidRPr="00702DFC">
        <w:rPr>
          <w:rFonts w:ascii="Times New Roman" w:hAnsi="Times New Roman"/>
          <w:bCs/>
          <w:lang w:eastAsia="ru-RU"/>
        </w:rPr>
        <w:t>7</w:t>
      </w:r>
      <w:r w:rsidR="00E65D4E" w:rsidRPr="00702DFC">
        <w:rPr>
          <w:rFonts w:ascii="Times New Roman" w:hAnsi="Times New Roman"/>
          <w:bCs/>
          <w:lang w:eastAsia="ru-RU"/>
        </w:rPr>
        <w:t xml:space="preserve">. Оказывать содействие </w:t>
      </w:r>
      <w:r w:rsidR="005A3FBC" w:rsidRPr="00702DFC">
        <w:rPr>
          <w:rFonts w:ascii="Times New Roman" w:hAnsi="Times New Roman"/>
          <w:bCs/>
          <w:lang w:eastAsia="ru-RU"/>
        </w:rPr>
        <w:t>Подрядчик</w:t>
      </w:r>
      <w:r w:rsidR="00E65D4E" w:rsidRPr="00702DFC">
        <w:rPr>
          <w:rFonts w:ascii="Times New Roman" w:hAnsi="Times New Roman"/>
          <w:bCs/>
          <w:lang w:eastAsia="ru-RU"/>
        </w:rPr>
        <w:t xml:space="preserve">у </w:t>
      </w:r>
      <w:r w:rsidR="0060767A" w:rsidRPr="00702DFC">
        <w:rPr>
          <w:rFonts w:ascii="Times New Roman" w:hAnsi="Times New Roman"/>
          <w:bCs/>
          <w:lang w:eastAsia="ru-RU"/>
        </w:rPr>
        <w:t>в решении вопросов, связанных с исполнением Договора</w:t>
      </w:r>
      <w:r w:rsidR="00E65D4E" w:rsidRPr="00702DFC">
        <w:rPr>
          <w:rFonts w:ascii="Times New Roman" w:hAnsi="Times New Roman"/>
          <w:bCs/>
          <w:lang w:eastAsia="ru-RU"/>
        </w:rPr>
        <w:t>.</w:t>
      </w:r>
    </w:p>
    <w:p w14:paraId="560D7C79" w14:textId="77777777" w:rsidR="004E3FCD" w:rsidRPr="00702DFC" w:rsidRDefault="004E3FCD" w:rsidP="00E17158">
      <w:pPr>
        <w:spacing w:after="0" w:line="240" w:lineRule="auto"/>
        <w:ind w:firstLine="709"/>
        <w:contextualSpacing/>
        <w:jc w:val="both"/>
        <w:rPr>
          <w:rFonts w:ascii="Times New Roman" w:hAnsi="Times New Roman"/>
          <w:bCs/>
          <w:lang w:eastAsia="ru-RU"/>
        </w:rPr>
      </w:pPr>
    </w:p>
    <w:p w14:paraId="5E6D0399" w14:textId="77777777" w:rsidR="00E65D4E" w:rsidRPr="00702DFC" w:rsidRDefault="004E3FCD" w:rsidP="00E17158">
      <w:pPr>
        <w:spacing w:after="0" w:line="240" w:lineRule="auto"/>
        <w:ind w:firstLine="709"/>
        <w:contextualSpacing/>
        <w:jc w:val="both"/>
        <w:rPr>
          <w:rFonts w:ascii="Times New Roman" w:hAnsi="Times New Roman"/>
          <w:lang w:eastAsia="ru-RU"/>
        </w:rPr>
      </w:pPr>
      <w:r w:rsidRPr="00702DFC">
        <w:rPr>
          <w:rFonts w:ascii="Times New Roman" w:hAnsi="Times New Roman"/>
          <w:b/>
          <w:lang w:eastAsia="ru-RU"/>
        </w:rPr>
        <w:t>6</w:t>
      </w:r>
      <w:r w:rsidR="00C81F94" w:rsidRPr="00702DFC">
        <w:rPr>
          <w:rFonts w:ascii="Times New Roman" w:hAnsi="Times New Roman"/>
          <w:b/>
          <w:lang w:eastAsia="ru-RU"/>
        </w:rPr>
        <w:t xml:space="preserve">.2. </w:t>
      </w:r>
      <w:r w:rsidR="00E65D4E" w:rsidRPr="00702DFC">
        <w:rPr>
          <w:rFonts w:ascii="Times New Roman" w:hAnsi="Times New Roman"/>
          <w:b/>
          <w:lang w:eastAsia="ru-RU"/>
        </w:rPr>
        <w:t>Права Заказчика</w:t>
      </w:r>
      <w:r w:rsidR="00CC0861" w:rsidRPr="00702DFC">
        <w:rPr>
          <w:rFonts w:ascii="Times New Roman" w:hAnsi="Times New Roman"/>
          <w:b/>
          <w:lang w:eastAsia="ru-RU"/>
        </w:rPr>
        <w:t>:</w:t>
      </w:r>
    </w:p>
    <w:p w14:paraId="172FF607" w14:textId="77777777" w:rsidR="000254D8" w:rsidRPr="00702DFC" w:rsidRDefault="004E3FCD"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6</w:t>
      </w:r>
      <w:r w:rsidR="00C81F94" w:rsidRPr="00702DFC">
        <w:rPr>
          <w:rFonts w:ascii="Times New Roman" w:hAnsi="Times New Roman"/>
          <w:bCs/>
          <w:lang w:eastAsia="ru-RU"/>
        </w:rPr>
        <w:t xml:space="preserve">.2.1. </w:t>
      </w:r>
      <w:r w:rsidR="0060767A" w:rsidRPr="00702DFC">
        <w:rPr>
          <w:rFonts w:ascii="Times New Roman" w:hAnsi="Times New Roman"/>
          <w:bCs/>
          <w:lang w:eastAsia="ru-RU"/>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0254D8" w:rsidRPr="00702DFC">
        <w:rPr>
          <w:rFonts w:ascii="Times New Roman" w:hAnsi="Times New Roman"/>
          <w:bCs/>
          <w:lang w:eastAsia="ru-RU"/>
        </w:rPr>
        <w:t>условиям Договора, в том числе посредством участия Представителей Заказчика в рабочих совещаниях Подрядчика, а также посредством организации собственных совещаний с участием Представителей Подрядчика и в других формах, предварительно согласованных с последним.</w:t>
      </w:r>
    </w:p>
    <w:p w14:paraId="25FE1E2C" w14:textId="77777777" w:rsidR="0060767A" w:rsidRPr="00702DFC" w:rsidRDefault="0060767A"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14:paraId="20D8373B" w14:textId="77777777" w:rsidR="007D3D1C" w:rsidRPr="00702DFC" w:rsidRDefault="00D63533"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6.2.</w:t>
      </w:r>
      <w:r w:rsidR="000254D8" w:rsidRPr="00702DFC">
        <w:rPr>
          <w:rFonts w:ascii="Times New Roman" w:hAnsi="Times New Roman"/>
          <w:bCs/>
          <w:lang w:eastAsia="ru-RU"/>
        </w:rPr>
        <w:t>3</w:t>
      </w:r>
      <w:r w:rsidRPr="00702DFC">
        <w:rPr>
          <w:rFonts w:ascii="Times New Roman" w:hAnsi="Times New Roman"/>
          <w:bCs/>
          <w:lang w:eastAsia="ru-RU"/>
        </w:rPr>
        <w:t xml:space="preserve">. Привлекать за счет собственных </w:t>
      </w:r>
      <w:r w:rsidR="00B93DFF" w:rsidRPr="00702DFC">
        <w:rPr>
          <w:rFonts w:ascii="Times New Roman" w:hAnsi="Times New Roman"/>
          <w:bCs/>
          <w:lang w:eastAsia="ru-RU"/>
        </w:rPr>
        <w:t>средств специалистов</w:t>
      </w:r>
      <w:r w:rsidRPr="00702DFC">
        <w:rPr>
          <w:rFonts w:ascii="Times New Roman" w:hAnsi="Times New Roman"/>
          <w:bCs/>
          <w:lang w:eastAsia="ru-RU"/>
        </w:rPr>
        <w:t xml:space="preserve">-экспертов для проверки качества Работ, принимаемых технических решений в ходе выполнения </w:t>
      </w:r>
      <w:r w:rsidR="005A3FBC" w:rsidRPr="00702DFC">
        <w:rPr>
          <w:rFonts w:ascii="Times New Roman" w:hAnsi="Times New Roman"/>
          <w:bCs/>
          <w:lang w:eastAsia="ru-RU"/>
        </w:rPr>
        <w:t>Подрядчик</w:t>
      </w:r>
      <w:r w:rsidRPr="00702DFC">
        <w:rPr>
          <w:rFonts w:ascii="Times New Roman" w:hAnsi="Times New Roman"/>
          <w:bCs/>
          <w:lang w:eastAsia="ru-RU"/>
        </w:rPr>
        <w:t>ом Работ</w:t>
      </w:r>
      <w:r w:rsidR="000D2C25" w:rsidRPr="00702DFC">
        <w:rPr>
          <w:rFonts w:ascii="Times New Roman" w:hAnsi="Times New Roman"/>
          <w:bCs/>
          <w:lang w:eastAsia="ru-RU"/>
        </w:rPr>
        <w:t>.</w:t>
      </w:r>
    </w:p>
    <w:p w14:paraId="21CBA395" w14:textId="77777777" w:rsidR="007D3D1C" w:rsidRPr="00702DFC" w:rsidRDefault="00D63533"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6.2.</w:t>
      </w:r>
      <w:r w:rsidR="000254D8" w:rsidRPr="00702DFC">
        <w:rPr>
          <w:rFonts w:ascii="Times New Roman" w:hAnsi="Times New Roman"/>
          <w:bCs/>
          <w:lang w:eastAsia="ru-RU"/>
        </w:rPr>
        <w:t>4</w:t>
      </w:r>
      <w:r w:rsidRPr="00702DFC">
        <w:rPr>
          <w:rFonts w:ascii="Times New Roman" w:hAnsi="Times New Roman"/>
          <w:bCs/>
          <w:lang w:eastAsia="ru-RU"/>
        </w:rPr>
        <w:t>.</w:t>
      </w:r>
      <w:r w:rsidR="0083686C" w:rsidRPr="00702DFC">
        <w:rPr>
          <w:rFonts w:ascii="Times New Roman" w:hAnsi="Times New Roman"/>
          <w:bCs/>
          <w:lang w:eastAsia="ru-RU"/>
        </w:rPr>
        <w:t xml:space="preserve"> </w:t>
      </w:r>
      <w:r w:rsidRPr="00702DFC">
        <w:rPr>
          <w:rFonts w:ascii="Times New Roman" w:hAnsi="Times New Roman"/>
          <w:bCs/>
          <w:lang w:eastAsia="ru-RU"/>
        </w:rPr>
        <w:t xml:space="preserve">Вносить изменения в проектные решения </w:t>
      </w:r>
      <w:r w:rsidR="005A3FBC" w:rsidRPr="00702DFC">
        <w:rPr>
          <w:rFonts w:ascii="Times New Roman" w:hAnsi="Times New Roman"/>
          <w:bCs/>
          <w:lang w:eastAsia="ru-RU"/>
        </w:rPr>
        <w:t>Подрядчик</w:t>
      </w:r>
      <w:r w:rsidRPr="00702DFC">
        <w:rPr>
          <w:rFonts w:ascii="Times New Roman" w:hAnsi="Times New Roman"/>
          <w:bCs/>
          <w:lang w:eastAsia="ru-RU"/>
        </w:rPr>
        <w:t>а в процессе их разработки, без дополнитель</w:t>
      </w:r>
      <w:r w:rsidR="00B86A59" w:rsidRPr="00702DFC">
        <w:rPr>
          <w:rFonts w:ascii="Times New Roman" w:hAnsi="Times New Roman"/>
          <w:bCs/>
          <w:lang w:eastAsia="ru-RU"/>
        </w:rPr>
        <w:t xml:space="preserve">ной оплаты со стороны Заказчика, в объеме </w:t>
      </w:r>
      <w:r w:rsidR="00B86A59" w:rsidRPr="00702DFC">
        <w:rPr>
          <w:rFonts w:ascii="Times New Roman" w:hAnsi="Times New Roman"/>
          <w:lang w:eastAsia="ru-RU"/>
        </w:rPr>
        <w:t>увеличения Работ не более, чем на 10% (десять процентов), от объемов, согласованных Сторонами в Договоре</w:t>
      </w:r>
      <w:r w:rsidR="00E51E12" w:rsidRPr="00702DFC">
        <w:rPr>
          <w:rFonts w:ascii="Times New Roman" w:hAnsi="Times New Roman"/>
          <w:lang w:eastAsia="ru-RU"/>
        </w:rPr>
        <w:t>.</w:t>
      </w:r>
    </w:p>
    <w:p w14:paraId="2B408285" w14:textId="6FE1DD89" w:rsidR="00353362" w:rsidRPr="00702DFC" w:rsidRDefault="007C0DF1">
      <w:pPr>
        <w:spacing w:after="0" w:line="240" w:lineRule="auto"/>
        <w:ind w:firstLine="709"/>
        <w:contextualSpacing/>
        <w:jc w:val="both"/>
        <w:rPr>
          <w:rFonts w:ascii="Times New Roman" w:hAnsi="Times New Roman"/>
          <w:lang w:eastAsia="ru-RU"/>
        </w:rPr>
      </w:pPr>
      <w:r w:rsidRPr="00702DFC">
        <w:rPr>
          <w:rFonts w:ascii="Times New Roman" w:hAnsi="Times New Roman"/>
          <w:bCs/>
          <w:lang w:eastAsia="ru-RU"/>
        </w:rPr>
        <w:t>6.2.</w:t>
      </w:r>
      <w:r w:rsidR="000254D8" w:rsidRPr="00702DFC">
        <w:rPr>
          <w:rFonts w:ascii="Times New Roman" w:hAnsi="Times New Roman"/>
          <w:bCs/>
          <w:lang w:eastAsia="ru-RU"/>
        </w:rPr>
        <w:t>5</w:t>
      </w:r>
      <w:r w:rsidR="009E454A">
        <w:rPr>
          <w:rFonts w:ascii="Times New Roman" w:hAnsi="Times New Roman"/>
          <w:bCs/>
          <w:lang w:eastAsia="ru-RU"/>
        </w:rPr>
        <w:t>.</w:t>
      </w:r>
      <w:r w:rsidR="00C81F94" w:rsidRPr="00702DFC">
        <w:rPr>
          <w:rFonts w:ascii="Times New Roman" w:hAnsi="Times New Roman"/>
          <w:lang w:eastAsia="ru-RU"/>
        </w:rPr>
        <w:t xml:space="preserve"> </w:t>
      </w:r>
      <w:r w:rsidR="004E3FCD" w:rsidRPr="00702DFC">
        <w:rPr>
          <w:rFonts w:ascii="Times New Roman" w:hAnsi="Times New Roman"/>
          <w:lang w:eastAsia="ru-RU"/>
        </w:rPr>
        <w:t>Реализовывать и</w:t>
      </w:r>
      <w:r w:rsidR="002A3B65" w:rsidRPr="00702DFC">
        <w:rPr>
          <w:rFonts w:ascii="Times New Roman" w:hAnsi="Times New Roman"/>
          <w:lang w:eastAsia="ru-RU"/>
        </w:rPr>
        <w:t xml:space="preserve">ные права, предусмотренные </w:t>
      </w:r>
      <w:r w:rsidR="00B73A35" w:rsidRPr="00702DFC">
        <w:rPr>
          <w:rFonts w:ascii="Times New Roman" w:hAnsi="Times New Roman"/>
          <w:lang w:eastAsia="ru-RU"/>
        </w:rPr>
        <w:t>Договором, Нормами</w:t>
      </w:r>
      <w:r w:rsidR="004E3FCD" w:rsidRPr="00702DFC">
        <w:rPr>
          <w:rFonts w:ascii="Times New Roman" w:hAnsi="Times New Roman"/>
          <w:lang w:eastAsia="ru-RU"/>
        </w:rPr>
        <w:t xml:space="preserve"> и Правилами</w:t>
      </w:r>
      <w:r w:rsidR="00E65D4E" w:rsidRPr="00702DFC">
        <w:rPr>
          <w:rFonts w:ascii="Times New Roman" w:hAnsi="Times New Roman"/>
          <w:lang w:eastAsia="ru-RU"/>
        </w:rPr>
        <w:t>.</w:t>
      </w:r>
    </w:p>
    <w:p w14:paraId="64DBF172" w14:textId="77777777" w:rsidR="00353362" w:rsidRPr="00702DFC" w:rsidRDefault="00353362" w:rsidP="00E17158">
      <w:pPr>
        <w:spacing w:after="0" w:line="240" w:lineRule="auto"/>
        <w:ind w:firstLine="709"/>
        <w:contextualSpacing/>
        <w:jc w:val="both"/>
        <w:rPr>
          <w:rFonts w:ascii="Times New Roman" w:hAnsi="Times New Roman"/>
          <w:lang w:eastAsia="ru-RU"/>
        </w:rPr>
      </w:pPr>
    </w:p>
    <w:p w14:paraId="64CA870A" w14:textId="77777777" w:rsidR="00E65D4E" w:rsidRPr="00702DFC" w:rsidRDefault="004E3FCD" w:rsidP="00E17158">
      <w:pPr>
        <w:spacing w:after="0" w:line="240" w:lineRule="auto"/>
        <w:ind w:firstLine="709"/>
        <w:contextualSpacing/>
        <w:jc w:val="both"/>
        <w:rPr>
          <w:rFonts w:ascii="Times New Roman" w:hAnsi="Times New Roman"/>
          <w:b/>
          <w:bCs/>
          <w:lang w:eastAsia="ru-RU"/>
        </w:rPr>
      </w:pPr>
      <w:r w:rsidRPr="00702DFC">
        <w:rPr>
          <w:rFonts w:ascii="Times New Roman" w:hAnsi="Times New Roman"/>
          <w:b/>
          <w:bCs/>
          <w:lang w:eastAsia="ru-RU"/>
        </w:rPr>
        <w:t>6</w:t>
      </w:r>
      <w:r w:rsidR="00C81F94" w:rsidRPr="00702DFC">
        <w:rPr>
          <w:rFonts w:ascii="Times New Roman" w:hAnsi="Times New Roman"/>
          <w:b/>
          <w:bCs/>
          <w:lang w:eastAsia="ru-RU"/>
        </w:rPr>
        <w:t xml:space="preserve">.3. </w:t>
      </w:r>
      <w:r w:rsidR="00E65D4E" w:rsidRPr="00702DFC">
        <w:rPr>
          <w:rFonts w:ascii="Times New Roman" w:hAnsi="Times New Roman"/>
          <w:b/>
          <w:bCs/>
          <w:lang w:eastAsia="ru-RU"/>
        </w:rPr>
        <w:t xml:space="preserve">Обязанности </w:t>
      </w:r>
      <w:r w:rsidR="005A3FBC" w:rsidRPr="00702DFC">
        <w:rPr>
          <w:rFonts w:ascii="Times New Roman" w:hAnsi="Times New Roman"/>
          <w:b/>
          <w:bCs/>
          <w:lang w:eastAsia="ru-RU"/>
        </w:rPr>
        <w:t>Подрядчик</w:t>
      </w:r>
      <w:r w:rsidR="00E65D4E" w:rsidRPr="00702DFC">
        <w:rPr>
          <w:rFonts w:ascii="Times New Roman" w:hAnsi="Times New Roman"/>
          <w:b/>
          <w:bCs/>
          <w:lang w:eastAsia="ru-RU"/>
        </w:rPr>
        <w:t>а</w:t>
      </w:r>
      <w:r w:rsidR="00CC0861" w:rsidRPr="00702DFC">
        <w:rPr>
          <w:rFonts w:ascii="Times New Roman" w:hAnsi="Times New Roman"/>
          <w:b/>
          <w:bCs/>
          <w:lang w:eastAsia="ru-RU"/>
        </w:rPr>
        <w:t>:</w:t>
      </w:r>
    </w:p>
    <w:p w14:paraId="48AB88A9" w14:textId="77777777" w:rsidR="004E3FCD" w:rsidRPr="00702DFC" w:rsidRDefault="004E3FCD" w:rsidP="00E17158">
      <w:pPr>
        <w:tabs>
          <w:tab w:val="num" w:pos="1044"/>
        </w:tabs>
        <w:autoSpaceDE w:val="0"/>
        <w:autoSpaceDN w:val="0"/>
        <w:adjustRightInd w:val="0"/>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6</w:t>
      </w:r>
      <w:r w:rsidR="00C81F94" w:rsidRPr="00702DFC">
        <w:rPr>
          <w:rFonts w:ascii="Times New Roman" w:hAnsi="Times New Roman"/>
          <w:lang w:eastAsia="ru-RU"/>
        </w:rPr>
        <w:t xml:space="preserve">.3.1. </w:t>
      </w:r>
      <w:r w:rsidRPr="00702DFC">
        <w:rPr>
          <w:rFonts w:ascii="Times New Roman" w:hAnsi="Times New Roman"/>
          <w:lang w:eastAsia="ru-RU"/>
        </w:rPr>
        <w:t>Своевременно и должным образом выполнять принятые на себя обязательства по Договору.</w:t>
      </w:r>
    </w:p>
    <w:p w14:paraId="77A6A929" w14:textId="77777777" w:rsidR="004E3FCD" w:rsidRPr="00702DFC" w:rsidRDefault="004E3FCD" w:rsidP="00E17158">
      <w:pPr>
        <w:tabs>
          <w:tab w:val="num" w:pos="0"/>
        </w:tabs>
        <w:autoSpaceDE w:val="0"/>
        <w:autoSpaceDN w:val="0"/>
        <w:adjustRightInd w:val="0"/>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6</w:t>
      </w:r>
      <w:r w:rsidR="00C81F94" w:rsidRPr="00702DFC">
        <w:rPr>
          <w:rFonts w:ascii="Times New Roman" w:hAnsi="Times New Roman"/>
          <w:lang w:eastAsia="ru-RU"/>
        </w:rPr>
        <w:t xml:space="preserve">.3.2. </w:t>
      </w:r>
      <w:r w:rsidR="00E65D4E" w:rsidRPr="00702DFC">
        <w:rPr>
          <w:rFonts w:ascii="Times New Roman" w:hAnsi="Times New Roman"/>
          <w:lang w:eastAsia="ru-RU"/>
        </w:rPr>
        <w:t>При заключении Договора, передать Заказчику</w:t>
      </w:r>
      <w:r w:rsidRPr="00702DFC">
        <w:rPr>
          <w:rFonts w:ascii="Times New Roman" w:hAnsi="Times New Roman"/>
          <w:lang w:eastAsia="ru-RU"/>
        </w:rPr>
        <w:t>:</w:t>
      </w:r>
    </w:p>
    <w:p w14:paraId="4FB48E11" w14:textId="6CB93594" w:rsidR="00353362" w:rsidRPr="00702DFC" w:rsidRDefault="00E42401" w:rsidP="00E17158">
      <w:pPr>
        <w:pStyle w:val="afd"/>
        <w:numPr>
          <w:ilvl w:val="0"/>
          <w:numId w:val="9"/>
        </w:numPr>
        <w:tabs>
          <w:tab w:val="left" w:pos="284"/>
        </w:tabs>
        <w:autoSpaceDE w:val="0"/>
        <w:autoSpaceDN w:val="0"/>
        <w:adjustRightInd w:val="0"/>
        <w:ind w:left="0" w:firstLine="709"/>
        <w:contextualSpacing/>
        <w:jc w:val="both"/>
        <w:rPr>
          <w:sz w:val="22"/>
          <w:szCs w:val="22"/>
        </w:rPr>
      </w:pPr>
      <w:r w:rsidRPr="00702DFC">
        <w:rPr>
          <w:sz w:val="22"/>
          <w:szCs w:val="22"/>
        </w:rPr>
        <w:t>выписку о членстве</w:t>
      </w:r>
      <w:r w:rsidR="00E65D4E" w:rsidRPr="00702DFC">
        <w:rPr>
          <w:sz w:val="22"/>
          <w:szCs w:val="22"/>
        </w:rPr>
        <w:t xml:space="preserve"> СРО, полученного в соот</w:t>
      </w:r>
      <w:r w:rsidR="004E3FCD" w:rsidRPr="00702DFC">
        <w:rPr>
          <w:sz w:val="22"/>
          <w:szCs w:val="22"/>
        </w:rPr>
        <w:t xml:space="preserve">ветствии с Нормами и </w:t>
      </w:r>
      <w:r w:rsidR="00D118DA">
        <w:rPr>
          <w:sz w:val="22"/>
          <w:szCs w:val="22"/>
        </w:rPr>
        <w:t>Правилами;</w:t>
      </w:r>
    </w:p>
    <w:p w14:paraId="458FE8A8" w14:textId="46FCC97B" w:rsidR="00D118DA" w:rsidRPr="00A931AE" w:rsidRDefault="00D118DA" w:rsidP="00A931AE">
      <w:pPr>
        <w:pStyle w:val="afd"/>
        <w:numPr>
          <w:ilvl w:val="0"/>
          <w:numId w:val="9"/>
        </w:numPr>
        <w:tabs>
          <w:tab w:val="left" w:pos="284"/>
        </w:tabs>
        <w:autoSpaceDE w:val="0"/>
        <w:autoSpaceDN w:val="0"/>
        <w:adjustRightInd w:val="0"/>
        <w:ind w:left="0" w:firstLine="709"/>
        <w:contextualSpacing/>
        <w:jc w:val="both"/>
      </w:pPr>
      <w:r>
        <w:rPr>
          <w:sz w:val="22"/>
          <w:szCs w:val="22"/>
        </w:rPr>
        <w:t xml:space="preserve"> </w:t>
      </w:r>
      <w:r w:rsidRPr="00A931AE">
        <w:rPr>
          <w:sz w:val="22"/>
          <w:szCs w:val="22"/>
        </w:rPr>
        <w:t>выписк</w:t>
      </w:r>
      <w:r>
        <w:rPr>
          <w:sz w:val="22"/>
          <w:szCs w:val="22"/>
        </w:rPr>
        <w:t xml:space="preserve">у </w:t>
      </w:r>
      <w:r w:rsidRPr="00A931AE">
        <w:rPr>
          <w:sz w:val="22"/>
          <w:szCs w:val="22"/>
        </w:rPr>
        <w:t>о внесен</w:t>
      </w:r>
      <w:r>
        <w:rPr>
          <w:sz w:val="22"/>
          <w:szCs w:val="22"/>
        </w:rPr>
        <w:t>ии</w:t>
      </w:r>
      <w:r w:rsidRPr="00A931AE">
        <w:rPr>
          <w:sz w:val="22"/>
          <w:szCs w:val="22"/>
        </w:rPr>
        <w:t xml:space="preserve"> в единый реестр учета лицензий лиц, аттестованных на право проектирования средств обеспечения пожарной безопасности зданий и сооружений, которые введены в эксплуатацию</w:t>
      </w:r>
      <w:bookmarkStart w:id="1" w:name="_GoBack"/>
      <w:bookmarkEnd w:id="1"/>
      <w:r>
        <w:rPr>
          <w:sz w:val="22"/>
          <w:szCs w:val="22"/>
        </w:rPr>
        <w:t>;</w:t>
      </w:r>
    </w:p>
    <w:p w14:paraId="0EC45BB6" w14:textId="77777777" w:rsidR="004E3FCD" w:rsidRPr="00702DFC" w:rsidRDefault="004E3FCD" w:rsidP="00E17158">
      <w:pPr>
        <w:numPr>
          <w:ilvl w:val="0"/>
          <w:numId w:val="3"/>
        </w:numPr>
        <w:tabs>
          <w:tab w:val="num" w:pos="0"/>
          <w:tab w:val="left" w:pos="284"/>
        </w:tabs>
        <w:autoSpaceDE w:val="0"/>
        <w:autoSpaceDN w:val="0"/>
        <w:adjustRightInd w:val="0"/>
        <w:spacing w:after="0" w:line="240" w:lineRule="auto"/>
        <w:ind w:left="0" w:firstLine="709"/>
        <w:contextualSpacing/>
        <w:jc w:val="both"/>
        <w:rPr>
          <w:rFonts w:ascii="Times New Roman" w:hAnsi="Times New Roman"/>
          <w:lang w:eastAsia="ru-RU"/>
        </w:rPr>
      </w:pPr>
      <w:r w:rsidRPr="00702DFC">
        <w:rPr>
          <w:rFonts w:ascii="Times New Roman" w:hAnsi="Times New Roman"/>
          <w:lang w:eastAsia="ru-RU"/>
        </w:rPr>
        <w:t>копии свидетельств</w:t>
      </w:r>
      <w:r w:rsidR="00E65D4E" w:rsidRPr="00702DFC">
        <w:rPr>
          <w:rFonts w:ascii="Times New Roman" w:hAnsi="Times New Roman"/>
          <w:lang w:eastAsia="ru-RU"/>
        </w:rPr>
        <w:t xml:space="preserve"> о регистрации </w:t>
      </w:r>
      <w:r w:rsidR="005A3FBC" w:rsidRPr="00702DFC">
        <w:rPr>
          <w:rFonts w:ascii="Times New Roman" w:hAnsi="Times New Roman"/>
          <w:lang w:eastAsia="ru-RU"/>
        </w:rPr>
        <w:t>Подрядчик</w:t>
      </w:r>
      <w:r w:rsidR="00E65D4E" w:rsidRPr="00702DFC">
        <w:rPr>
          <w:rFonts w:ascii="Times New Roman" w:hAnsi="Times New Roman"/>
          <w:lang w:eastAsia="ru-RU"/>
        </w:rPr>
        <w:t xml:space="preserve">а </w:t>
      </w:r>
      <w:r w:rsidR="00B73A35" w:rsidRPr="00702DFC">
        <w:rPr>
          <w:rFonts w:ascii="Times New Roman" w:hAnsi="Times New Roman"/>
          <w:lang w:eastAsia="ru-RU"/>
        </w:rPr>
        <w:t>в ЕГРЮЛ</w:t>
      </w:r>
      <w:r w:rsidRPr="00702DFC">
        <w:rPr>
          <w:rFonts w:ascii="Times New Roman" w:hAnsi="Times New Roman"/>
          <w:lang w:eastAsia="ru-RU"/>
        </w:rPr>
        <w:t xml:space="preserve">, </w:t>
      </w:r>
      <w:r w:rsidR="00E65D4E" w:rsidRPr="00702DFC">
        <w:rPr>
          <w:rFonts w:ascii="Times New Roman" w:hAnsi="Times New Roman"/>
          <w:lang w:eastAsia="ru-RU"/>
        </w:rPr>
        <w:t>налого</w:t>
      </w:r>
      <w:r w:rsidRPr="00702DFC">
        <w:rPr>
          <w:rFonts w:ascii="Times New Roman" w:hAnsi="Times New Roman"/>
          <w:lang w:eastAsia="ru-RU"/>
        </w:rPr>
        <w:t>вом органе Российской Федерации, Устава;</w:t>
      </w:r>
    </w:p>
    <w:p w14:paraId="1DFF10D6" w14:textId="77777777" w:rsidR="00DD4387" w:rsidRPr="00702DFC" w:rsidRDefault="00C81F94" w:rsidP="00E17158">
      <w:pPr>
        <w:numPr>
          <w:ilvl w:val="0"/>
          <w:numId w:val="3"/>
        </w:numPr>
        <w:tabs>
          <w:tab w:val="num" w:pos="0"/>
          <w:tab w:val="left" w:pos="284"/>
        </w:tabs>
        <w:autoSpaceDE w:val="0"/>
        <w:autoSpaceDN w:val="0"/>
        <w:adjustRightInd w:val="0"/>
        <w:spacing w:after="0" w:line="240" w:lineRule="auto"/>
        <w:ind w:left="0" w:firstLine="709"/>
        <w:contextualSpacing/>
        <w:jc w:val="both"/>
        <w:rPr>
          <w:rFonts w:ascii="Times New Roman" w:hAnsi="Times New Roman"/>
          <w:lang w:eastAsia="ru-RU"/>
        </w:rPr>
      </w:pPr>
      <w:r w:rsidRPr="00702DFC">
        <w:rPr>
          <w:rFonts w:ascii="Times New Roman" w:hAnsi="Times New Roman"/>
        </w:rPr>
        <w:t xml:space="preserve">копию действующего договора страхования профессиональной ответственности </w:t>
      </w:r>
      <w:r w:rsidR="005A3FBC" w:rsidRPr="00702DFC">
        <w:rPr>
          <w:rFonts w:ascii="Times New Roman" w:hAnsi="Times New Roman"/>
        </w:rPr>
        <w:t>Подрядчик</w:t>
      </w:r>
      <w:r w:rsidRPr="00702DFC">
        <w:rPr>
          <w:rFonts w:ascii="Times New Roman" w:hAnsi="Times New Roman"/>
        </w:rPr>
        <w:t>а со всеми приложениями к нему</w:t>
      </w:r>
      <w:r w:rsidR="003E79A6" w:rsidRPr="00702DFC">
        <w:rPr>
          <w:rFonts w:ascii="Times New Roman" w:hAnsi="Times New Roman"/>
        </w:rPr>
        <w:t xml:space="preserve"> (при его наличии)</w:t>
      </w:r>
      <w:r w:rsidRPr="00702DFC">
        <w:rPr>
          <w:rFonts w:ascii="Times New Roman" w:hAnsi="Times New Roman"/>
        </w:rPr>
        <w:t>.</w:t>
      </w:r>
    </w:p>
    <w:p w14:paraId="5D35B2AA" w14:textId="15A71633" w:rsidR="00C81F94" w:rsidRPr="00702DFC" w:rsidRDefault="004E3FCD" w:rsidP="00E17158">
      <w:pPr>
        <w:pStyle w:val="ListParagraph2"/>
        <w:spacing w:after="0" w:line="240" w:lineRule="auto"/>
        <w:ind w:left="0" w:firstLine="709"/>
        <w:jc w:val="both"/>
        <w:rPr>
          <w:rFonts w:ascii="Times New Roman" w:hAnsi="Times New Roman"/>
          <w:lang w:eastAsia="ru-RU"/>
        </w:rPr>
      </w:pPr>
      <w:r w:rsidRPr="00702DFC">
        <w:rPr>
          <w:rFonts w:ascii="Times New Roman" w:hAnsi="Times New Roman"/>
          <w:lang w:eastAsia="ru-RU"/>
        </w:rPr>
        <w:t>6.3.3.</w:t>
      </w:r>
      <w:r w:rsidR="000254D8" w:rsidRPr="00702DFC">
        <w:rPr>
          <w:rFonts w:ascii="Times New Roman" w:hAnsi="Times New Roman"/>
          <w:lang w:eastAsia="ru-RU"/>
        </w:rPr>
        <w:t xml:space="preserve"> </w:t>
      </w:r>
      <w:r w:rsidR="00C81F94" w:rsidRPr="00702DFC">
        <w:rPr>
          <w:rFonts w:ascii="Times New Roman" w:hAnsi="Times New Roman"/>
          <w:lang w:eastAsia="ru-RU"/>
        </w:rPr>
        <w:t>Выполн</w:t>
      </w:r>
      <w:r w:rsidR="004D0BFB" w:rsidRPr="00702DFC">
        <w:rPr>
          <w:rFonts w:ascii="Times New Roman" w:hAnsi="Times New Roman"/>
          <w:lang w:eastAsia="ru-RU"/>
        </w:rPr>
        <w:t>я</w:t>
      </w:r>
      <w:r w:rsidR="00C81F94" w:rsidRPr="00702DFC">
        <w:rPr>
          <w:rFonts w:ascii="Times New Roman" w:hAnsi="Times New Roman"/>
          <w:lang w:eastAsia="ru-RU"/>
        </w:rPr>
        <w:t xml:space="preserve">ть </w:t>
      </w:r>
      <w:r w:rsidRPr="00702DFC">
        <w:rPr>
          <w:rFonts w:ascii="Times New Roman" w:hAnsi="Times New Roman"/>
          <w:lang w:eastAsia="ru-RU"/>
        </w:rPr>
        <w:t>Работы</w:t>
      </w:r>
      <w:r w:rsidR="00C81F94" w:rsidRPr="00702DFC">
        <w:rPr>
          <w:rFonts w:ascii="Times New Roman" w:hAnsi="Times New Roman"/>
          <w:lang w:eastAsia="ru-RU"/>
        </w:rPr>
        <w:t xml:space="preserve"> в соответствии </w:t>
      </w:r>
      <w:r w:rsidR="00B73A35" w:rsidRPr="00702DFC">
        <w:rPr>
          <w:rFonts w:ascii="Times New Roman" w:hAnsi="Times New Roman"/>
          <w:lang w:eastAsia="ru-RU"/>
        </w:rPr>
        <w:t>с условиями</w:t>
      </w:r>
      <w:r w:rsidRPr="00702DFC">
        <w:rPr>
          <w:rFonts w:ascii="Times New Roman" w:hAnsi="Times New Roman"/>
          <w:lang w:eastAsia="ru-RU"/>
        </w:rPr>
        <w:t xml:space="preserve"> Договора, </w:t>
      </w:r>
      <w:r w:rsidR="00B73A35" w:rsidRPr="00702DFC">
        <w:rPr>
          <w:rFonts w:ascii="Times New Roman" w:hAnsi="Times New Roman"/>
          <w:lang w:eastAsia="ru-RU"/>
        </w:rPr>
        <w:t>требованиями Норм</w:t>
      </w:r>
      <w:r w:rsidRPr="00702DFC">
        <w:rPr>
          <w:rFonts w:ascii="Times New Roman" w:hAnsi="Times New Roman"/>
          <w:lang w:eastAsia="ru-RU"/>
        </w:rPr>
        <w:t xml:space="preserve"> и Правил в </w:t>
      </w:r>
      <w:r w:rsidR="00143F81" w:rsidRPr="00702DFC">
        <w:rPr>
          <w:rFonts w:ascii="Times New Roman" w:hAnsi="Times New Roman"/>
          <w:lang w:eastAsia="ru-RU"/>
        </w:rPr>
        <w:t>сроки, установленные</w:t>
      </w:r>
      <w:r w:rsidRPr="00702DFC">
        <w:rPr>
          <w:rFonts w:ascii="Times New Roman" w:hAnsi="Times New Roman"/>
          <w:lang w:eastAsia="ru-RU"/>
        </w:rPr>
        <w:t xml:space="preserve"> в Договоре</w:t>
      </w:r>
      <w:r w:rsidR="003E79A6" w:rsidRPr="00702DFC">
        <w:rPr>
          <w:rFonts w:ascii="Times New Roman" w:hAnsi="Times New Roman"/>
          <w:lang w:eastAsia="ru-RU"/>
        </w:rPr>
        <w:t>.</w:t>
      </w:r>
    </w:p>
    <w:p w14:paraId="70140430" w14:textId="77777777" w:rsidR="00E65D4E" w:rsidRPr="00702DFC" w:rsidRDefault="007C0DF1" w:rsidP="00E17158">
      <w:pPr>
        <w:tabs>
          <w:tab w:val="num" w:pos="1044"/>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lastRenderedPageBreak/>
        <w:t>6.3.4</w:t>
      </w:r>
      <w:r w:rsidR="00245BEB" w:rsidRPr="00702DFC">
        <w:rPr>
          <w:rFonts w:ascii="Times New Roman" w:hAnsi="Times New Roman"/>
          <w:lang w:eastAsia="ru-RU"/>
        </w:rPr>
        <w:t>.</w:t>
      </w:r>
      <w:r w:rsidR="000254D8" w:rsidRPr="00702DFC">
        <w:rPr>
          <w:rFonts w:ascii="Times New Roman" w:hAnsi="Times New Roman"/>
          <w:lang w:eastAsia="ru-RU"/>
        </w:rPr>
        <w:t xml:space="preserve"> </w:t>
      </w:r>
      <w:r w:rsidR="00E65D4E" w:rsidRPr="00702DFC">
        <w:rPr>
          <w:rFonts w:ascii="Times New Roman" w:hAnsi="Times New Roman"/>
          <w:lang w:eastAsia="ru-RU"/>
        </w:rPr>
        <w:t xml:space="preserve">Не позднее </w:t>
      </w:r>
      <w:r w:rsidR="00145FD5" w:rsidRPr="00702DFC">
        <w:rPr>
          <w:rFonts w:ascii="Times New Roman" w:hAnsi="Times New Roman"/>
          <w:lang w:eastAsia="ru-RU"/>
        </w:rPr>
        <w:t>1</w:t>
      </w:r>
      <w:r w:rsidR="00E65D4E" w:rsidRPr="00702DFC">
        <w:rPr>
          <w:rFonts w:ascii="Times New Roman" w:hAnsi="Times New Roman"/>
          <w:lang w:eastAsia="ru-RU"/>
        </w:rPr>
        <w:t xml:space="preserve"> (</w:t>
      </w:r>
      <w:r w:rsidR="00145FD5" w:rsidRPr="00702DFC">
        <w:rPr>
          <w:rFonts w:ascii="Times New Roman" w:hAnsi="Times New Roman"/>
          <w:lang w:eastAsia="ru-RU"/>
        </w:rPr>
        <w:t>одного</w:t>
      </w:r>
      <w:r w:rsidR="00E65D4E" w:rsidRPr="00702DFC">
        <w:rPr>
          <w:rFonts w:ascii="Times New Roman" w:hAnsi="Times New Roman"/>
          <w:lang w:eastAsia="ru-RU"/>
        </w:rPr>
        <w:t xml:space="preserve">) </w:t>
      </w:r>
      <w:r w:rsidR="00200C62" w:rsidRPr="00702DFC">
        <w:rPr>
          <w:rFonts w:ascii="Times New Roman" w:hAnsi="Times New Roman"/>
          <w:lang w:eastAsia="ru-RU"/>
        </w:rPr>
        <w:t>Д</w:t>
      </w:r>
      <w:r w:rsidR="00E65D4E" w:rsidRPr="00702DFC">
        <w:rPr>
          <w:rFonts w:ascii="Times New Roman" w:hAnsi="Times New Roman"/>
          <w:lang w:eastAsia="ru-RU"/>
        </w:rPr>
        <w:t>н</w:t>
      </w:r>
      <w:r w:rsidR="00145FD5" w:rsidRPr="00702DFC">
        <w:rPr>
          <w:rFonts w:ascii="Times New Roman" w:hAnsi="Times New Roman"/>
          <w:lang w:eastAsia="ru-RU"/>
        </w:rPr>
        <w:t>я</w:t>
      </w:r>
      <w:r w:rsidR="00E65D4E" w:rsidRPr="00702DFC">
        <w:rPr>
          <w:rFonts w:ascii="Times New Roman" w:hAnsi="Times New Roman"/>
          <w:lang w:eastAsia="ru-RU"/>
        </w:rPr>
        <w:t xml:space="preserve"> после Дня заключения</w:t>
      </w:r>
      <w:r w:rsidRPr="00702DFC">
        <w:rPr>
          <w:rFonts w:ascii="Times New Roman" w:hAnsi="Times New Roman"/>
          <w:lang w:eastAsia="ru-RU"/>
        </w:rPr>
        <w:t xml:space="preserve"> Договора, назначить </w:t>
      </w:r>
      <w:r w:rsidR="003E79A6" w:rsidRPr="00702DFC">
        <w:rPr>
          <w:rFonts w:ascii="Times New Roman" w:hAnsi="Times New Roman"/>
          <w:lang w:eastAsia="ru-RU"/>
        </w:rPr>
        <w:t>П</w:t>
      </w:r>
      <w:r w:rsidR="00E65D4E" w:rsidRPr="00702DFC">
        <w:rPr>
          <w:rFonts w:ascii="Times New Roman" w:hAnsi="Times New Roman"/>
          <w:lang w:eastAsia="ru-RU"/>
        </w:rPr>
        <w:t xml:space="preserve">редставителей </w:t>
      </w:r>
      <w:r w:rsidR="005A3FBC" w:rsidRPr="00702DFC">
        <w:rPr>
          <w:rFonts w:ascii="Times New Roman" w:hAnsi="Times New Roman"/>
          <w:lang w:eastAsia="ru-RU"/>
        </w:rPr>
        <w:t>Подрядчик</w:t>
      </w:r>
      <w:r w:rsidR="00E65D4E" w:rsidRPr="00702DFC">
        <w:rPr>
          <w:rFonts w:ascii="Times New Roman" w:hAnsi="Times New Roman"/>
          <w:lang w:eastAsia="ru-RU"/>
        </w:rPr>
        <w:t xml:space="preserve">а, официально известив об этом Заказчика в письменном виде с указанием предоставленных им полномочий с </w:t>
      </w:r>
      <w:r w:rsidR="00245BEB" w:rsidRPr="00702DFC">
        <w:rPr>
          <w:rFonts w:ascii="Times New Roman" w:hAnsi="Times New Roman"/>
          <w:u w:color="FFFF00"/>
          <w:lang w:eastAsia="ru-RU"/>
        </w:rPr>
        <w:t>п</w:t>
      </w:r>
      <w:r w:rsidR="00E65D4E" w:rsidRPr="00702DFC">
        <w:rPr>
          <w:rFonts w:ascii="Times New Roman" w:hAnsi="Times New Roman"/>
          <w:u w:color="FFFF00"/>
          <w:lang w:eastAsia="ru-RU"/>
        </w:rPr>
        <w:t>риложение</w:t>
      </w:r>
      <w:r w:rsidR="00E65D4E" w:rsidRPr="00702DFC">
        <w:rPr>
          <w:rFonts w:ascii="Times New Roman" w:hAnsi="Times New Roman"/>
          <w:lang w:eastAsia="ru-RU"/>
        </w:rPr>
        <w:t xml:space="preserve">м соответствующего приказа директора </w:t>
      </w:r>
      <w:r w:rsidR="005A3FBC" w:rsidRPr="00702DFC">
        <w:rPr>
          <w:rFonts w:ascii="Times New Roman" w:hAnsi="Times New Roman"/>
          <w:lang w:eastAsia="ru-RU"/>
        </w:rPr>
        <w:t>Подрядчик</w:t>
      </w:r>
      <w:r w:rsidR="00245BEB" w:rsidRPr="00702DFC">
        <w:rPr>
          <w:rFonts w:ascii="Times New Roman" w:hAnsi="Times New Roman"/>
          <w:lang w:eastAsia="ru-RU"/>
        </w:rPr>
        <w:t>а:</w:t>
      </w:r>
    </w:p>
    <w:p w14:paraId="4AF19CDF" w14:textId="77777777" w:rsidR="008F737F" w:rsidRPr="00702DFC" w:rsidRDefault="00245BEB" w:rsidP="00E17158">
      <w:pPr>
        <w:tabs>
          <w:tab w:val="num" w:pos="1044"/>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6.3.</w:t>
      </w:r>
      <w:r w:rsidR="007C0DF1" w:rsidRPr="00702DFC">
        <w:rPr>
          <w:rFonts w:ascii="Times New Roman" w:hAnsi="Times New Roman"/>
          <w:lang w:eastAsia="ru-RU"/>
        </w:rPr>
        <w:t>5</w:t>
      </w:r>
      <w:r w:rsidRPr="00702DFC">
        <w:rPr>
          <w:rFonts w:ascii="Times New Roman" w:hAnsi="Times New Roman"/>
          <w:lang w:eastAsia="ru-RU"/>
        </w:rPr>
        <w:t>.</w:t>
      </w:r>
      <w:r w:rsidR="000254D8" w:rsidRPr="00702DFC">
        <w:rPr>
          <w:rFonts w:ascii="Times New Roman" w:hAnsi="Times New Roman"/>
          <w:lang w:eastAsia="ru-RU"/>
        </w:rPr>
        <w:t xml:space="preserve"> </w:t>
      </w:r>
      <w:r w:rsidR="00A34E29" w:rsidRPr="00702DFC">
        <w:rPr>
          <w:rFonts w:ascii="Times New Roman" w:hAnsi="Times New Roman"/>
          <w:lang w:eastAsia="ru-RU"/>
        </w:rPr>
        <w:t xml:space="preserve">В </w:t>
      </w:r>
      <w:r w:rsidR="000254D8" w:rsidRPr="00702DFC">
        <w:rPr>
          <w:rFonts w:ascii="Times New Roman" w:hAnsi="Times New Roman"/>
          <w:lang w:eastAsia="ru-RU"/>
        </w:rPr>
        <w:t>установленный Заказчиком</w:t>
      </w:r>
      <w:r w:rsidR="00A34E29" w:rsidRPr="00702DFC">
        <w:rPr>
          <w:rFonts w:ascii="Times New Roman" w:hAnsi="Times New Roman"/>
          <w:lang w:eastAsia="ru-RU"/>
        </w:rPr>
        <w:t xml:space="preserve"> срок и за собственный счет устранять </w:t>
      </w:r>
      <w:r w:rsidR="00D05D92" w:rsidRPr="00702DFC">
        <w:rPr>
          <w:rFonts w:ascii="Times New Roman" w:hAnsi="Times New Roman"/>
          <w:lang w:eastAsia="ru-RU"/>
        </w:rPr>
        <w:t>н</w:t>
      </w:r>
      <w:r w:rsidR="00A34E29" w:rsidRPr="00702DFC">
        <w:rPr>
          <w:rFonts w:ascii="Times New Roman" w:hAnsi="Times New Roman"/>
          <w:lang w:eastAsia="ru-RU"/>
        </w:rPr>
        <w:t xml:space="preserve">есоответствия и недостатки и дополнять </w:t>
      </w:r>
      <w:r w:rsidR="00E75527" w:rsidRPr="00702DFC">
        <w:rPr>
          <w:rFonts w:ascii="Times New Roman" w:hAnsi="Times New Roman"/>
          <w:bCs/>
          <w:lang w:eastAsia="ru-RU"/>
        </w:rPr>
        <w:t xml:space="preserve">Проектную </w:t>
      </w:r>
      <w:r w:rsidR="00A34E29" w:rsidRPr="00702DFC">
        <w:rPr>
          <w:rFonts w:ascii="Times New Roman" w:hAnsi="Times New Roman"/>
          <w:lang w:eastAsia="ru-RU"/>
        </w:rPr>
        <w:t xml:space="preserve">документацию по получении от Заказчика мотивированной письменной претензии </w:t>
      </w:r>
      <w:r w:rsidR="0083686C" w:rsidRPr="00702DFC">
        <w:rPr>
          <w:rFonts w:ascii="Times New Roman" w:hAnsi="Times New Roman"/>
          <w:lang w:eastAsia="ru-RU"/>
        </w:rPr>
        <w:t xml:space="preserve">относительно качества и полноты </w:t>
      </w:r>
      <w:r w:rsidR="00A87CD9" w:rsidRPr="00702DFC">
        <w:rPr>
          <w:rFonts w:ascii="Times New Roman" w:hAnsi="Times New Roman"/>
          <w:lang w:eastAsia="ru-RU"/>
        </w:rPr>
        <w:t>Д</w:t>
      </w:r>
      <w:r w:rsidR="00A34E29" w:rsidRPr="00702DFC">
        <w:rPr>
          <w:rFonts w:ascii="Times New Roman" w:hAnsi="Times New Roman"/>
          <w:lang w:eastAsia="ru-RU"/>
        </w:rPr>
        <w:t xml:space="preserve">окументации, </w:t>
      </w:r>
      <w:r w:rsidR="00C74107" w:rsidRPr="00702DFC">
        <w:rPr>
          <w:rFonts w:ascii="Times New Roman" w:hAnsi="Times New Roman"/>
          <w:lang w:eastAsia="ru-RU"/>
        </w:rPr>
        <w:t>разрабатываемой</w:t>
      </w:r>
      <w:r w:rsidR="00FD1177" w:rsidRPr="00702DFC">
        <w:rPr>
          <w:rFonts w:ascii="Times New Roman" w:hAnsi="Times New Roman"/>
          <w:lang w:eastAsia="ru-RU"/>
        </w:rPr>
        <w:t xml:space="preserve"> </w:t>
      </w:r>
      <w:r w:rsidR="005A3FBC" w:rsidRPr="00702DFC">
        <w:rPr>
          <w:rFonts w:ascii="Times New Roman" w:hAnsi="Times New Roman"/>
          <w:lang w:eastAsia="ru-RU"/>
        </w:rPr>
        <w:t>Подрядчик</w:t>
      </w:r>
      <w:r w:rsidR="00A34E29" w:rsidRPr="00702DFC">
        <w:rPr>
          <w:rFonts w:ascii="Times New Roman" w:hAnsi="Times New Roman"/>
          <w:lang w:eastAsia="ru-RU"/>
        </w:rPr>
        <w:t>ом</w:t>
      </w:r>
      <w:r w:rsidR="00145FD5" w:rsidRPr="00702DFC">
        <w:rPr>
          <w:rFonts w:ascii="Times New Roman" w:hAnsi="Times New Roman"/>
          <w:lang w:eastAsia="ru-RU"/>
        </w:rPr>
        <w:t>.</w:t>
      </w:r>
    </w:p>
    <w:p w14:paraId="321C0588" w14:textId="77777777" w:rsidR="00A34E29" w:rsidRPr="00702DFC" w:rsidRDefault="007C0DF1" w:rsidP="00E17158">
      <w:pPr>
        <w:tabs>
          <w:tab w:val="num" w:pos="1044"/>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6.3.6</w:t>
      </w:r>
      <w:r w:rsidR="00A34E29" w:rsidRPr="00702DFC">
        <w:rPr>
          <w:rFonts w:ascii="Times New Roman" w:hAnsi="Times New Roman"/>
          <w:lang w:eastAsia="ru-RU"/>
        </w:rPr>
        <w:t>.</w:t>
      </w:r>
      <w:r w:rsidR="000254D8" w:rsidRPr="00702DFC">
        <w:rPr>
          <w:rFonts w:ascii="Times New Roman" w:hAnsi="Times New Roman"/>
          <w:lang w:eastAsia="ru-RU"/>
        </w:rPr>
        <w:t xml:space="preserve"> </w:t>
      </w:r>
      <w:r w:rsidR="00A34E29" w:rsidRPr="00702DFC">
        <w:rPr>
          <w:rFonts w:ascii="Times New Roman" w:hAnsi="Times New Roman"/>
          <w:lang w:eastAsia="ru-RU"/>
        </w:rPr>
        <w:t xml:space="preserve">Согласовывать </w:t>
      </w:r>
      <w:r w:rsidR="00E75527" w:rsidRPr="00702DFC">
        <w:rPr>
          <w:rFonts w:ascii="Times New Roman" w:hAnsi="Times New Roman"/>
          <w:bCs/>
          <w:lang w:eastAsia="ru-RU"/>
        </w:rPr>
        <w:t xml:space="preserve">Проектную </w:t>
      </w:r>
      <w:r w:rsidR="00A34E29" w:rsidRPr="00702DFC">
        <w:rPr>
          <w:rFonts w:ascii="Times New Roman" w:hAnsi="Times New Roman"/>
          <w:lang w:eastAsia="ru-RU"/>
        </w:rPr>
        <w:t>документацию</w:t>
      </w:r>
      <w:r w:rsidR="00145FD5" w:rsidRPr="00702DFC">
        <w:rPr>
          <w:rFonts w:ascii="Times New Roman" w:hAnsi="Times New Roman"/>
          <w:lang w:eastAsia="ru-RU"/>
        </w:rPr>
        <w:t xml:space="preserve"> </w:t>
      </w:r>
      <w:r w:rsidR="00A34E29" w:rsidRPr="00702DFC">
        <w:rPr>
          <w:rFonts w:ascii="Times New Roman" w:hAnsi="Times New Roman"/>
          <w:lang w:eastAsia="ru-RU"/>
        </w:rPr>
        <w:t xml:space="preserve">с Заказчиком, и в </w:t>
      </w:r>
      <w:r w:rsidR="00510205" w:rsidRPr="00702DFC">
        <w:rPr>
          <w:rFonts w:ascii="Times New Roman" w:hAnsi="Times New Roman"/>
          <w:lang w:eastAsia="ru-RU"/>
        </w:rPr>
        <w:t xml:space="preserve">установленные Заказчиком </w:t>
      </w:r>
      <w:r w:rsidR="00A34E29" w:rsidRPr="00702DFC">
        <w:rPr>
          <w:rFonts w:ascii="Times New Roman" w:hAnsi="Times New Roman"/>
          <w:lang w:eastAsia="ru-RU"/>
        </w:rPr>
        <w:t xml:space="preserve">сроки за свой счет исправлять </w:t>
      </w:r>
      <w:r w:rsidR="009E4344" w:rsidRPr="00702DFC">
        <w:rPr>
          <w:rFonts w:ascii="Times New Roman" w:hAnsi="Times New Roman"/>
          <w:lang w:eastAsia="ru-RU"/>
        </w:rPr>
        <w:t>н</w:t>
      </w:r>
      <w:r w:rsidR="00A34E29" w:rsidRPr="00702DFC">
        <w:rPr>
          <w:rFonts w:ascii="Times New Roman" w:hAnsi="Times New Roman"/>
          <w:lang w:eastAsia="ru-RU"/>
        </w:rPr>
        <w:t>есоответствия и недостатки</w:t>
      </w:r>
      <w:r w:rsidRPr="00702DFC">
        <w:rPr>
          <w:rFonts w:ascii="Times New Roman" w:hAnsi="Times New Roman"/>
          <w:lang w:eastAsia="ru-RU"/>
        </w:rPr>
        <w:t>, выявленные последними</w:t>
      </w:r>
      <w:r w:rsidR="00A87CD9" w:rsidRPr="00702DFC">
        <w:rPr>
          <w:rFonts w:ascii="Times New Roman" w:hAnsi="Times New Roman"/>
          <w:lang w:eastAsia="ru-RU"/>
        </w:rPr>
        <w:t xml:space="preserve"> в Проектной</w:t>
      </w:r>
      <w:r w:rsidR="00080535" w:rsidRPr="00702DFC">
        <w:rPr>
          <w:rFonts w:ascii="Times New Roman" w:hAnsi="Times New Roman"/>
          <w:lang w:eastAsia="ru-RU"/>
        </w:rPr>
        <w:t xml:space="preserve"> </w:t>
      </w:r>
      <w:r w:rsidRPr="00702DFC">
        <w:rPr>
          <w:rFonts w:ascii="Times New Roman" w:hAnsi="Times New Roman"/>
          <w:lang w:eastAsia="ru-RU"/>
        </w:rPr>
        <w:t>документации</w:t>
      </w:r>
      <w:r w:rsidR="00A34E29" w:rsidRPr="00702DFC">
        <w:rPr>
          <w:rFonts w:ascii="Times New Roman" w:hAnsi="Times New Roman"/>
          <w:lang w:eastAsia="ru-RU"/>
        </w:rPr>
        <w:t>.</w:t>
      </w:r>
    </w:p>
    <w:p w14:paraId="780D092C" w14:textId="77777777" w:rsidR="00D63533" w:rsidRPr="00702DFC" w:rsidRDefault="007C0DF1" w:rsidP="00E17158">
      <w:pPr>
        <w:tabs>
          <w:tab w:val="num" w:pos="1044"/>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6.3.7</w:t>
      </w:r>
      <w:r w:rsidR="00D63533" w:rsidRPr="00702DFC">
        <w:rPr>
          <w:rFonts w:ascii="Times New Roman" w:hAnsi="Times New Roman"/>
          <w:lang w:eastAsia="ru-RU"/>
        </w:rPr>
        <w:t>.</w:t>
      </w:r>
      <w:r w:rsidR="000254D8" w:rsidRPr="00702DFC">
        <w:rPr>
          <w:rFonts w:ascii="Times New Roman" w:hAnsi="Times New Roman"/>
          <w:lang w:eastAsia="ru-RU"/>
        </w:rPr>
        <w:t xml:space="preserve"> </w:t>
      </w:r>
      <w:r w:rsidR="00D63533" w:rsidRPr="00702DFC">
        <w:rPr>
          <w:rFonts w:ascii="Times New Roman" w:hAnsi="Times New Roman"/>
          <w:lang w:eastAsia="ru-RU"/>
        </w:rPr>
        <w:t>В трехдневный срок после получения соответствующего запроса от Заказчика письменно извещать Заказчика о ходе выполнения</w:t>
      </w:r>
      <w:r w:rsidR="00145FD5" w:rsidRPr="00702DFC">
        <w:rPr>
          <w:rFonts w:ascii="Times New Roman" w:hAnsi="Times New Roman"/>
          <w:lang w:eastAsia="ru-RU"/>
        </w:rPr>
        <w:t xml:space="preserve"> </w:t>
      </w:r>
      <w:r w:rsidR="00D63533" w:rsidRPr="00702DFC">
        <w:rPr>
          <w:rFonts w:ascii="Times New Roman" w:hAnsi="Times New Roman"/>
          <w:lang w:eastAsia="ru-RU"/>
        </w:rPr>
        <w:t>Работ и предоставля</w:t>
      </w:r>
      <w:r w:rsidR="009E4344" w:rsidRPr="00702DFC">
        <w:rPr>
          <w:rFonts w:ascii="Times New Roman" w:hAnsi="Times New Roman"/>
          <w:lang w:eastAsia="ru-RU"/>
        </w:rPr>
        <w:t>ть запрашиваемую документацию.</w:t>
      </w:r>
    </w:p>
    <w:p w14:paraId="2725C3DD" w14:textId="77777777" w:rsidR="00D63533" w:rsidRPr="00702DFC" w:rsidRDefault="007C0DF1" w:rsidP="00E17158">
      <w:pPr>
        <w:tabs>
          <w:tab w:val="num" w:pos="1044"/>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6.3.8</w:t>
      </w:r>
      <w:r w:rsidR="000E0A40" w:rsidRPr="00702DFC">
        <w:rPr>
          <w:rFonts w:ascii="Times New Roman" w:hAnsi="Times New Roman"/>
          <w:lang w:eastAsia="ru-RU"/>
        </w:rPr>
        <w:t xml:space="preserve">. </w:t>
      </w:r>
      <w:r w:rsidR="00D63533" w:rsidRPr="00702DFC">
        <w:rPr>
          <w:rFonts w:ascii="Times New Roman" w:hAnsi="Times New Roman"/>
          <w:lang w:eastAsia="ru-RU"/>
        </w:rPr>
        <w:t>Не передавать результат</w:t>
      </w:r>
      <w:r w:rsidR="000E0A40" w:rsidRPr="00702DFC">
        <w:rPr>
          <w:rFonts w:ascii="Times New Roman" w:hAnsi="Times New Roman"/>
          <w:lang w:eastAsia="ru-RU"/>
        </w:rPr>
        <w:t>ы</w:t>
      </w:r>
      <w:r w:rsidR="00D63533" w:rsidRPr="00702DFC">
        <w:rPr>
          <w:rFonts w:ascii="Times New Roman" w:hAnsi="Times New Roman"/>
          <w:lang w:eastAsia="ru-RU"/>
        </w:rPr>
        <w:t xml:space="preserve"> Работ третьим лицам без предварительного письменного согласия Заказчика.</w:t>
      </w:r>
    </w:p>
    <w:p w14:paraId="6ED7B7E5" w14:textId="77777777" w:rsidR="00D63533" w:rsidRPr="00702DFC" w:rsidRDefault="000E0A40" w:rsidP="00E17158">
      <w:pPr>
        <w:tabs>
          <w:tab w:val="num" w:pos="1044"/>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6.3.</w:t>
      </w:r>
      <w:r w:rsidR="007C0DF1" w:rsidRPr="00702DFC">
        <w:rPr>
          <w:rFonts w:ascii="Times New Roman" w:hAnsi="Times New Roman"/>
          <w:lang w:eastAsia="ru-RU"/>
        </w:rPr>
        <w:t>9</w:t>
      </w:r>
      <w:r w:rsidRPr="00702DFC">
        <w:rPr>
          <w:rFonts w:ascii="Times New Roman" w:hAnsi="Times New Roman"/>
          <w:lang w:eastAsia="ru-RU"/>
        </w:rPr>
        <w:t xml:space="preserve">. </w:t>
      </w:r>
      <w:r w:rsidR="00D63533" w:rsidRPr="00702DFC">
        <w:rPr>
          <w:rFonts w:ascii="Times New Roman" w:hAnsi="Times New Roman"/>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w:t>
      </w:r>
      <w:r w:rsidR="00477617" w:rsidRPr="00702DFC">
        <w:rPr>
          <w:rFonts w:ascii="Times New Roman" w:hAnsi="Times New Roman"/>
          <w:lang w:eastAsia="ru-RU"/>
        </w:rPr>
        <w:t xml:space="preserve"> </w:t>
      </w:r>
      <w:r w:rsidR="005A3FBC" w:rsidRPr="00702DFC">
        <w:rPr>
          <w:rFonts w:ascii="Times New Roman" w:hAnsi="Times New Roman"/>
          <w:lang w:eastAsia="ru-RU"/>
        </w:rPr>
        <w:t>Подрядчик</w:t>
      </w:r>
      <w:r w:rsidRPr="00702DFC">
        <w:rPr>
          <w:rFonts w:ascii="Times New Roman" w:hAnsi="Times New Roman"/>
          <w:lang w:eastAsia="ru-RU"/>
        </w:rPr>
        <w:t>а</w:t>
      </w:r>
      <w:r w:rsidR="00D63533" w:rsidRPr="00702DFC">
        <w:rPr>
          <w:rFonts w:ascii="Times New Roman" w:hAnsi="Times New Roman"/>
          <w:lang w:eastAsia="ru-RU"/>
        </w:rPr>
        <w:t>.</w:t>
      </w:r>
    </w:p>
    <w:p w14:paraId="64B6B863" w14:textId="3C60BFE5" w:rsidR="00D63533" w:rsidRPr="00702DFC" w:rsidRDefault="007C0DF1" w:rsidP="00E17158">
      <w:pPr>
        <w:tabs>
          <w:tab w:val="num" w:pos="1044"/>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6.3.10</w:t>
      </w:r>
      <w:r w:rsidR="000E0A40" w:rsidRPr="00702DFC">
        <w:rPr>
          <w:rFonts w:ascii="Times New Roman" w:hAnsi="Times New Roman"/>
          <w:lang w:eastAsia="ru-RU"/>
        </w:rPr>
        <w:t>.</w:t>
      </w:r>
      <w:r w:rsidR="000254D8" w:rsidRPr="00702DFC">
        <w:rPr>
          <w:rFonts w:ascii="Times New Roman" w:hAnsi="Times New Roman"/>
          <w:lang w:eastAsia="ru-RU"/>
        </w:rPr>
        <w:t xml:space="preserve"> </w:t>
      </w:r>
      <w:r w:rsidR="00D63533" w:rsidRPr="00702DFC">
        <w:rPr>
          <w:rFonts w:ascii="Times New Roman" w:hAnsi="Times New Roman"/>
          <w:lang w:eastAsia="ru-RU"/>
        </w:rPr>
        <w:t>Создавать Заказчику необходимые условия, обеспечивающие выполнение п. 6.2.1. Договора, в том числе, не реже одного раза в неделю, по письменному запросу Заказчика принимать участие в совещаниях, созываемых Заказчиком.</w:t>
      </w:r>
    </w:p>
    <w:p w14:paraId="50CC92E4" w14:textId="77777777" w:rsidR="00741D6B" w:rsidRPr="00702DFC" w:rsidRDefault="00741D6B" w:rsidP="00E17158">
      <w:pPr>
        <w:spacing w:after="0" w:line="240" w:lineRule="auto"/>
        <w:ind w:firstLine="709"/>
        <w:contextualSpacing/>
        <w:jc w:val="both"/>
        <w:rPr>
          <w:rFonts w:ascii="Times New Roman" w:eastAsiaTheme="minorEastAsia" w:hAnsi="Times New Roman"/>
        </w:rPr>
      </w:pPr>
      <w:r w:rsidRPr="00702DFC">
        <w:rPr>
          <w:rFonts w:ascii="Times New Roman" w:hAnsi="Times New Roman"/>
          <w:color w:val="000000"/>
        </w:rPr>
        <w:t xml:space="preserve">6.3.11. </w:t>
      </w:r>
      <w:r w:rsidR="00477617" w:rsidRPr="00702DFC">
        <w:rPr>
          <w:rFonts w:ascii="Times New Roman" w:hAnsi="Times New Roman"/>
          <w:color w:val="000000"/>
        </w:rPr>
        <w:t xml:space="preserve">Подрядчик </w:t>
      </w:r>
      <w:r w:rsidRPr="00702DFC">
        <w:rPr>
          <w:rFonts w:ascii="Times New Roman" w:hAnsi="Times New Roman"/>
          <w:color w:val="000000"/>
        </w:rPr>
        <w:t xml:space="preserve">обязуется передать Заказчику </w:t>
      </w:r>
      <w:r w:rsidRPr="00702DFC">
        <w:rPr>
          <w:rFonts w:ascii="Times New Roman" w:eastAsiaTheme="minorEastAsia" w:hAnsi="Times New Roman"/>
        </w:rPr>
        <w:t>неограниченное исключительное право на:</w:t>
      </w:r>
    </w:p>
    <w:p w14:paraId="532C285E" w14:textId="77777777" w:rsidR="00741D6B" w:rsidRPr="00702DFC" w:rsidRDefault="00741D6B" w:rsidP="00E17158">
      <w:pPr>
        <w:pStyle w:val="afd"/>
        <w:numPr>
          <w:ilvl w:val="0"/>
          <w:numId w:val="8"/>
        </w:numPr>
        <w:tabs>
          <w:tab w:val="left" w:pos="284"/>
        </w:tabs>
        <w:ind w:left="0" w:firstLine="709"/>
        <w:contextualSpacing/>
        <w:jc w:val="both"/>
        <w:rPr>
          <w:sz w:val="22"/>
          <w:szCs w:val="22"/>
        </w:rPr>
      </w:pPr>
      <w:r w:rsidRPr="00702DFC">
        <w:rPr>
          <w:sz w:val="22"/>
          <w:szCs w:val="22"/>
        </w:rPr>
        <w:t>воспроизведение произведения, то есть изготовление одного и более экземпляра произведения или его части в любой материальной форме, в том числе в форме звуко- или видеозаписи, изготовление в трёх измерениях одного и более экземпляра двухмерного произведения и в двух измерениях одного и более экземпляра трёхмерного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14:paraId="60157B6F" w14:textId="77777777" w:rsidR="00741D6B" w:rsidRPr="00702DFC" w:rsidRDefault="00741D6B" w:rsidP="00E17158">
      <w:pPr>
        <w:pStyle w:val="afd"/>
        <w:numPr>
          <w:ilvl w:val="0"/>
          <w:numId w:val="8"/>
        </w:numPr>
        <w:tabs>
          <w:tab w:val="left" w:pos="284"/>
        </w:tabs>
        <w:ind w:left="0" w:firstLine="709"/>
        <w:contextualSpacing/>
        <w:jc w:val="both"/>
        <w:rPr>
          <w:sz w:val="22"/>
          <w:szCs w:val="22"/>
        </w:rPr>
      </w:pPr>
      <w:r w:rsidRPr="00702DFC">
        <w:rPr>
          <w:sz w:val="22"/>
          <w:szCs w:val="22"/>
        </w:rPr>
        <w:t>распространение произведения путём продажи или иного отчуждения его оригинала или экземпляров;</w:t>
      </w:r>
    </w:p>
    <w:p w14:paraId="332D30A2" w14:textId="77777777" w:rsidR="00741D6B" w:rsidRPr="00702DFC" w:rsidRDefault="00741D6B" w:rsidP="00E17158">
      <w:pPr>
        <w:pStyle w:val="afd"/>
        <w:numPr>
          <w:ilvl w:val="0"/>
          <w:numId w:val="8"/>
        </w:numPr>
        <w:tabs>
          <w:tab w:val="left" w:pos="284"/>
        </w:tabs>
        <w:ind w:left="0" w:firstLine="851"/>
        <w:contextualSpacing/>
        <w:jc w:val="both"/>
        <w:rPr>
          <w:sz w:val="22"/>
          <w:szCs w:val="22"/>
        </w:rPr>
      </w:pPr>
      <w:r w:rsidRPr="00702DFC">
        <w:rPr>
          <w:sz w:val="22"/>
          <w:szCs w:val="22"/>
        </w:rPr>
        <w:t>публичный показ произведения, то есть любая демонстрация оригинала или экземпляра произведения непосредственно либо на экране с помощью плёнки,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14:paraId="67AF927D" w14:textId="77777777" w:rsidR="00741D6B" w:rsidRPr="00702DFC" w:rsidRDefault="00741D6B" w:rsidP="00E17158">
      <w:pPr>
        <w:pStyle w:val="afd"/>
        <w:numPr>
          <w:ilvl w:val="0"/>
          <w:numId w:val="8"/>
        </w:numPr>
        <w:tabs>
          <w:tab w:val="left" w:pos="284"/>
        </w:tabs>
        <w:ind w:left="0" w:firstLine="851"/>
        <w:contextualSpacing/>
        <w:jc w:val="both"/>
        <w:rPr>
          <w:sz w:val="22"/>
          <w:szCs w:val="22"/>
        </w:rPr>
      </w:pPr>
      <w:r w:rsidRPr="00702DFC">
        <w:rPr>
          <w:sz w:val="22"/>
          <w:szCs w:val="22"/>
        </w:rPr>
        <w:t>импорт оригинала или экземпляров произведения в целях распространения;</w:t>
      </w:r>
    </w:p>
    <w:p w14:paraId="5593A4DE" w14:textId="77777777" w:rsidR="00741D6B" w:rsidRPr="00702DFC" w:rsidRDefault="00741D6B" w:rsidP="00E17158">
      <w:pPr>
        <w:pStyle w:val="afd"/>
        <w:numPr>
          <w:ilvl w:val="0"/>
          <w:numId w:val="8"/>
        </w:numPr>
        <w:tabs>
          <w:tab w:val="left" w:pos="284"/>
        </w:tabs>
        <w:ind w:left="0" w:firstLine="851"/>
        <w:contextualSpacing/>
        <w:jc w:val="both"/>
        <w:rPr>
          <w:sz w:val="22"/>
          <w:szCs w:val="22"/>
        </w:rPr>
      </w:pPr>
      <w:r w:rsidRPr="00702DFC">
        <w:rPr>
          <w:sz w:val="22"/>
          <w:szCs w:val="22"/>
        </w:rPr>
        <w:t>прокат оригинала или экземпляра произведения;</w:t>
      </w:r>
    </w:p>
    <w:p w14:paraId="1C28C23A" w14:textId="77777777" w:rsidR="00741D6B" w:rsidRPr="00702DFC" w:rsidRDefault="00741D6B" w:rsidP="00E17158">
      <w:pPr>
        <w:pStyle w:val="afd"/>
        <w:numPr>
          <w:ilvl w:val="0"/>
          <w:numId w:val="8"/>
        </w:numPr>
        <w:tabs>
          <w:tab w:val="left" w:pos="284"/>
        </w:tabs>
        <w:ind w:left="0" w:firstLine="851"/>
        <w:contextualSpacing/>
        <w:jc w:val="both"/>
        <w:rPr>
          <w:sz w:val="22"/>
          <w:szCs w:val="22"/>
        </w:rPr>
      </w:pPr>
      <w:r w:rsidRPr="00702DFC">
        <w:rPr>
          <w:sz w:val="22"/>
          <w:szCs w:val="22"/>
        </w:rPr>
        <w:t>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w:t>
      </w:r>
      <w:hyperlink r:id="rId8" w:tooltip="Аудиовизуальное произведение" w:history="1">
        <w:r w:rsidRPr="00702DFC">
          <w:rPr>
            <w:sz w:val="22"/>
            <w:szCs w:val="22"/>
          </w:rPr>
          <w:t xml:space="preserve"> аудиовизуального произведения</w:t>
        </w:r>
      </w:hyperlink>
      <w:r w:rsidRPr="00702DFC">
        <w:rPr>
          <w:sz w:val="22"/>
          <w:szCs w:val="22"/>
        </w:rPr>
        <w:t> (с сопровождением или без сопровождения </w:t>
      </w:r>
      <w:hyperlink r:id="rId9" w:tooltip="Звук" w:history="1">
        <w:r w:rsidRPr="00702DFC">
          <w:rPr>
            <w:sz w:val="22"/>
            <w:szCs w:val="22"/>
          </w:rPr>
          <w:t>звуком</w:t>
        </w:r>
      </w:hyperlink>
      <w:r w:rsidRPr="00702DFC">
        <w:rPr>
          <w:sz w:val="22"/>
          <w:szCs w:val="22"/>
        </w:rPr>
        <w:t>)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представления или показа либо в другом месте одновременно с представлением или показом произведения;</w:t>
      </w:r>
    </w:p>
    <w:p w14:paraId="62AFDBEC" w14:textId="77777777" w:rsidR="00741D6B" w:rsidRPr="00702DFC" w:rsidRDefault="00741D6B" w:rsidP="00E17158">
      <w:pPr>
        <w:pStyle w:val="afd"/>
        <w:numPr>
          <w:ilvl w:val="0"/>
          <w:numId w:val="8"/>
        </w:numPr>
        <w:tabs>
          <w:tab w:val="left" w:pos="284"/>
        </w:tabs>
        <w:ind w:left="0" w:firstLine="851"/>
        <w:contextualSpacing/>
        <w:jc w:val="both"/>
        <w:rPr>
          <w:sz w:val="22"/>
          <w:szCs w:val="22"/>
        </w:rPr>
      </w:pPr>
      <w:r w:rsidRPr="00702DFC">
        <w:rPr>
          <w:sz w:val="22"/>
          <w:szCs w:val="22"/>
        </w:rPr>
        <w:t>сообщение в эфир, то есть сообщение произведения для всеобщего сведения (включая показ или исполнение) по радио или телевидению (в том числе путём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приём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приёма публикой. Сообщение кодированных </w:t>
      </w:r>
      <w:hyperlink r:id="rId10" w:tooltip="Сигнал" w:history="1">
        <w:r w:rsidRPr="00702DFC">
          <w:rPr>
            <w:sz w:val="22"/>
            <w:szCs w:val="22"/>
          </w:rPr>
          <w:t>сигналов</w:t>
        </w:r>
      </w:hyperlink>
      <w:r w:rsidRPr="00702DFC">
        <w:rPr>
          <w:sz w:val="22"/>
          <w:szCs w:val="22"/>
        </w:rPr>
        <w:t xml:space="preserve"> признаётся сообщением в </w:t>
      </w:r>
      <w:r w:rsidRPr="00702DFC">
        <w:rPr>
          <w:sz w:val="22"/>
          <w:szCs w:val="22"/>
        </w:rPr>
        <w:lastRenderedPageBreak/>
        <w:t>эфир, если средства декодирования предоставляются неограниченному кругу лиц организацией эфирного вещания или с её согласия;</w:t>
      </w:r>
    </w:p>
    <w:p w14:paraId="0F94D710" w14:textId="77777777" w:rsidR="00741D6B" w:rsidRPr="00702DFC" w:rsidRDefault="00741D6B" w:rsidP="00E17158">
      <w:pPr>
        <w:pStyle w:val="afd"/>
        <w:numPr>
          <w:ilvl w:val="0"/>
          <w:numId w:val="8"/>
        </w:numPr>
        <w:tabs>
          <w:tab w:val="left" w:pos="284"/>
        </w:tabs>
        <w:ind w:left="0" w:firstLine="851"/>
        <w:contextualSpacing/>
        <w:jc w:val="both"/>
        <w:rPr>
          <w:sz w:val="22"/>
          <w:szCs w:val="22"/>
        </w:rPr>
      </w:pPr>
      <w:r w:rsidRPr="00702DFC">
        <w:rPr>
          <w:sz w:val="22"/>
          <w:szCs w:val="22"/>
        </w:rPr>
        <w:t>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путём ретрансляции). Сообщение кодированных сигналов признаётся сообщением по кабелю, если средства декодирования предоставляются неограниченному кругу лиц организацией кабельного вещания или с её согласия;</w:t>
      </w:r>
    </w:p>
    <w:p w14:paraId="5C0B2A9F" w14:textId="77777777" w:rsidR="00741D6B" w:rsidRPr="00702DFC" w:rsidRDefault="00741D6B" w:rsidP="00E17158">
      <w:pPr>
        <w:pStyle w:val="afd"/>
        <w:numPr>
          <w:ilvl w:val="0"/>
          <w:numId w:val="8"/>
        </w:numPr>
        <w:tabs>
          <w:tab w:val="left" w:pos="284"/>
        </w:tabs>
        <w:ind w:left="0" w:firstLine="851"/>
        <w:contextualSpacing/>
        <w:jc w:val="both"/>
        <w:rPr>
          <w:sz w:val="22"/>
          <w:szCs w:val="22"/>
        </w:rPr>
      </w:pPr>
      <w:r w:rsidRPr="00702DFC">
        <w:rPr>
          <w:sz w:val="22"/>
          <w:szCs w:val="22"/>
        </w:rPr>
        <w:t>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Под переработкой (модификацией) </w:t>
      </w:r>
      <w:hyperlink r:id="rId11" w:tooltip="Компьютерная программа" w:history="1">
        <w:r w:rsidRPr="00702DFC">
          <w:rPr>
            <w:sz w:val="22"/>
            <w:szCs w:val="22"/>
          </w:rPr>
          <w:t>программы для ЭВМ</w:t>
        </w:r>
      </w:hyperlink>
      <w:r w:rsidRPr="00702DFC">
        <w:rPr>
          <w:sz w:val="22"/>
          <w:szCs w:val="22"/>
        </w:rPr>
        <w:t>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w:t>
      </w:r>
      <w:hyperlink r:id="rId12" w:tooltip="ЭВМ" w:history="1">
        <w:r w:rsidRPr="00702DFC">
          <w:rPr>
            <w:sz w:val="22"/>
            <w:szCs w:val="22"/>
          </w:rPr>
          <w:t>ЭВМ</w:t>
        </w:r>
      </w:hyperlink>
      <w:r w:rsidRPr="00702DFC">
        <w:rPr>
          <w:sz w:val="22"/>
          <w:szCs w:val="22"/>
        </w:rPr>
        <w:t> или базы данных на конкретных технических средствах пользователя или под управлением конкретных программ пользователя;</w:t>
      </w:r>
    </w:p>
    <w:p w14:paraId="336EFD3D" w14:textId="77777777" w:rsidR="00741D6B" w:rsidRPr="00702DFC" w:rsidRDefault="00741D6B" w:rsidP="00E17158">
      <w:pPr>
        <w:pStyle w:val="afd"/>
        <w:numPr>
          <w:ilvl w:val="0"/>
          <w:numId w:val="8"/>
        </w:numPr>
        <w:tabs>
          <w:tab w:val="left" w:pos="284"/>
        </w:tabs>
        <w:ind w:left="0" w:firstLine="851"/>
        <w:contextualSpacing/>
        <w:jc w:val="both"/>
        <w:rPr>
          <w:sz w:val="22"/>
          <w:szCs w:val="22"/>
        </w:rPr>
      </w:pPr>
      <w:r w:rsidRPr="00702DFC">
        <w:rPr>
          <w:sz w:val="22"/>
          <w:szCs w:val="22"/>
        </w:rPr>
        <w:t>практическая реализация архитектурного, дизайнерского, градостроительного или садово-паркового </w:t>
      </w:r>
      <w:hyperlink r:id="rId13" w:tooltip="Проект" w:history="1">
        <w:r w:rsidRPr="00702DFC">
          <w:rPr>
            <w:sz w:val="22"/>
            <w:szCs w:val="22"/>
          </w:rPr>
          <w:t>проекта</w:t>
        </w:r>
      </w:hyperlink>
      <w:r w:rsidRPr="00702DFC">
        <w:rPr>
          <w:sz w:val="22"/>
          <w:szCs w:val="22"/>
        </w:rPr>
        <w:t>;</w:t>
      </w:r>
    </w:p>
    <w:p w14:paraId="43F5E114" w14:textId="77777777" w:rsidR="00741D6B" w:rsidRDefault="00741D6B" w:rsidP="00E17158">
      <w:pPr>
        <w:pStyle w:val="afd"/>
        <w:numPr>
          <w:ilvl w:val="0"/>
          <w:numId w:val="8"/>
        </w:numPr>
        <w:tabs>
          <w:tab w:val="left" w:pos="284"/>
        </w:tabs>
        <w:ind w:left="0" w:firstLine="851"/>
        <w:contextualSpacing/>
        <w:jc w:val="both"/>
        <w:rPr>
          <w:sz w:val="22"/>
          <w:szCs w:val="22"/>
        </w:rPr>
      </w:pPr>
      <w:r w:rsidRPr="00702DFC">
        <w:rPr>
          <w:sz w:val="22"/>
          <w:szCs w:val="22"/>
        </w:rPr>
        <w:t>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r w:rsidR="009E4344" w:rsidRPr="00702DFC">
        <w:rPr>
          <w:sz w:val="22"/>
          <w:szCs w:val="22"/>
        </w:rPr>
        <w:t xml:space="preserve"> п</w:t>
      </w:r>
      <w:r w:rsidRPr="00702DFC">
        <w:rPr>
          <w:sz w:val="22"/>
          <w:szCs w:val="22"/>
        </w:rPr>
        <w:t>осле подписания Акта приема-передачи выполненных работ и подписания Акта приема-передачи исключительных прав.</w:t>
      </w:r>
    </w:p>
    <w:p w14:paraId="0E143AF1" w14:textId="3FA737D4" w:rsidR="004A0920" w:rsidRPr="00690034" w:rsidRDefault="004A0920" w:rsidP="00E17158">
      <w:pPr>
        <w:tabs>
          <w:tab w:val="left" w:pos="284"/>
        </w:tabs>
        <w:spacing w:after="0" w:line="240" w:lineRule="auto"/>
        <w:ind w:firstLine="851"/>
        <w:contextualSpacing/>
        <w:jc w:val="both"/>
      </w:pPr>
      <w:r w:rsidRPr="006D0D00">
        <w:rPr>
          <w:rFonts w:ascii="Times New Roman" w:hAnsi="Times New Roman"/>
        </w:rPr>
        <w:t>Право собственности на результат работ, а также исключительные интеллектуальные права на все возникающие в процессе выполнения работ по Договору объекты интеллектуальной собственности принадлежат Заказчику с момента выполнения и передачи этих работ Подрядчиком.</w:t>
      </w:r>
    </w:p>
    <w:p w14:paraId="0EB73E84" w14:textId="10EC6A10" w:rsidR="00D63533" w:rsidRDefault="00F94D5E" w:rsidP="00E17158">
      <w:pPr>
        <w:tabs>
          <w:tab w:val="num" w:pos="1044"/>
        </w:tabs>
        <w:spacing w:after="0" w:line="240" w:lineRule="auto"/>
        <w:ind w:firstLine="851"/>
        <w:contextualSpacing/>
        <w:jc w:val="both"/>
        <w:rPr>
          <w:rFonts w:ascii="Times New Roman" w:hAnsi="Times New Roman"/>
          <w:lang w:eastAsia="ru-RU"/>
        </w:rPr>
      </w:pPr>
      <w:r w:rsidRPr="00702DFC">
        <w:rPr>
          <w:rFonts w:ascii="Times New Roman" w:hAnsi="Times New Roman"/>
          <w:lang w:eastAsia="ru-RU"/>
        </w:rPr>
        <w:t>6.3.</w:t>
      </w:r>
      <w:r w:rsidR="000E2469">
        <w:rPr>
          <w:rFonts w:ascii="Times New Roman" w:hAnsi="Times New Roman"/>
          <w:lang w:eastAsia="ru-RU"/>
        </w:rPr>
        <w:t>12</w:t>
      </w:r>
      <w:r w:rsidRPr="00702DFC">
        <w:rPr>
          <w:rFonts w:ascii="Times New Roman" w:hAnsi="Times New Roman"/>
          <w:lang w:eastAsia="ru-RU"/>
        </w:rPr>
        <w:t>.</w:t>
      </w:r>
      <w:r w:rsidR="00D63533" w:rsidRPr="00702DFC">
        <w:rPr>
          <w:rFonts w:ascii="Times New Roman" w:hAnsi="Times New Roman"/>
          <w:lang w:eastAsia="ru-RU"/>
        </w:rPr>
        <w:t>Надлежащим образом исполнять все иные обязательства, предусмотренные Договором.</w:t>
      </w:r>
    </w:p>
    <w:p w14:paraId="26E5FE95" w14:textId="77777777" w:rsidR="00A34E29" w:rsidRPr="00702DFC" w:rsidRDefault="00A34E29" w:rsidP="00E17158">
      <w:pPr>
        <w:spacing w:after="0" w:line="240" w:lineRule="auto"/>
        <w:ind w:firstLine="851"/>
        <w:contextualSpacing/>
        <w:jc w:val="both"/>
        <w:rPr>
          <w:rFonts w:ascii="Times New Roman" w:hAnsi="Times New Roman"/>
          <w:lang w:eastAsia="ru-RU"/>
        </w:rPr>
      </w:pPr>
    </w:p>
    <w:p w14:paraId="60646F8C" w14:textId="77777777" w:rsidR="00401E10" w:rsidRPr="00702DFC" w:rsidRDefault="00401E10" w:rsidP="00E17158">
      <w:pPr>
        <w:spacing w:after="0" w:line="240" w:lineRule="auto"/>
        <w:ind w:firstLine="851"/>
        <w:contextualSpacing/>
        <w:jc w:val="center"/>
        <w:rPr>
          <w:rFonts w:ascii="Times New Roman" w:hAnsi="Times New Roman"/>
          <w:b/>
          <w:lang w:eastAsia="ru-RU"/>
        </w:rPr>
      </w:pPr>
      <w:bookmarkStart w:id="2" w:name="Сдача_Приемка_Работ"/>
      <w:bookmarkStart w:id="3" w:name="Изменение_объемов_Работ"/>
      <w:r w:rsidRPr="00702DFC">
        <w:rPr>
          <w:rFonts w:ascii="Times New Roman" w:hAnsi="Times New Roman"/>
          <w:b/>
          <w:lang w:eastAsia="ru-RU"/>
        </w:rPr>
        <w:t xml:space="preserve">Статья 7. СДАЧА-ПРИЕМКА </w:t>
      </w:r>
      <w:bookmarkEnd w:id="2"/>
      <w:r w:rsidRPr="00702DFC">
        <w:rPr>
          <w:rFonts w:ascii="Times New Roman" w:hAnsi="Times New Roman"/>
          <w:b/>
          <w:lang w:eastAsia="ru-RU"/>
        </w:rPr>
        <w:t>РАБОТ</w:t>
      </w:r>
    </w:p>
    <w:p w14:paraId="08182A66" w14:textId="482D5B9E" w:rsidR="00B36902" w:rsidRPr="00702DFC" w:rsidRDefault="00E9662C" w:rsidP="00E17158">
      <w:pPr>
        <w:tabs>
          <w:tab w:val="num" w:pos="1044"/>
        </w:tabs>
        <w:spacing w:after="0" w:line="240" w:lineRule="auto"/>
        <w:ind w:firstLine="851"/>
        <w:contextualSpacing/>
        <w:jc w:val="both"/>
        <w:rPr>
          <w:rFonts w:ascii="Times New Roman" w:hAnsi="Times New Roman"/>
          <w:lang w:eastAsia="ru-RU"/>
        </w:rPr>
      </w:pPr>
      <w:r w:rsidRPr="00702DFC">
        <w:rPr>
          <w:rFonts w:ascii="Times New Roman" w:hAnsi="Times New Roman"/>
          <w:lang w:eastAsia="ru-RU"/>
        </w:rPr>
        <w:t>7.1.</w:t>
      </w:r>
      <w:r w:rsidR="00950212" w:rsidRPr="00702DFC">
        <w:rPr>
          <w:rFonts w:ascii="Times New Roman" w:hAnsi="Times New Roman"/>
          <w:lang w:eastAsia="ru-RU"/>
        </w:rPr>
        <w:t xml:space="preserve"> В</w:t>
      </w:r>
      <w:r w:rsidR="00DE222F" w:rsidRPr="00702DFC">
        <w:rPr>
          <w:rFonts w:ascii="Times New Roman" w:hAnsi="Times New Roman"/>
          <w:lang w:eastAsia="ru-RU"/>
        </w:rPr>
        <w:t xml:space="preserve"> течение 5 (пяти) рабочих дней с даты завершения Работ</w:t>
      </w:r>
      <w:r w:rsidR="00D1168D" w:rsidRPr="00702DFC">
        <w:rPr>
          <w:rFonts w:ascii="Times New Roman" w:hAnsi="Times New Roman"/>
          <w:lang w:eastAsia="ru-RU"/>
        </w:rPr>
        <w:t>,</w:t>
      </w:r>
      <w:r w:rsidR="00477617" w:rsidRPr="00702DFC">
        <w:rPr>
          <w:rFonts w:ascii="Times New Roman" w:hAnsi="Times New Roman"/>
          <w:lang w:eastAsia="ru-RU"/>
        </w:rPr>
        <w:t xml:space="preserve"> </w:t>
      </w:r>
      <w:r w:rsidR="005A3FBC" w:rsidRPr="00702DFC">
        <w:rPr>
          <w:rFonts w:ascii="Times New Roman" w:hAnsi="Times New Roman"/>
          <w:lang w:eastAsia="ru-RU"/>
        </w:rPr>
        <w:t>Подрядчик</w:t>
      </w:r>
      <w:r w:rsidR="00401E10" w:rsidRPr="00702DFC">
        <w:rPr>
          <w:rFonts w:ascii="Times New Roman" w:hAnsi="Times New Roman"/>
          <w:lang w:eastAsia="ru-RU"/>
        </w:rPr>
        <w:t xml:space="preserve"> </w:t>
      </w:r>
      <w:r w:rsidRPr="00702DFC">
        <w:rPr>
          <w:rFonts w:ascii="Times New Roman" w:hAnsi="Times New Roman"/>
          <w:lang w:eastAsia="ru-RU"/>
        </w:rPr>
        <w:t>передает Заказчику</w:t>
      </w:r>
      <w:r w:rsidR="00F20228" w:rsidRPr="00702DFC">
        <w:rPr>
          <w:rFonts w:ascii="Times New Roman" w:hAnsi="Times New Roman"/>
          <w:lang w:eastAsia="ru-RU"/>
        </w:rPr>
        <w:t xml:space="preserve"> по Накладной о приемке-передаче документации </w:t>
      </w:r>
      <w:r w:rsidR="005517BE" w:rsidRPr="00702DFC">
        <w:rPr>
          <w:rFonts w:ascii="Times New Roman" w:hAnsi="Times New Roman"/>
          <w:lang w:eastAsia="ru-RU"/>
        </w:rPr>
        <w:t>Д</w:t>
      </w:r>
      <w:r w:rsidR="005C24D1" w:rsidRPr="00702DFC">
        <w:rPr>
          <w:rFonts w:ascii="Times New Roman" w:hAnsi="Times New Roman"/>
          <w:lang w:eastAsia="ru-RU"/>
        </w:rPr>
        <w:t>окументы</w:t>
      </w:r>
      <w:r w:rsidRPr="00702DFC">
        <w:rPr>
          <w:rFonts w:ascii="Times New Roman" w:hAnsi="Times New Roman"/>
          <w:lang w:eastAsia="ru-RU"/>
        </w:rPr>
        <w:t>,</w:t>
      </w:r>
      <w:r w:rsidR="005C24D1" w:rsidRPr="00702DFC">
        <w:rPr>
          <w:rFonts w:ascii="Times New Roman" w:hAnsi="Times New Roman"/>
          <w:lang w:eastAsia="ru-RU"/>
        </w:rPr>
        <w:t xml:space="preserve"> оформленные </w:t>
      </w:r>
      <w:r w:rsidR="005A3FBC" w:rsidRPr="00702DFC">
        <w:rPr>
          <w:rFonts w:ascii="Times New Roman" w:hAnsi="Times New Roman"/>
          <w:lang w:eastAsia="ru-RU"/>
        </w:rPr>
        <w:t>Подрядчик</w:t>
      </w:r>
      <w:r w:rsidR="00F20228" w:rsidRPr="00702DFC">
        <w:rPr>
          <w:rFonts w:ascii="Times New Roman" w:hAnsi="Times New Roman"/>
          <w:lang w:eastAsia="ru-RU"/>
        </w:rPr>
        <w:t xml:space="preserve">ом, </w:t>
      </w:r>
      <w:r w:rsidR="005517BE" w:rsidRPr="00702DFC">
        <w:rPr>
          <w:rFonts w:ascii="Times New Roman" w:hAnsi="Times New Roman"/>
          <w:lang w:eastAsia="ru-RU"/>
        </w:rPr>
        <w:t xml:space="preserve">в соответствии с требованиями, указанными в </w:t>
      </w:r>
      <w:r w:rsidR="006C2AB6" w:rsidRPr="00702DFC">
        <w:rPr>
          <w:rFonts w:ascii="Times New Roman" w:hAnsi="Times New Roman"/>
          <w:lang w:eastAsia="ru-RU"/>
        </w:rPr>
        <w:t xml:space="preserve">Техническом </w:t>
      </w:r>
      <w:r w:rsidR="004660CE" w:rsidRPr="00702DFC">
        <w:rPr>
          <w:rFonts w:ascii="Times New Roman" w:hAnsi="Times New Roman"/>
          <w:lang w:eastAsia="ru-RU"/>
        </w:rPr>
        <w:t>задани</w:t>
      </w:r>
      <w:r w:rsidR="004660CE">
        <w:rPr>
          <w:rFonts w:ascii="Times New Roman" w:hAnsi="Times New Roman"/>
          <w:lang w:eastAsia="ru-RU"/>
        </w:rPr>
        <w:t>и</w:t>
      </w:r>
      <w:r w:rsidR="004660CE" w:rsidRPr="00702DFC">
        <w:rPr>
          <w:rFonts w:ascii="Times New Roman" w:hAnsi="Times New Roman"/>
          <w:lang w:eastAsia="ru-RU"/>
        </w:rPr>
        <w:t xml:space="preserve"> </w:t>
      </w:r>
      <w:r w:rsidR="005517BE" w:rsidRPr="00702DFC">
        <w:rPr>
          <w:rFonts w:ascii="Times New Roman" w:hAnsi="Times New Roman"/>
          <w:lang w:eastAsia="ru-RU"/>
        </w:rPr>
        <w:t>(Приложение №</w:t>
      </w:r>
      <w:r w:rsidR="00950212" w:rsidRPr="00702DFC">
        <w:rPr>
          <w:rFonts w:ascii="Times New Roman" w:hAnsi="Times New Roman"/>
          <w:lang w:eastAsia="ru-RU"/>
        </w:rPr>
        <w:t xml:space="preserve"> </w:t>
      </w:r>
      <w:r w:rsidR="00E17DAF" w:rsidRPr="00702DFC">
        <w:rPr>
          <w:rFonts w:ascii="Times New Roman" w:hAnsi="Times New Roman"/>
          <w:lang w:eastAsia="ru-RU"/>
        </w:rPr>
        <w:t>1</w:t>
      </w:r>
      <w:r w:rsidR="00DE222F" w:rsidRPr="00702DFC">
        <w:rPr>
          <w:rFonts w:ascii="Times New Roman" w:hAnsi="Times New Roman"/>
          <w:b/>
          <w:i/>
          <w:lang w:eastAsia="ru-RU"/>
        </w:rPr>
        <w:t xml:space="preserve"> </w:t>
      </w:r>
      <w:r w:rsidR="00F20228" w:rsidRPr="00702DFC">
        <w:rPr>
          <w:rFonts w:ascii="Times New Roman" w:hAnsi="Times New Roman"/>
          <w:lang w:eastAsia="ru-RU"/>
        </w:rPr>
        <w:t xml:space="preserve">к Договору), </w:t>
      </w:r>
      <w:r w:rsidR="00A87CD9" w:rsidRPr="00702DFC">
        <w:rPr>
          <w:rFonts w:ascii="Times New Roman" w:hAnsi="Times New Roman"/>
          <w:lang w:eastAsia="ru-RU"/>
        </w:rPr>
        <w:t xml:space="preserve">а также </w:t>
      </w:r>
      <w:r w:rsidR="00293E75" w:rsidRPr="00702DFC">
        <w:rPr>
          <w:rFonts w:ascii="Times New Roman" w:hAnsi="Times New Roman"/>
          <w:lang w:eastAsia="ru-RU"/>
        </w:rPr>
        <w:t xml:space="preserve">подписанные </w:t>
      </w:r>
      <w:r w:rsidR="005C24D1" w:rsidRPr="00702DFC">
        <w:rPr>
          <w:rFonts w:ascii="Times New Roman" w:hAnsi="Times New Roman"/>
          <w:lang w:eastAsia="ru-RU"/>
        </w:rPr>
        <w:t xml:space="preserve">с его </w:t>
      </w:r>
      <w:r w:rsidRPr="00702DFC">
        <w:rPr>
          <w:rFonts w:ascii="Times New Roman" w:hAnsi="Times New Roman"/>
          <w:lang w:eastAsia="ru-RU"/>
        </w:rPr>
        <w:t>стороны Акт сдачи-приемки выполненных Работ</w:t>
      </w:r>
      <w:r w:rsidR="00461895" w:rsidRPr="00702DFC">
        <w:rPr>
          <w:rFonts w:ascii="Times New Roman" w:hAnsi="Times New Roman"/>
          <w:lang w:eastAsia="ru-RU"/>
        </w:rPr>
        <w:t xml:space="preserve"> и исполнительные сметы на проектные работы </w:t>
      </w:r>
      <w:r w:rsidRPr="00702DFC">
        <w:rPr>
          <w:rFonts w:ascii="Times New Roman" w:hAnsi="Times New Roman"/>
          <w:lang w:eastAsia="ru-RU"/>
        </w:rPr>
        <w:t>в 2 (двух) экземплярах.</w:t>
      </w:r>
      <w:r w:rsidR="006C2AB6" w:rsidRPr="00702DFC">
        <w:rPr>
          <w:rFonts w:ascii="Times New Roman" w:hAnsi="Times New Roman"/>
          <w:lang w:eastAsia="ru-RU"/>
        </w:rPr>
        <w:t xml:space="preserve"> </w:t>
      </w:r>
      <w:r w:rsidR="00A87CD9" w:rsidRPr="00702DFC">
        <w:rPr>
          <w:rFonts w:ascii="Times New Roman" w:hAnsi="Times New Roman"/>
          <w:lang w:eastAsia="ru-RU"/>
        </w:rPr>
        <w:t xml:space="preserve">Условия по оформлению и </w:t>
      </w:r>
      <w:r w:rsidR="00143F81" w:rsidRPr="00702DFC">
        <w:rPr>
          <w:rFonts w:ascii="Times New Roman" w:hAnsi="Times New Roman"/>
          <w:lang w:eastAsia="ru-RU"/>
        </w:rPr>
        <w:t>количеству передаваемых</w:t>
      </w:r>
      <w:r w:rsidR="00A87CD9" w:rsidRPr="00702DFC">
        <w:rPr>
          <w:rFonts w:ascii="Times New Roman" w:hAnsi="Times New Roman"/>
          <w:lang w:eastAsia="ru-RU"/>
        </w:rPr>
        <w:t xml:space="preserve"> </w:t>
      </w:r>
      <w:r w:rsidR="00143F81" w:rsidRPr="00702DFC">
        <w:rPr>
          <w:rFonts w:ascii="Times New Roman" w:hAnsi="Times New Roman"/>
          <w:lang w:eastAsia="ru-RU"/>
        </w:rPr>
        <w:t>экземпляров Проектной</w:t>
      </w:r>
      <w:r w:rsidR="00E75527" w:rsidRPr="00702DFC">
        <w:rPr>
          <w:rFonts w:ascii="Times New Roman" w:hAnsi="Times New Roman"/>
          <w:bCs/>
          <w:lang w:eastAsia="ru-RU"/>
        </w:rPr>
        <w:t xml:space="preserve"> </w:t>
      </w:r>
      <w:r w:rsidR="00A87CD9" w:rsidRPr="00702DFC">
        <w:rPr>
          <w:rFonts w:ascii="Times New Roman" w:hAnsi="Times New Roman"/>
          <w:lang w:eastAsia="ru-RU"/>
        </w:rPr>
        <w:t>документации</w:t>
      </w:r>
      <w:r w:rsidR="00950212" w:rsidRPr="00702DFC">
        <w:rPr>
          <w:rFonts w:ascii="Times New Roman" w:hAnsi="Times New Roman"/>
          <w:lang w:eastAsia="ru-RU"/>
        </w:rPr>
        <w:t xml:space="preserve"> </w:t>
      </w:r>
      <w:r w:rsidR="00A87CD9" w:rsidRPr="00702DFC">
        <w:rPr>
          <w:rFonts w:ascii="Times New Roman" w:hAnsi="Times New Roman"/>
          <w:lang w:eastAsia="ru-RU"/>
        </w:rPr>
        <w:t>согласовано Сторонами в Приложении №</w:t>
      </w:r>
      <w:r w:rsidR="00E17DAF" w:rsidRPr="00702DFC">
        <w:rPr>
          <w:rFonts w:ascii="Times New Roman" w:hAnsi="Times New Roman"/>
          <w:lang w:eastAsia="ru-RU"/>
        </w:rPr>
        <w:t>1</w:t>
      </w:r>
      <w:r w:rsidR="00A87CD9" w:rsidRPr="00702DFC">
        <w:rPr>
          <w:rFonts w:ascii="Times New Roman" w:hAnsi="Times New Roman"/>
          <w:lang w:eastAsia="ru-RU"/>
        </w:rPr>
        <w:t xml:space="preserve"> к Договору</w:t>
      </w:r>
      <w:r w:rsidR="00B571DE" w:rsidRPr="00702DFC">
        <w:rPr>
          <w:rFonts w:ascii="Times New Roman" w:hAnsi="Times New Roman"/>
          <w:lang w:eastAsia="ru-RU"/>
        </w:rPr>
        <w:t>.</w:t>
      </w:r>
    </w:p>
    <w:p w14:paraId="221F4B0C" w14:textId="77777777" w:rsidR="007D3D1C" w:rsidRPr="00702DFC" w:rsidRDefault="00CC0861" w:rsidP="00E17158">
      <w:pPr>
        <w:tabs>
          <w:tab w:val="num" w:pos="1044"/>
        </w:tabs>
        <w:spacing w:after="0" w:line="240" w:lineRule="auto"/>
        <w:ind w:firstLine="851"/>
        <w:contextualSpacing/>
        <w:jc w:val="both"/>
        <w:rPr>
          <w:rFonts w:ascii="Times New Roman" w:hAnsi="Times New Roman"/>
          <w:lang w:eastAsia="ru-RU"/>
        </w:rPr>
      </w:pPr>
      <w:r w:rsidRPr="00702DFC">
        <w:rPr>
          <w:rFonts w:ascii="Times New Roman" w:hAnsi="Times New Roman"/>
          <w:lang w:eastAsia="ru-RU"/>
        </w:rPr>
        <w:t>В Н</w:t>
      </w:r>
      <w:r w:rsidR="00B36902" w:rsidRPr="00702DFC">
        <w:rPr>
          <w:rFonts w:ascii="Times New Roman" w:hAnsi="Times New Roman"/>
          <w:lang w:eastAsia="ru-RU"/>
        </w:rPr>
        <w:t>акладной</w:t>
      </w:r>
      <w:r w:rsidR="00477617" w:rsidRPr="00702DFC">
        <w:rPr>
          <w:rFonts w:ascii="Times New Roman" w:hAnsi="Times New Roman"/>
          <w:lang w:eastAsia="ru-RU"/>
        </w:rPr>
        <w:t xml:space="preserve"> </w:t>
      </w:r>
      <w:r w:rsidRPr="00702DFC">
        <w:rPr>
          <w:rFonts w:ascii="Times New Roman" w:hAnsi="Times New Roman"/>
          <w:lang w:eastAsia="ru-RU"/>
        </w:rPr>
        <w:t>о приемке-передаче документации</w:t>
      </w:r>
      <w:r w:rsidR="00477617" w:rsidRPr="00702DFC">
        <w:rPr>
          <w:rFonts w:ascii="Times New Roman" w:hAnsi="Times New Roman"/>
          <w:lang w:eastAsia="ru-RU"/>
        </w:rPr>
        <w:t xml:space="preserve"> </w:t>
      </w:r>
      <w:r w:rsidR="005A3FBC" w:rsidRPr="00702DFC">
        <w:rPr>
          <w:rFonts w:ascii="Times New Roman" w:hAnsi="Times New Roman"/>
          <w:lang w:eastAsia="ru-RU"/>
        </w:rPr>
        <w:t>Подрядчик</w:t>
      </w:r>
      <w:r w:rsidR="00B36902" w:rsidRPr="00702DFC">
        <w:rPr>
          <w:rFonts w:ascii="Times New Roman" w:hAnsi="Times New Roman"/>
          <w:lang w:eastAsia="ru-RU"/>
        </w:rPr>
        <w:t xml:space="preserve"> указывает: число, месяц, год, наименование и коли</w:t>
      </w:r>
      <w:r w:rsidR="005C24D1" w:rsidRPr="00702DFC">
        <w:rPr>
          <w:rFonts w:ascii="Times New Roman" w:hAnsi="Times New Roman"/>
          <w:lang w:eastAsia="ru-RU"/>
        </w:rPr>
        <w:t>чество экземпляров передаваемых</w:t>
      </w:r>
      <w:r w:rsidR="006C2AB6" w:rsidRPr="00702DFC">
        <w:rPr>
          <w:rFonts w:ascii="Times New Roman" w:hAnsi="Times New Roman"/>
          <w:lang w:eastAsia="ru-RU"/>
        </w:rPr>
        <w:t xml:space="preserve"> </w:t>
      </w:r>
      <w:r w:rsidR="00B36902" w:rsidRPr="00702DFC">
        <w:rPr>
          <w:rFonts w:ascii="Times New Roman" w:hAnsi="Times New Roman"/>
          <w:lang w:eastAsia="ru-RU"/>
        </w:rPr>
        <w:t xml:space="preserve">Заказчику </w:t>
      </w:r>
      <w:r w:rsidR="005517BE" w:rsidRPr="00702DFC">
        <w:rPr>
          <w:rFonts w:ascii="Times New Roman" w:hAnsi="Times New Roman"/>
          <w:lang w:eastAsia="ru-RU"/>
        </w:rPr>
        <w:t>Д</w:t>
      </w:r>
      <w:r w:rsidR="005C24D1" w:rsidRPr="00702DFC">
        <w:rPr>
          <w:rFonts w:ascii="Times New Roman" w:hAnsi="Times New Roman"/>
          <w:lang w:eastAsia="ru-RU"/>
        </w:rPr>
        <w:t>окументов</w:t>
      </w:r>
      <w:r w:rsidR="00B36902" w:rsidRPr="00702DFC">
        <w:rPr>
          <w:rFonts w:ascii="Times New Roman" w:hAnsi="Times New Roman"/>
          <w:lang w:eastAsia="ru-RU"/>
        </w:rPr>
        <w:t xml:space="preserve">. Накладная </w:t>
      </w:r>
      <w:r w:rsidRPr="00702DFC">
        <w:rPr>
          <w:rFonts w:ascii="Times New Roman" w:hAnsi="Times New Roman"/>
          <w:lang w:eastAsia="ru-RU"/>
        </w:rPr>
        <w:t>о приемке-передаче документации</w:t>
      </w:r>
      <w:r w:rsidR="006C2AB6" w:rsidRPr="00702DFC">
        <w:rPr>
          <w:rFonts w:ascii="Times New Roman" w:hAnsi="Times New Roman"/>
          <w:lang w:eastAsia="ru-RU"/>
        </w:rPr>
        <w:t xml:space="preserve"> </w:t>
      </w:r>
      <w:r w:rsidR="00B36902" w:rsidRPr="00702DFC">
        <w:rPr>
          <w:rFonts w:ascii="Times New Roman" w:hAnsi="Times New Roman"/>
          <w:lang w:eastAsia="ru-RU"/>
        </w:rPr>
        <w:t>заве</w:t>
      </w:r>
      <w:r w:rsidR="005C24D1" w:rsidRPr="00702DFC">
        <w:rPr>
          <w:rFonts w:ascii="Times New Roman" w:hAnsi="Times New Roman"/>
          <w:lang w:eastAsia="ru-RU"/>
        </w:rPr>
        <w:t>ряется подписью ответственного П</w:t>
      </w:r>
      <w:r w:rsidR="00B36902" w:rsidRPr="00702DFC">
        <w:rPr>
          <w:rFonts w:ascii="Times New Roman" w:hAnsi="Times New Roman"/>
          <w:lang w:eastAsia="ru-RU"/>
        </w:rPr>
        <w:t xml:space="preserve">редставителя </w:t>
      </w:r>
      <w:r w:rsidR="005A3FBC" w:rsidRPr="00702DFC">
        <w:rPr>
          <w:rFonts w:ascii="Times New Roman" w:hAnsi="Times New Roman"/>
          <w:lang w:eastAsia="ru-RU"/>
        </w:rPr>
        <w:t>Подрядчик</w:t>
      </w:r>
      <w:r w:rsidR="005517BE" w:rsidRPr="00702DFC">
        <w:rPr>
          <w:rFonts w:ascii="Times New Roman" w:hAnsi="Times New Roman"/>
          <w:lang w:eastAsia="ru-RU"/>
        </w:rPr>
        <w:t xml:space="preserve">а </w:t>
      </w:r>
      <w:r w:rsidR="00B36902" w:rsidRPr="00702DFC">
        <w:rPr>
          <w:rFonts w:ascii="Times New Roman" w:hAnsi="Times New Roman"/>
          <w:lang w:eastAsia="ru-RU"/>
        </w:rPr>
        <w:t xml:space="preserve">и </w:t>
      </w:r>
      <w:r w:rsidR="005C24D1" w:rsidRPr="00702DFC">
        <w:rPr>
          <w:rFonts w:ascii="Times New Roman" w:hAnsi="Times New Roman"/>
          <w:lang w:eastAsia="ru-RU"/>
        </w:rPr>
        <w:t xml:space="preserve">его </w:t>
      </w:r>
      <w:r w:rsidR="00B36902" w:rsidRPr="00702DFC">
        <w:rPr>
          <w:rFonts w:ascii="Times New Roman" w:hAnsi="Times New Roman"/>
          <w:lang w:eastAsia="ru-RU"/>
        </w:rPr>
        <w:t xml:space="preserve">печатью. </w:t>
      </w:r>
    </w:p>
    <w:p w14:paraId="258EC37C" w14:textId="14E6685C" w:rsidR="007D3D1C" w:rsidRPr="00702DFC" w:rsidRDefault="005C24D1" w:rsidP="00E17158">
      <w:pPr>
        <w:tabs>
          <w:tab w:val="num" w:pos="1044"/>
        </w:tabs>
        <w:spacing w:after="0" w:line="240" w:lineRule="auto"/>
        <w:ind w:firstLine="851"/>
        <w:contextualSpacing/>
        <w:jc w:val="both"/>
        <w:rPr>
          <w:rFonts w:ascii="Times New Roman" w:hAnsi="Times New Roman"/>
          <w:lang w:eastAsia="ru-RU"/>
        </w:rPr>
      </w:pPr>
      <w:r w:rsidRPr="00702DFC">
        <w:rPr>
          <w:rFonts w:ascii="Times New Roman" w:hAnsi="Times New Roman"/>
          <w:lang w:eastAsia="ru-RU"/>
        </w:rPr>
        <w:t>Ответственный П</w:t>
      </w:r>
      <w:r w:rsidR="00B36902" w:rsidRPr="00702DFC">
        <w:rPr>
          <w:rFonts w:ascii="Times New Roman" w:hAnsi="Times New Roman"/>
          <w:lang w:eastAsia="ru-RU"/>
        </w:rPr>
        <w:t>редставитель Заказчика проверяет комплектност</w:t>
      </w:r>
      <w:r w:rsidRPr="00702DFC">
        <w:rPr>
          <w:rFonts w:ascii="Times New Roman" w:hAnsi="Times New Roman"/>
          <w:lang w:eastAsia="ru-RU"/>
        </w:rPr>
        <w:t>ь принимаемых</w:t>
      </w:r>
      <w:r w:rsidR="00B36902" w:rsidRPr="00702DFC">
        <w:rPr>
          <w:rFonts w:ascii="Times New Roman" w:hAnsi="Times New Roman"/>
          <w:lang w:eastAsia="ru-RU"/>
        </w:rPr>
        <w:t xml:space="preserve"> им </w:t>
      </w:r>
      <w:r w:rsidRPr="00702DFC">
        <w:rPr>
          <w:rFonts w:ascii="Times New Roman" w:hAnsi="Times New Roman"/>
          <w:lang w:eastAsia="ru-RU"/>
        </w:rPr>
        <w:t>Документов</w:t>
      </w:r>
      <w:r w:rsidR="005517BE" w:rsidRPr="00702DFC">
        <w:rPr>
          <w:rFonts w:ascii="Times New Roman" w:hAnsi="Times New Roman"/>
          <w:lang w:eastAsia="ru-RU"/>
        </w:rPr>
        <w:t xml:space="preserve"> по Накладной</w:t>
      </w:r>
      <w:r w:rsidR="00950212" w:rsidRPr="00702DFC">
        <w:rPr>
          <w:rFonts w:ascii="Times New Roman" w:hAnsi="Times New Roman"/>
          <w:lang w:eastAsia="ru-RU"/>
        </w:rPr>
        <w:t xml:space="preserve"> </w:t>
      </w:r>
      <w:r w:rsidR="00CC0861" w:rsidRPr="00702DFC">
        <w:rPr>
          <w:rFonts w:ascii="Times New Roman" w:hAnsi="Times New Roman"/>
          <w:lang w:eastAsia="ru-RU"/>
        </w:rPr>
        <w:t>о приемке-передаче документации</w:t>
      </w:r>
      <w:r w:rsidR="005517BE" w:rsidRPr="00702DFC">
        <w:rPr>
          <w:rFonts w:ascii="Times New Roman" w:hAnsi="Times New Roman"/>
          <w:lang w:eastAsia="ru-RU"/>
        </w:rPr>
        <w:t xml:space="preserve">, после чего </w:t>
      </w:r>
      <w:r w:rsidR="00CC0861" w:rsidRPr="00702DFC">
        <w:rPr>
          <w:rFonts w:ascii="Times New Roman" w:hAnsi="Times New Roman"/>
          <w:lang w:eastAsia="ru-RU"/>
        </w:rPr>
        <w:t xml:space="preserve">последняя </w:t>
      </w:r>
      <w:r w:rsidR="00B36902" w:rsidRPr="00702DFC">
        <w:rPr>
          <w:rFonts w:ascii="Times New Roman" w:hAnsi="Times New Roman"/>
          <w:lang w:eastAsia="ru-RU"/>
        </w:rPr>
        <w:t>заверяется со стороны Зак</w:t>
      </w:r>
      <w:r w:rsidR="005517BE" w:rsidRPr="00702DFC">
        <w:rPr>
          <w:rFonts w:ascii="Times New Roman" w:hAnsi="Times New Roman"/>
          <w:lang w:eastAsia="ru-RU"/>
        </w:rPr>
        <w:t>азчика подписью ответственного П</w:t>
      </w:r>
      <w:r w:rsidR="00B36902" w:rsidRPr="00702DFC">
        <w:rPr>
          <w:rFonts w:ascii="Times New Roman" w:hAnsi="Times New Roman"/>
          <w:lang w:eastAsia="ru-RU"/>
        </w:rPr>
        <w:t>редставителя с указанием даты получения.</w:t>
      </w:r>
      <w:r w:rsidR="00796400" w:rsidRPr="00702DFC">
        <w:rPr>
          <w:rFonts w:ascii="Times New Roman" w:hAnsi="Times New Roman"/>
          <w:lang w:eastAsia="ru-RU"/>
        </w:rPr>
        <w:t xml:space="preserve"> </w:t>
      </w:r>
    </w:p>
    <w:p w14:paraId="70EE2165" w14:textId="663E4964" w:rsidR="00E9662C" w:rsidRPr="00702DFC" w:rsidRDefault="00E9662C" w:rsidP="00E17158">
      <w:pPr>
        <w:tabs>
          <w:tab w:val="num" w:pos="1044"/>
        </w:tabs>
        <w:spacing w:after="0" w:line="240" w:lineRule="auto"/>
        <w:ind w:firstLine="851"/>
        <w:contextualSpacing/>
        <w:jc w:val="both"/>
        <w:rPr>
          <w:rFonts w:ascii="Times New Roman" w:hAnsi="Times New Roman"/>
          <w:lang w:eastAsia="ru-RU"/>
        </w:rPr>
      </w:pPr>
      <w:r w:rsidRPr="00702DFC">
        <w:rPr>
          <w:rFonts w:ascii="Times New Roman" w:hAnsi="Times New Roman"/>
          <w:lang w:eastAsia="ru-RU"/>
        </w:rPr>
        <w:t>7.2.</w:t>
      </w:r>
      <w:r w:rsidR="00950212" w:rsidRPr="00702DFC">
        <w:rPr>
          <w:rFonts w:ascii="Times New Roman" w:hAnsi="Times New Roman"/>
          <w:lang w:eastAsia="ru-RU"/>
        </w:rPr>
        <w:t xml:space="preserve"> </w:t>
      </w:r>
      <w:r w:rsidR="005517BE" w:rsidRPr="00702DFC">
        <w:rPr>
          <w:rFonts w:ascii="Times New Roman" w:hAnsi="Times New Roman"/>
          <w:lang w:eastAsia="ru-RU"/>
        </w:rPr>
        <w:t>В</w:t>
      </w:r>
      <w:r w:rsidR="00401E10" w:rsidRPr="00702DFC">
        <w:rPr>
          <w:rFonts w:ascii="Times New Roman" w:hAnsi="Times New Roman"/>
          <w:lang w:eastAsia="ru-RU"/>
        </w:rPr>
        <w:t xml:space="preserve"> течение </w:t>
      </w:r>
      <w:r w:rsidRPr="00702DFC">
        <w:rPr>
          <w:rFonts w:ascii="Times New Roman" w:hAnsi="Times New Roman"/>
          <w:lang w:eastAsia="ru-RU"/>
        </w:rPr>
        <w:t>10 (</w:t>
      </w:r>
      <w:r w:rsidR="00B36902" w:rsidRPr="00702DFC">
        <w:rPr>
          <w:rFonts w:ascii="Times New Roman" w:hAnsi="Times New Roman"/>
          <w:lang w:eastAsia="ru-RU"/>
        </w:rPr>
        <w:t>д</w:t>
      </w:r>
      <w:r w:rsidRPr="00702DFC">
        <w:rPr>
          <w:rFonts w:ascii="Times New Roman" w:hAnsi="Times New Roman"/>
          <w:lang w:eastAsia="ru-RU"/>
        </w:rPr>
        <w:t>есяти</w:t>
      </w:r>
      <w:r w:rsidR="00401E10" w:rsidRPr="00702DFC">
        <w:rPr>
          <w:rFonts w:ascii="Times New Roman" w:hAnsi="Times New Roman"/>
          <w:lang w:eastAsia="ru-RU"/>
        </w:rPr>
        <w:t xml:space="preserve">) Дней после получения </w:t>
      </w:r>
      <w:r w:rsidRPr="00702DFC">
        <w:rPr>
          <w:rFonts w:ascii="Times New Roman" w:hAnsi="Times New Roman"/>
          <w:lang w:eastAsia="ru-RU"/>
        </w:rPr>
        <w:t xml:space="preserve">от </w:t>
      </w:r>
      <w:r w:rsidR="005A3FBC" w:rsidRPr="00702DFC">
        <w:rPr>
          <w:rFonts w:ascii="Times New Roman" w:hAnsi="Times New Roman"/>
          <w:lang w:eastAsia="ru-RU"/>
        </w:rPr>
        <w:t>Подрядчик</w:t>
      </w:r>
      <w:r w:rsidR="00401E10" w:rsidRPr="00702DFC">
        <w:rPr>
          <w:rFonts w:ascii="Times New Roman" w:hAnsi="Times New Roman"/>
          <w:lang w:eastAsia="ru-RU"/>
        </w:rPr>
        <w:t>а</w:t>
      </w:r>
      <w:r w:rsidR="005517BE" w:rsidRPr="00702DFC">
        <w:rPr>
          <w:rFonts w:ascii="Times New Roman" w:hAnsi="Times New Roman"/>
          <w:lang w:eastAsia="ru-RU"/>
        </w:rPr>
        <w:t xml:space="preserve"> Д</w:t>
      </w:r>
      <w:r w:rsidRPr="00702DFC">
        <w:rPr>
          <w:rFonts w:ascii="Times New Roman" w:hAnsi="Times New Roman"/>
          <w:lang w:eastAsia="ru-RU"/>
        </w:rPr>
        <w:t>окументов, указанных в п.7.1.Договора,</w:t>
      </w:r>
      <w:r w:rsidR="00477617" w:rsidRPr="00702DFC">
        <w:rPr>
          <w:rFonts w:ascii="Times New Roman" w:hAnsi="Times New Roman"/>
          <w:lang w:eastAsia="ru-RU"/>
        </w:rPr>
        <w:t xml:space="preserve"> </w:t>
      </w:r>
      <w:r w:rsidR="005517BE" w:rsidRPr="00702DFC">
        <w:rPr>
          <w:rFonts w:ascii="Times New Roman" w:hAnsi="Times New Roman"/>
          <w:lang w:eastAsia="ru-RU"/>
        </w:rPr>
        <w:t xml:space="preserve">Заказчик обязан </w:t>
      </w:r>
      <w:r w:rsidRPr="00702DFC">
        <w:rPr>
          <w:rFonts w:ascii="Times New Roman" w:hAnsi="Times New Roman"/>
          <w:lang w:eastAsia="ru-RU"/>
        </w:rPr>
        <w:t>принять результаты</w:t>
      </w:r>
      <w:r w:rsidR="00477617" w:rsidRPr="00702DFC">
        <w:rPr>
          <w:rFonts w:ascii="Times New Roman" w:hAnsi="Times New Roman"/>
          <w:lang w:eastAsia="ru-RU"/>
        </w:rPr>
        <w:t xml:space="preserve"> </w:t>
      </w:r>
      <w:r w:rsidRPr="00702DFC">
        <w:rPr>
          <w:rFonts w:ascii="Times New Roman" w:hAnsi="Times New Roman"/>
          <w:lang w:eastAsia="ru-RU"/>
        </w:rPr>
        <w:t>Работ</w:t>
      </w:r>
      <w:r w:rsidR="00477617" w:rsidRPr="00702DFC">
        <w:rPr>
          <w:rFonts w:ascii="Times New Roman" w:hAnsi="Times New Roman"/>
          <w:lang w:eastAsia="ru-RU"/>
        </w:rPr>
        <w:t xml:space="preserve"> </w:t>
      </w:r>
      <w:r w:rsidR="00DE222F" w:rsidRPr="00702DFC">
        <w:rPr>
          <w:rFonts w:ascii="Times New Roman" w:hAnsi="Times New Roman"/>
          <w:lang w:eastAsia="ru-RU"/>
        </w:rPr>
        <w:t xml:space="preserve">и </w:t>
      </w:r>
      <w:r w:rsidRPr="00702DFC">
        <w:rPr>
          <w:rFonts w:ascii="Times New Roman" w:hAnsi="Times New Roman"/>
          <w:lang w:eastAsia="ru-RU"/>
        </w:rPr>
        <w:t xml:space="preserve">при отсутствии замечаний подписать </w:t>
      </w:r>
      <w:r w:rsidR="00DE222F" w:rsidRPr="00702DFC">
        <w:rPr>
          <w:rFonts w:ascii="Times New Roman" w:hAnsi="Times New Roman"/>
          <w:lang w:eastAsia="ru-RU"/>
        </w:rPr>
        <w:t xml:space="preserve">представленный </w:t>
      </w:r>
      <w:r w:rsidRPr="00702DFC">
        <w:rPr>
          <w:rFonts w:ascii="Times New Roman" w:hAnsi="Times New Roman"/>
          <w:lang w:eastAsia="ru-RU"/>
        </w:rPr>
        <w:t>Акт сдачи-приемки выполненных</w:t>
      </w:r>
      <w:r w:rsidR="006C2AB6" w:rsidRPr="00702DFC">
        <w:rPr>
          <w:rFonts w:ascii="Times New Roman" w:hAnsi="Times New Roman"/>
          <w:lang w:eastAsia="ru-RU"/>
        </w:rPr>
        <w:t xml:space="preserve"> </w:t>
      </w:r>
      <w:r w:rsidRPr="00702DFC">
        <w:rPr>
          <w:rFonts w:ascii="Times New Roman" w:hAnsi="Times New Roman"/>
          <w:lang w:eastAsia="ru-RU"/>
        </w:rPr>
        <w:t xml:space="preserve">Работ </w:t>
      </w:r>
      <w:r w:rsidR="001F0DF3" w:rsidRPr="00702DFC">
        <w:rPr>
          <w:rFonts w:ascii="Times New Roman" w:hAnsi="Times New Roman"/>
          <w:lang w:eastAsia="ru-RU"/>
        </w:rPr>
        <w:t xml:space="preserve">и исполнительные сметы на проектные работы </w:t>
      </w:r>
      <w:r w:rsidRPr="00702DFC">
        <w:rPr>
          <w:rFonts w:ascii="Times New Roman" w:hAnsi="Times New Roman"/>
          <w:lang w:eastAsia="ru-RU"/>
        </w:rPr>
        <w:t xml:space="preserve">с указанием даты его подписания Заказчиком и направить один его экземпляр </w:t>
      </w:r>
      <w:r w:rsidR="005A3FBC" w:rsidRPr="00702DFC">
        <w:rPr>
          <w:rFonts w:ascii="Times New Roman" w:hAnsi="Times New Roman"/>
          <w:lang w:eastAsia="ru-RU"/>
        </w:rPr>
        <w:t>Подрядчик</w:t>
      </w:r>
      <w:r w:rsidRPr="00702DFC">
        <w:rPr>
          <w:rFonts w:ascii="Times New Roman" w:hAnsi="Times New Roman"/>
          <w:lang w:eastAsia="ru-RU"/>
        </w:rPr>
        <w:t>у.</w:t>
      </w:r>
    </w:p>
    <w:p w14:paraId="7A84061D" w14:textId="7B450E3D" w:rsidR="00CB0433" w:rsidRPr="00702DFC" w:rsidRDefault="00E97EE5" w:rsidP="00E17158">
      <w:pPr>
        <w:tabs>
          <w:tab w:val="num" w:pos="567"/>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7.</w:t>
      </w:r>
      <w:r w:rsidR="00C82955" w:rsidRPr="00702DFC">
        <w:rPr>
          <w:rFonts w:ascii="Times New Roman" w:hAnsi="Times New Roman"/>
          <w:lang w:eastAsia="ru-RU"/>
        </w:rPr>
        <w:t>3</w:t>
      </w:r>
      <w:r w:rsidR="00CB0433" w:rsidRPr="00702DFC">
        <w:rPr>
          <w:rFonts w:ascii="Times New Roman" w:hAnsi="Times New Roman"/>
          <w:lang w:eastAsia="ru-RU"/>
        </w:rPr>
        <w:t>. При наличии з</w:t>
      </w:r>
      <w:r w:rsidR="005C24D1" w:rsidRPr="00702DFC">
        <w:rPr>
          <w:rFonts w:ascii="Times New Roman" w:hAnsi="Times New Roman"/>
          <w:lang w:eastAsia="ru-RU"/>
        </w:rPr>
        <w:t>амечаний к Документам</w:t>
      </w:r>
      <w:r w:rsidRPr="00702DFC">
        <w:rPr>
          <w:rFonts w:ascii="Times New Roman" w:hAnsi="Times New Roman"/>
          <w:lang w:eastAsia="ru-RU"/>
        </w:rPr>
        <w:t xml:space="preserve">, </w:t>
      </w:r>
      <w:r w:rsidR="005C24D1" w:rsidRPr="00702DFC">
        <w:rPr>
          <w:rFonts w:ascii="Times New Roman" w:hAnsi="Times New Roman"/>
          <w:lang w:eastAsia="ru-RU"/>
        </w:rPr>
        <w:t>предоставленным</w:t>
      </w:r>
      <w:r w:rsidR="00477617" w:rsidRPr="00702DFC">
        <w:rPr>
          <w:rFonts w:ascii="Times New Roman" w:hAnsi="Times New Roman"/>
          <w:lang w:eastAsia="ru-RU"/>
        </w:rPr>
        <w:t xml:space="preserve"> </w:t>
      </w:r>
      <w:r w:rsidR="005A3FBC" w:rsidRPr="00702DFC">
        <w:rPr>
          <w:rFonts w:ascii="Times New Roman" w:hAnsi="Times New Roman"/>
          <w:lang w:eastAsia="ru-RU"/>
        </w:rPr>
        <w:t>Подрядчик</w:t>
      </w:r>
      <w:r w:rsidR="00CB0433" w:rsidRPr="00702DFC">
        <w:rPr>
          <w:rFonts w:ascii="Times New Roman" w:hAnsi="Times New Roman"/>
          <w:lang w:eastAsia="ru-RU"/>
        </w:rPr>
        <w:t xml:space="preserve">ом, Заказчик в указанный выше срок направляет </w:t>
      </w:r>
      <w:r w:rsidR="002D52B9" w:rsidRPr="00702DFC">
        <w:rPr>
          <w:rFonts w:ascii="Times New Roman" w:hAnsi="Times New Roman"/>
          <w:lang w:eastAsia="ru-RU"/>
        </w:rPr>
        <w:t>Подрядчику,</w:t>
      </w:r>
      <w:r w:rsidR="00CB0433" w:rsidRPr="00702DFC">
        <w:rPr>
          <w:rFonts w:ascii="Times New Roman" w:hAnsi="Times New Roman"/>
          <w:lang w:eastAsia="ru-RU"/>
        </w:rPr>
        <w:t xml:space="preserve"> мотивированный письменный отказ от подписания Акта</w:t>
      </w:r>
      <w:r w:rsidR="003F6DB2" w:rsidRPr="00702DFC">
        <w:rPr>
          <w:rFonts w:ascii="Times New Roman" w:hAnsi="Times New Roman"/>
          <w:lang w:eastAsia="ru-RU"/>
        </w:rPr>
        <w:t xml:space="preserve"> сдачи-приемки выполненных Работ</w:t>
      </w:r>
      <w:r w:rsidR="00CB0433" w:rsidRPr="00702DFC">
        <w:rPr>
          <w:rFonts w:ascii="Times New Roman" w:hAnsi="Times New Roman"/>
          <w:lang w:eastAsia="ru-RU"/>
        </w:rPr>
        <w:t>, в котором должно быть обосновано несоответствие п</w:t>
      </w:r>
      <w:r w:rsidR="005C24D1" w:rsidRPr="00702DFC">
        <w:rPr>
          <w:rFonts w:ascii="Times New Roman" w:hAnsi="Times New Roman"/>
          <w:lang w:eastAsia="ru-RU"/>
        </w:rPr>
        <w:t>редставленных</w:t>
      </w:r>
      <w:r w:rsidRPr="00702DFC">
        <w:rPr>
          <w:rFonts w:ascii="Times New Roman" w:hAnsi="Times New Roman"/>
          <w:lang w:eastAsia="ru-RU"/>
        </w:rPr>
        <w:t xml:space="preserve"> Д</w:t>
      </w:r>
      <w:r w:rsidR="005C24D1" w:rsidRPr="00702DFC">
        <w:rPr>
          <w:rFonts w:ascii="Times New Roman" w:hAnsi="Times New Roman"/>
          <w:lang w:eastAsia="ru-RU"/>
        </w:rPr>
        <w:t>окументов</w:t>
      </w:r>
      <w:r w:rsidR="00CB0433" w:rsidRPr="00702DFC">
        <w:rPr>
          <w:rFonts w:ascii="Times New Roman" w:hAnsi="Times New Roman"/>
          <w:lang w:eastAsia="ru-RU"/>
        </w:rPr>
        <w:t xml:space="preserve"> условиям Договора (по содержанию, форме, составу и пр.). Дата получения </w:t>
      </w:r>
      <w:r w:rsidR="005A3FBC" w:rsidRPr="00702DFC">
        <w:rPr>
          <w:rFonts w:ascii="Times New Roman" w:hAnsi="Times New Roman"/>
          <w:lang w:eastAsia="ru-RU"/>
        </w:rPr>
        <w:t>Подрядчик</w:t>
      </w:r>
      <w:r w:rsidR="00CB0433" w:rsidRPr="00702DFC">
        <w:rPr>
          <w:rFonts w:ascii="Times New Roman" w:hAnsi="Times New Roman"/>
          <w:lang w:eastAsia="ru-RU"/>
        </w:rPr>
        <w:t xml:space="preserve">ом мотивированного отказа Заказчика считается датой, с которой Заказчик вправе начать начисление пени за просрочку исполнения </w:t>
      </w:r>
      <w:r w:rsidR="005A3FBC" w:rsidRPr="00702DFC">
        <w:rPr>
          <w:rFonts w:ascii="Times New Roman" w:hAnsi="Times New Roman"/>
          <w:lang w:eastAsia="ru-RU"/>
        </w:rPr>
        <w:t>Подрядчик</w:t>
      </w:r>
      <w:r w:rsidR="00CB0433" w:rsidRPr="00702DFC">
        <w:rPr>
          <w:rFonts w:ascii="Times New Roman" w:hAnsi="Times New Roman"/>
          <w:lang w:eastAsia="ru-RU"/>
        </w:rPr>
        <w:t>ом условий Договора.</w:t>
      </w:r>
    </w:p>
    <w:p w14:paraId="35EB926D" w14:textId="74A16FD0" w:rsidR="000254D8" w:rsidRPr="00702DFC" w:rsidRDefault="000254D8" w:rsidP="00E17158">
      <w:pPr>
        <w:tabs>
          <w:tab w:val="num" w:pos="567"/>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 xml:space="preserve">7.4. Выявленные Заказчиком замечания и недостатки подлежат устранению силами и за счет Подрядчика </w:t>
      </w:r>
      <w:r w:rsidR="002D52B9" w:rsidRPr="00702DFC">
        <w:rPr>
          <w:rFonts w:ascii="Times New Roman" w:hAnsi="Times New Roman"/>
          <w:lang w:eastAsia="ru-RU"/>
        </w:rPr>
        <w:t>в сроки,</w:t>
      </w:r>
      <w:r w:rsidRPr="00702DFC">
        <w:rPr>
          <w:rFonts w:ascii="Times New Roman" w:hAnsi="Times New Roman"/>
          <w:lang w:eastAsia="ru-RU"/>
        </w:rPr>
        <w:t xml:space="preserve"> указанные в </w:t>
      </w:r>
      <w:r w:rsidR="00510205" w:rsidRPr="00702DFC">
        <w:rPr>
          <w:rFonts w:ascii="Times New Roman" w:hAnsi="Times New Roman"/>
          <w:lang w:eastAsia="ru-RU"/>
        </w:rPr>
        <w:t xml:space="preserve">мотивированном отказе (мотивированной письменной претензии) </w:t>
      </w:r>
      <w:r w:rsidRPr="00702DFC">
        <w:rPr>
          <w:rFonts w:ascii="Times New Roman" w:hAnsi="Times New Roman"/>
          <w:lang w:eastAsia="ru-RU"/>
        </w:rPr>
        <w:t>Заказчика.</w:t>
      </w:r>
    </w:p>
    <w:p w14:paraId="295D3E3C" w14:textId="7AD645D5" w:rsidR="00401E10" w:rsidRPr="00702DFC" w:rsidRDefault="00CB0433" w:rsidP="00E17158">
      <w:pPr>
        <w:tabs>
          <w:tab w:val="num" w:pos="1044"/>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7.</w:t>
      </w:r>
      <w:r w:rsidR="00510205" w:rsidRPr="00702DFC">
        <w:rPr>
          <w:rFonts w:ascii="Times New Roman" w:hAnsi="Times New Roman"/>
          <w:lang w:eastAsia="ru-RU"/>
        </w:rPr>
        <w:t>5</w:t>
      </w:r>
      <w:r w:rsidRPr="00702DFC">
        <w:rPr>
          <w:rFonts w:ascii="Times New Roman" w:hAnsi="Times New Roman"/>
          <w:lang w:eastAsia="ru-RU"/>
        </w:rPr>
        <w:t>.</w:t>
      </w:r>
      <w:r w:rsidR="00401E10" w:rsidRPr="00702DFC">
        <w:rPr>
          <w:rFonts w:ascii="Times New Roman" w:hAnsi="Times New Roman"/>
          <w:lang w:eastAsia="ru-RU"/>
        </w:rPr>
        <w:t xml:space="preserve"> При наличии разногласий у Представителей Сторон, касающихся объемов и стоимости выполненных Работ, заявленных в соответствующих Актах, Заказчик вправе оплатить </w:t>
      </w:r>
      <w:r w:rsidR="005A3FBC" w:rsidRPr="00702DFC">
        <w:rPr>
          <w:rFonts w:ascii="Times New Roman" w:hAnsi="Times New Roman"/>
          <w:lang w:eastAsia="ru-RU"/>
        </w:rPr>
        <w:t>Подрядчик</w:t>
      </w:r>
      <w:r w:rsidR="00401E10" w:rsidRPr="00702DFC">
        <w:rPr>
          <w:rFonts w:ascii="Times New Roman" w:hAnsi="Times New Roman"/>
          <w:lang w:eastAsia="ru-RU"/>
        </w:rPr>
        <w:t xml:space="preserve">у неоспариваемую часть стоимости, без ущерба для права </w:t>
      </w:r>
      <w:r w:rsidR="005A3FBC" w:rsidRPr="00702DFC">
        <w:rPr>
          <w:rFonts w:ascii="Times New Roman" w:hAnsi="Times New Roman"/>
          <w:lang w:eastAsia="ru-RU"/>
        </w:rPr>
        <w:t>Подрядчик</w:t>
      </w:r>
      <w:r w:rsidR="00401E10" w:rsidRPr="00702DFC">
        <w:rPr>
          <w:rFonts w:ascii="Times New Roman" w:hAnsi="Times New Roman"/>
          <w:lang w:eastAsia="ru-RU"/>
        </w:rPr>
        <w:t xml:space="preserve">а продолжать согласование </w:t>
      </w:r>
      <w:r w:rsidR="00401E10" w:rsidRPr="00702DFC">
        <w:rPr>
          <w:rFonts w:ascii="Times New Roman" w:hAnsi="Times New Roman"/>
          <w:lang w:eastAsia="ru-RU"/>
        </w:rPr>
        <w:lastRenderedPageBreak/>
        <w:t xml:space="preserve">несогласованной части суммы, заявленной в Актах. При этом сумма Счета должна соответствовать сумме стоимости неоспариваемых Заказчиком Работ, отраженных в соответствующих Актах. </w:t>
      </w:r>
    </w:p>
    <w:p w14:paraId="79294714" w14:textId="6D184C88" w:rsidR="009C086D" w:rsidRPr="00702DFC" w:rsidRDefault="00E97EE5" w:rsidP="00E17158">
      <w:pPr>
        <w:tabs>
          <w:tab w:val="num" w:pos="1044"/>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7.</w:t>
      </w:r>
      <w:r w:rsidR="00510205" w:rsidRPr="00702DFC">
        <w:rPr>
          <w:rFonts w:ascii="Times New Roman" w:hAnsi="Times New Roman"/>
          <w:lang w:eastAsia="ru-RU"/>
        </w:rPr>
        <w:t>6</w:t>
      </w:r>
      <w:r w:rsidRPr="00702DFC">
        <w:rPr>
          <w:rFonts w:ascii="Times New Roman" w:hAnsi="Times New Roman"/>
          <w:lang w:eastAsia="ru-RU"/>
        </w:rPr>
        <w:t xml:space="preserve">.При возникновении между Заказчиком и </w:t>
      </w:r>
      <w:r w:rsidR="005A3FBC" w:rsidRPr="00702DFC">
        <w:rPr>
          <w:rFonts w:ascii="Times New Roman" w:hAnsi="Times New Roman"/>
          <w:lang w:eastAsia="ru-RU"/>
        </w:rPr>
        <w:t>Подрядчик</w:t>
      </w:r>
      <w:r w:rsidRPr="00702DFC">
        <w:rPr>
          <w:rFonts w:ascii="Times New Roman" w:hAnsi="Times New Roman"/>
          <w:lang w:eastAsia="ru-RU"/>
        </w:rPr>
        <w:t xml:space="preserve">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Расходы по проведению экспертизы несет </w:t>
      </w:r>
      <w:r w:rsidR="005A3FBC" w:rsidRPr="00702DFC">
        <w:rPr>
          <w:rFonts w:ascii="Times New Roman" w:hAnsi="Times New Roman"/>
          <w:lang w:eastAsia="ru-RU"/>
        </w:rPr>
        <w:t>Подрядчик</w:t>
      </w:r>
      <w:r w:rsidRPr="00702DFC">
        <w:rPr>
          <w:rFonts w:ascii="Times New Roman" w:hAnsi="Times New Roman"/>
          <w:lang w:eastAsia="ru-RU"/>
        </w:rPr>
        <w:t xml:space="preserve">, за исключением случаев, когда экспертизой установлено отсутствие со стороны последнего нарушений Договора или причинной связи между действиями </w:t>
      </w:r>
      <w:r w:rsidR="005A3FBC" w:rsidRPr="00702DFC">
        <w:rPr>
          <w:rFonts w:ascii="Times New Roman" w:hAnsi="Times New Roman"/>
          <w:lang w:eastAsia="ru-RU"/>
        </w:rPr>
        <w:t>Подрядчик</w:t>
      </w:r>
      <w:r w:rsidRPr="00702DFC">
        <w:rPr>
          <w:rFonts w:ascii="Times New Roman" w:hAnsi="Times New Roman"/>
          <w:lang w:eastAsia="ru-RU"/>
        </w:rPr>
        <w:t xml:space="preserve">а и </w:t>
      </w:r>
      <w:r w:rsidR="002D52B9" w:rsidRPr="00702DFC">
        <w:rPr>
          <w:rFonts w:ascii="Times New Roman" w:hAnsi="Times New Roman"/>
          <w:lang w:eastAsia="ru-RU"/>
        </w:rPr>
        <w:t>обнаруженными Несоответствиями,</w:t>
      </w:r>
      <w:r w:rsidR="005C24D1" w:rsidRPr="00702DFC">
        <w:rPr>
          <w:rFonts w:ascii="Times New Roman" w:hAnsi="Times New Roman"/>
          <w:lang w:eastAsia="ru-RU"/>
        </w:rPr>
        <w:t xml:space="preserve"> и </w:t>
      </w:r>
      <w:r w:rsidRPr="00702DFC">
        <w:rPr>
          <w:rFonts w:ascii="Times New Roman" w:hAnsi="Times New Roman"/>
          <w:lang w:eastAsia="ru-RU"/>
        </w:rPr>
        <w:t>недостатками. В указанных случаях расходы на экспертизу несет Сторона, потребовавшая назначения экспертизы, а если она назначена по соглашению Сторон, -</w:t>
      </w:r>
      <w:r w:rsidR="009C086D" w:rsidRPr="00702DFC">
        <w:rPr>
          <w:rFonts w:ascii="Times New Roman" w:hAnsi="Times New Roman"/>
          <w:lang w:eastAsia="ru-RU"/>
        </w:rPr>
        <w:t xml:space="preserve"> обе Стороны Договора поровну.</w:t>
      </w:r>
    </w:p>
    <w:p w14:paraId="3F98CED0" w14:textId="77777777" w:rsidR="00CB0433" w:rsidRPr="00702DFC" w:rsidRDefault="00E97EE5" w:rsidP="00E17158">
      <w:pPr>
        <w:tabs>
          <w:tab w:val="num" w:pos="1044"/>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7.</w:t>
      </w:r>
      <w:r w:rsidR="00510205" w:rsidRPr="00702DFC">
        <w:rPr>
          <w:rFonts w:ascii="Times New Roman" w:hAnsi="Times New Roman"/>
          <w:lang w:eastAsia="ru-RU"/>
        </w:rPr>
        <w:t>7</w:t>
      </w:r>
      <w:r w:rsidRPr="00702DFC">
        <w:rPr>
          <w:rFonts w:ascii="Times New Roman" w:hAnsi="Times New Roman"/>
          <w:lang w:eastAsia="ru-RU"/>
        </w:rPr>
        <w:t xml:space="preserve">. </w:t>
      </w:r>
      <w:r w:rsidR="00CB0433" w:rsidRPr="00702DFC">
        <w:rPr>
          <w:rFonts w:ascii="Times New Roman" w:hAnsi="Times New Roman"/>
          <w:lang w:eastAsia="ru-RU"/>
        </w:rPr>
        <w:t xml:space="preserve">Риск случайной гибели или случайного повреждения результата Работ переходит к Заказчику только с момента подписания </w:t>
      </w:r>
      <w:r w:rsidR="00C82955" w:rsidRPr="00702DFC">
        <w:rPr>
          <w:rFonts w:ascii="Times New Roman" w:hAnsi="Times New Roman"/>
          <w:lang w:eastAsia="ru-RU"/>
        </w:rPr>
        <w:t xml:space="preserve">окончательного </w:t>
      </w:r>
      <w:r w:rsidR="005C24D1" w:rsidRPr="00702DFC">
        <w:rPr>
          <w:rFonts w:ascii="Times New Roman" w:hAnsi="Times New Roman"/>
          <w:lang w:eastAsia="ru-RU"/>
        </w:rPr>
        <w:t>А</w:t>
      </w:r>
      <w:r w:rsidR="00C82955" w:rsidRPr="00702DFC">
        <w:rPr>
          <w:rFonts w:ascii="Times New Roman" w:hAnsi="Times New Roman"/>
          <w:lang w:eastAsia="ru-RU"/>
        </w:rPr>
        <w:t>кта</w:t>
      </w:r>
      <w:r w:rsidR="00477617" w:rsidRPr="00702DFC">
        <w:rPr>
          <w:rFonts w:ascii="Times New Roman" w:hAnsi="Times New Roman"/>
          <w:lang w:eastAsia="ru-RU"/>
        </w:rPr>
        <w:t xml:space="preserve"> </w:t>
      </w:r>
      <w:r w:rsidR="00C82955" w:rsidRPr="00702DFC">
        <w:rPr>
          <w:rFonts w:ascii="Times New Roman" w:hAnsi="Times New Roman"/>
          <w:lang w:eastAsia="ru-RU"/>
        </w:rPr>
        <w:t>сдачи-приемки выполненных Работ по Договору.</w:t>
      </w:r>
    </w:p>
    <w:p w14:paraId="6442E7D6" w14:textId="77777777" w:rsidR="00AC2683" w:rsidRPr="00702DFC" w:rsidRDefault="00DB5C8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7.</w:t>
      </w:r>
      <w:r w:rsidR="00510205" w:rsidRPr="00702DFC">
        <w:rPr>
          <w:rFonts w:ascii="Times New Roman" w:hAnsi="Times New Roman"/>
          <w:lang w:eastAsia="ru-RU"/>
        </w:rPr>
        <w:t>8</w:t>
      </w:r>
      <w:r w:rsidRPr="00702DFC">
        <w:rPr>
          <w:rFonts w:ascii="Times New Roman" w:hAnsi="Times New Roman"/>
          <w:lang w:eastAsia="ru-RU"/>
        </w:rPr>
        <w:t>. Датой приемки результатов Работ, выполненных Подрядчиком по Договору в полном объеме считается дата подписания Сторонами без замечаний Заказчика Акта о сдачи-приемки</w:t>
      </w:r>
      <w:r w:rsidR="00457869" w:rsidRPr="00702DFC">
        <w:rPr>
          <w:rFonts w:ascii="Times New Roman" w:hAnsi="Times New Roman"/>
          <w:lang w:eastAsia="ru-RU"/>
        </w:rPr>
        <w:t xml:space="preserve"> </w:t>
      </w:r>
      <w:r w:rsidRPr="00702DFC">
        <w:rPr>
          <w:rFonts w:ascii="Times New Roman" w:hAnsi="Times New Roman"/>
          <w:lang w:eastAsia="ru-RU"/>
        </w:rPr>
        <w:t>выполненных работ.</w:t>
      </w:r>
    </w:p>
    <w:p w14:paraId="75C4FA9E" w14:textId="77777777" w:rsidR="00457869" w:rsidRPr="00702DFC" w:rsidRDefault="00457869" w:rsidP="00702DFC">
      <w:pPr>
        <w:spacing w:after="0" w:line="240" w:lineRule="auto"/>
        <w:ind w:firstLine="567"/>
        <w:contextualSpacing/>
        <w:jc w:val="both"/>
        <w:rPr>
          <w:rFonts w:ascii="Times New Roman" w:hAnsi="Times New Roman"/>
          <w:b/>
          <w:lang w:eastAsia="ru-RU"/>
        </w:rPr>
      </w:pPr>
    </w:p>
    <w:p w14:paraId="20CF8599" w14:textId="77777777" w:rsidR="00E65D4E" w:rsidRPr="00702DFC" w:rsidRDefault="00B21F6E" w:rsidP="00702DFC">
      <w:pPr>
        <w:spacing w:after="0" w:line="240" w:lineRule="auto"/>
        <w:ind w:firstLine="567"/>
        <w:contextualSpacing/>
        <w:jc w:val="center"/>
        <w:rPr>
          <w:rFonts w:ascii="Times New Roman" w:hAnsi="Times New Roman"/>
          <w:b/>
          <w:lang w:eastAsia="ru-RU"/>
        </w:rPr>
      </w:pPr>
      <w:r w:rsidRPr="00702DFC">
        <w:rPr>
          <w:rFonts w:ascii="Times New Roman" w:hAnsi="Times New Roman"/>
          <w:b/>
          <w:lang w:eastAsia="ru-RU"/>
        </w:rPr>
        <w:t>Статья 8</w:t>
      </w:r>
      <w:r w:rsidR="00E65D4E" w:rsidRPr="00702DFC">
        <w:rPr>
          <w:rFonts w:ascii="Times New Roman" w:hAnsi="Times New Roman"/>
          <w:b/>
          <w:lang w:eastAsia="ru-RU"/>
        </w:rPr>
        <w:t xml:space="preserve">. </w:t>
      </w:r>
      <w:r w:rsidRPr="00702DFC">
        <w:rPr>
          <w:rFonts w:ascii="Times New Roman" w:hAnsi="Times New Roman"/>
          <w:b/>
          <w:lang w:eastAsia="ru-RU"/>
        </w:rPr>
        <w:t xml:space="preserve">ИЗМЕНЕНИЕ ОБЪЕМОВ </w:t>
      </w:r>
      <w:bookmarkEnd w:id="3"/>
      <w:r w:rsidRPr="00702DFC">
        <w:rPr>
          <w:rFonts w:ascii="Times New Roman" w:hAnsi="Times New Roman"/>
          <w:b/>
          <w:lang w:eastAsia="ru-RU"/>
        </w:rPr>
        <w:t>РАБОТ</w:t>
      </w:r>
    </w:p>
    <w:p w14:paraId="5444FE58" w14:textId="199A9553" w:rsidR="00E65D4E" w:rsidRPr="00702DFC" w:rsidRDefault="00B21F6E"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8</w:t>
      </w:r>
      <w:r w:rsidR="00E65D4E" w:rsidRPr="00702DFC">
        <w:rPr>
          <w:rFonts w:ascii="Times New Roman" w:hAnsi="Times New Roman"/>
          <w:lang w:eastAsia="ru-RU"/>
        </w:rPr>
        <w:t xml:space="preserve">.1. Изменение объемов </w:t>
      </w:r>
      <w:r w:rsidR="002D52B9" w:rsidRPr="00702DFC">
        <w:rPr>
          <w:rFonts w:ascii="Times New Roman" w:hAnsi="Times New Roman"/>
          <w:lang w:eastAsia="ru-RU"/>
        </w:rPr>
        <w:t>Работ,</w:t>
      </w:r>
      <w:r w:rsidR="00477617" w:rsidRPr="00702DFC">
        <w:rPr>
          <w:rFonts w:ascii="Times New Roman" w:hAnsi="Times New Roman"/>
          <w:lang w:eastAsia="ru-RU"/>
        </w:rPr>
        <w:t xml:space="preserve"> </w:t>
      </w:r>
      <w:r w:rsidR="00E65D4E" w:rsidRPr="00702DFC">
        <w:rPr>
          <w:rFonts w:ascii="Times New Roman" w:hAnsi="Times New Roman"/>
          <w:lang w:eastAsia="ru-RU"/>
        </w:rPr>
        <w:t xml:space="preserve">выполняемых </w:t>
      </w:r>
      <w:r w:rsidR="005A3FBC" w:rsidRPr="00702DFC">
        <w:rPr>
          <w:rFonts w:ascii="Times New Roman" w:hAnsi="Times New Roman"/>
          <w:lang w:eastAsia="ru-RU"/>
        </w:rPr>
        <w:t>Подрядчик</w:t>
      </w:r>
      <w:r w:rsidR="00E65D4E" w:rsidRPr="00702DFC">
        <w:rPr>
          <w:rFonts w:ascii="Times New Roman" w:hAnsi="Times New Roman"/>
          <w:lang w:eastAsia="ru-RU"/>
        </w:rPr>
        <w:t>ом, в соответствии с условиями Договора может произ</w:t>
      </w:r>
      <w:r w:rsidRPr="00702DFC">
        <w:rPr>
          <w:rFonts w:ascii="Times New Roman" w:hAnsi="Times New Roman"/>
          <w:lang w:eastAsia="ru-RU"/>
        </w:rPr>
        <w:t xml:space="preserve">ойти только в случаях внесения Заказчиком изменений в </w:t>
      </w:r>
      <w:r w:rsidR="006C2AB6" w:rsidRPr="00702DFC">
        <w:rPr>
          <w:rFonts w:ascii="Times New Roman" w:hAnsi="Times New Roman"/>
          <w:lang w:eastAsia="ru-RU"/>
        </w:rPr>
        <w:t>Техническое з</w:t>
      </w:r>
      <w:r w:rsidR="006619E5" w:rsidRPr="00702DFC">
        <w:rPr>
          <w:rFonts w:ascii="Times New Roman" w:hAnsi="Times New Roman"/>
          <w:lang w:eastAsia="ru-RU"/>
        </w:rPr>
        <w:t>адание (Приложение №</w:t>
      </w:r>
      <w:r w:rsidR="00E17DAF" w:rsidRPr="00702DFC">
        <w:rPr>
          <w:rFonts w:ascii="Times New Roman" w:hAnsi="Times New Roman"/>
          <w:lang w:eastAsia="ru-RU"/>
        </w:rPr>
        <w:t>1</w:t>
      </w:r>
      <w:r w:rsidR="00457869" w:rsidRPr="00702DFC">
        <w:rPr>
          <w:rFonts w:ascii="Times New Roman" w:hAnsi="Times New Roman"/>
          <w:lang w:eastAsia="ru-RU"/>
        </w:rPr>
        <w:t xml:space="preserve"> </w:t>
      </w:r>
      <w:r w:rsidR="006619E5" w:rsidRPr="00702DFC">
        <w:rPr>
          <w:rFonts w:ascii="Times New Roman" w:hAnsi="Times New Roman"/>
          <w:lang w:eastAsia="ru-RU"/>
        </w:rPr>
        <w:t>к Договору)</w:t>
      </w:r>
      <w:r w:rsidR="00E65D4E" w:rsidRPr="00702DFC">
        <w:rPr>
          <w:rFonts w:ascii="Times New Roman" w:hAnsi="Times New Roman"/>
          <w:lang w:eastAsia="ru-RU"/>
        </w:rPr>
        <w:t>.</w:t>
      </w:r>
    </w:p>
    <w:p w14:paraId="75DE65E9" w14:textId="77777777" w:rsidR="00E65D4E" w:rsidRPr="00702DFC" w:rsidRDefault="00B21F6E"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8</w:t>
      </w:r>
      <w:r w:rsidR="00E65D4E" w:rsidRPr="00702DFC">
        <w:rPr>
          <w:rFonts w:ascii="Times New Roman" w:hAnsi="Times New Roman"/>
          <w:lang w:eastAsia="ru-RU"/>
        </w:rPr>
        <w:t xml:space="preserve">.2. Любые другие изменения объемов </w:t>
      </w:r>
      <w:r w:rsidR="00033902" w:rsidRPr="00702DFC">
        <w:rPr>
          <w:rFonts w:ascii="Times New Roman" w:hAnsi="Times New Roman"/>
          <w:lang w:eastAsia="ru-RU"/>
        </w:rPr>
        <w:t>Работ</w:t>
      </w:r>
      <w:r w:rsidR="00E65D4E" w:rsidRPr="00702DFC">
        <w:rPr>
          <w:rFonts w:ascii="Times New Roman" w:hAnsi="Times New Roman"/>
          <w:lang w:eastAsia="ru-RU"/>
        </w:rPr>
        <w:t xml:space="preserve">, обнаруженные </w:t>
      </w:r>
      <w:r w:rsidR="005A3FBC" w:rsidRPr="00702DFC">
        <w:rPr>
          <w:rFonts w:ascii="Times New Roman" w:hAnsi="Times New Roman"/>
          <w:lang w:eastAsia="ru-RU"/>
        </w:rPr>
        <w:t>Подрядчик</w:t>
      </w:r>
      <w:r w:rsidR="00E65D4E" w:rsidRPr="00702DFC">
        <w:rPr>
          <w:rFonts w:ascii="Times New Roman" w:hAnsi="Times New Roman"/>
          <w:lang w:eastAsia="ru-RU"/>
        </w:rPr>
        <w:t>ом в период действия Договора, не могут вести к изменению условий Договора.</w:t>
      </w:r>
    </w:p>
    <w:p w14:paraId="6FF883B8" w14:textId="77777777" w:rsidR="00E65D4E" w:rsidRPr="00702DFC" w:rsidRDefault="00B21F6E"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8</w:t>
      </w:r>
      <w:r w:rsidR="006619E5" w:rsidRPr="00702DFC">
        <w:rPr>
          <w:rFonts w:ascii="Times New Roman" w:hAnsi="Times New Roman"/>
          <w:lang w:eastAsia="ru-RU"/>
        </w:rPr>
        <w:t>.</w:t>
      </w:r>
      <w:r w:rsidR="006C2AB6" w:rsidRPr="00702DFC">
        <w:rPr>
          <w:rFonts w:ascii="Times New Roman" w:hAnsi="Times New Roman"/>
          <w:lang w:eastAsia="ru-RU"/>
        </w:rPr>
        <w:t>3</w:t>
      </w:r>
      <w:r w:rsidR="00E65D4E" w:rsidRPr="00702DFC">
        <w:rPr>
          <w:rFonts w:ascii="Times New Roman" w:hAnsi="Times New Roman"/>
          <w:lang w:eastAsia="ru-RU"/>
        </w:rPr>
        <w:t xml:space="preserve">. Согласованное Сторонами изменение объемов </w:t>
      </w:r>
      <w:r w:rsidR="00033902" w:rsidRPr="00702DFC">
        <w:rPr>
          <w:rFonts w:ascii="Times New Roman" w:hAnsi="Times New Roman"/>
          <w:lang w:eastAsia="ru-RU"/>
        </w:rPr>
        <w:t>Работ</w:t>
      </w:r>
      <w:r w:rsidR="00E65D4E" w:rsidRPr="00702DFC">
        <w:rPr>
          <w:rFonts w:ascii="Times New Roman" w:hAnsi="Times New Roman"/>
          <w:lang w:eastAsia="ru-RU"/>
        </w:rPr>
        <w:t>, оформляется Сторонами в виде Дополнительного соглашения к Договору.</w:t>
      </w:r>
    </w:p>
    <w:p w14:paraId="2BE20F39" w14:textId="77777777" w:rsidR="000E0A40" w:rsidRPr="00702DFC" w:rsidRDefault="000E0A40" w:rsidP="00702DFC">
      <w:pPr>
        <w:spacing w:after="0" w:line="240" w:lineRule="auto"/>
        <w:ind w:firstLine="567"/>
        <w:contextualSpacing/>
        <w:jc w:val="both"/>
        <w:rPr>
          <w:rFonts w:ascii="Times New Roman" w:hAnsi="Times New Roman"/>
          <w:lang w:eastAsia="ru-RU"/>
        </w:rPr>
      </w:pPr>
    </w:p>
    <w:p w14:paraId="5B2215B4" w14:textId="6AD81273" w:rsidR="00C12B8E" w:rsidRPr="00702DFC" w:rsidRDefault="00B21F6E">
      <w:pPr>
        <w:spacing w:after="0" w:line="240" w:lineRule="auto"/>
        <w:ind w:firstLine="567"/>
        <w:contextualSpacing/>
        <w:jc w:val="center"/>
        <w:rPr>
          <w:rFonts w:ascii="Times New Roman" w:hAnsi="Times New Roman"/>
          <w:b/>
          <w:bCs/>
          <w:lang w:eastAsia="ru-RU"/>
        </w:rPr>
      </w:pPr>
      <w:bookmarkStart w:id="4" w:name="Передача_Видов_Работ_в_эксплуатацию"/>
      <w:r w:rsidRPr="00702DFC">
        <w:rPr>
          <w:rFonts w:ascii="Times New Roman" w:hAnsi="Times New Roman"/>
          <w:b/>
          <w:lang w:eastAsia="ru-RU"/>
        </w:rPr>
        <w:t>Статья 9.</w:t>
      </w:r>
      <w:bookmarkEnd w:id="4"/>
      <w:r w:rsidR="00DE222F" w:rsidRPr="00702DFC">
        <w:rPr>
          <w:rFonts w:ascii="Times New Roman" w:hAnsi="Times New Roman"/>
          <w:b/>
          <w:lang w:eastAsia="ru-RU"/>
        </w:rPr>
        <w:t xml:space="preserve"> </w:t>
      </w:r>
      <w:r w:rsidR="00213563" w:rsidRPr="00702DFC">
        <w:rPr>
          <w:rFonts w:ascii="Times New Roman" w:hAnsi="Times New Roman"/>
          <w:b/>
          <w:bCs/>
          <w:lang w:eastAsia="ru-RU"/>
        </w:rPr>
        <w:t>ОТВЕТСТВЕННОСТЬ СТОРОН</w:t>
      </w:r>
    </w:p>
    <w:p w14:paraId="45A77D98" w14:textId="7E48B45E" w:rsidR="005F4670" w:rsidRPr="00702DFC" w:rsidRDefault="008E6DB5" w:rsidP="00E17158">
      <w:pPr>
        <w:spacing w:after="0" w:line="240" w:lineRule="auto"/>
        <w:ind w:firstLine="709"/>
        <w:contextualSpacing/>
        <w:jc w:val="both"/>
        <w:rPr>
          <w:rFonts w:ascii="Times New Roman" w:hAnsi="Times New Roman"/>
          <w:color w:val="000000"/>
          <w:lang w:eastAsia="ru-RU"/>
        </w:rPr>
      </w:pPr>
      <w:r>
        <w:rPr>
          <w:rFonts w:ascii="Times New Roman" w:hAnsi="Times New Roman"/>
          <w:lang w:eastAsia="ru-RU"/>
        </w:rPr>
        <w:t>9</w:t>
      </w:r>
      <w:r w:rsidR="00CC5853" w:rsidRPr="00702DFC">
        <w:rPr>
          <w:rFonts w:ascii="Times New Roman" w:hAnsi="Times New Roman"/>
          <w:lang w:eastAsia="ru-RU"/>
        </w:rPr>
        <w:t>.1.</w:t>
      </w:r>
      <w:r w:rsidR="005F4670" w:rsidRPr="00702DFC">
        <w:rPr>
          <w:rFonts w:ascii="Times New Roman" w:hAnsi="Times New Roman"/>
          <w:lang w:eastAsia="ru-RU"/>
        </w:rPr>
        <w:t>За невыполнение или ненадлежащее выполнение обяза</w:t>
      </w:r>
      <w:r w:rsidR="005F4670" w:rsidRPr="00702DFC">
        <w:rPr>
          <w:rFonts w:ascii="Times New Roman" w:hAnsi="Times New Roman"/>
          <w:lang w:eastAsia="ru-RU"/>
        </w:rPr>
        <w:softHyphen/>
        <w:t xml:space="preserve">тельств </w:t>
      </w:r>
      <w:r w:rsidR="002D52B9" w:rsidRPr="00702DFC">
        <w:rPr>
          <w:rFonts w:ascii="Times New Roman" w:hAnsi="Times New Roman"/>
          <w:lang w:eastAsia="ru-RU"/>
        </w:rPr>
        <w:t>по Договору</w:t>
      </w:r>
      <w:r w:rsidR="005F4670" w:rsidRPr="00702DFC">
        <w:rPr>
          <w:rFonts w:ascii="Times New Roman" w:hAnsi="Times New Roman"/>
          <w:lang w:eastAsia="ru-RU"/>
        </w:rPr>
        <w:t xml:space="preserve"> Заказчик и </w:t>
      </w:r>
      <w:r w:rsidR="005A3FBC" w:rsidRPr="00702DFC">
        <w:rPr>
          <w:rFonts w:ascii="Times New Roman" w:hAnsi="Times New Roman"/>
          <w:lang w:eastAsia="ru-RU"/>
        </w:rPr>
        <w:t>Подрядчик</w:t>
      </w:r>
      <w:r w:rsidR="005F4670" w:rsidRPr="00702DFC">
        <w:rPr>
          <w:rFonts w:ascii="Times New Roman" w:hAnsi="Times New Roman"/>
          <w:lang w:eastAsia="ru-RU"/>
        </w:rPr>
        <w:t xml:space="preserve"> несут имущественную ответственность в соответствии с </w:t>
      </w:r>
      <w:r w:rsidR="006C2AB6" w:rsidRPr="00702DFC">
        <w:rPr>
          <w:rFonts w:ascii="Times New Roman" w:hAnsi="Times New Roman"/>
          <w:lang w:eastAsia="ru-RU"/>
        </w:rPr>
        <w:t>действующим законодательством</w:t>
      </w:r>
      <w:r w:rsidR="003E3857" w:rsidRPr="00702DFC">
        <w:rPr>
          <w:rFonts w:ascii="Times New Roman" w:hAnsi="Times New Roman"/>
          <w:lang w:eastAsia="ru-RU"/>
        </w:rPr>
        <w:t xml:space="preserve"> </w:t>
      </w:r>
      <w:r w:rsidR="00510205" w:rsidRPr="00702DFC">
        <w:rPr>
          <w:rFonts w:ascii="Times New Roman" w:hAnsi="Times New Roman"/>
          <w:lang w:eastAsia="ru-RU"/>
        </w:rPr>
        <w:t xml:space="preserve">Российской Федерации </w:t>
      </w:r>
      <w:r w:rsidR="003E3857" w:rsidRPr="00702DFC">
        <w:rPr>
          <w:rFonts w:ascii="Times New Roman" w:hAnsi="Times New Roman"/>
          <w:lang w:eastAsia="ru-RU"/>
        </w:rPr>
        <w:t xml:space="preserve">и условиями </w:t>
      </w:r>
      <w:r w:rsidR="00510205" w:rsidRPr="00702DFC">
        <w:rPr>
          <w:rFonts w:ascii="Times New Roman" w:hAnsi="Times New Roman"/>
          <w:lang w:eastAsia="ru-RU"/>
        </w:rPr>
        <w:t xml:space="preserve">настоящего </w:t>
      </w:r>
      <w:r w:rsidR="003E3857" w:rsidRPr="00702DFC">
        <w:rPr>
          <w:rFonts w:ascii="Times New Roman" w:hAnsi="Times New Roman"/>
          <w:lang w:eastAsia="ru-RU"/>
        </w:rPr>
        <w:t>Договора.</w:t>
      </w:r>
    </w:p>
    <w:p w14:paraId="458A1CF1" w14:textId="463C7E3F" w:rsidR="006F6188" w:rsidRPr="00702DFC" w:rsidRDefault="008E6DB5" w:rsidP="00E17158">
      <w:pPr>
        <w:spacing w:after="0" w:line="240" w:lineRule="auto"/>
        <w:ind w:firstLine="709"/>
        <w:contextualSpacing/>
        <w:jc w:val="both"/>
        <w:rPr>
          <w:rFonts w:ascii="Times New Roman" w:hAnsi="Times New Roman"/>
          <w:lang w:eastAsia="ru-RU"/>
        </w:rPr>
      </w:pPr>
      <w:r>
        <w:rPr>
          <w:rFonts w:ascii="Times New Roman" w:hAnsi="Times New Roman"/>
          <w:b/>
          <w:lang w:eastAsia="ru-RU"/>
        </w:rPr>
        <w:t>9</w:t>
      </w:r>
      <w:r w:rsidR="00AC727F" w:rsidRPr="00702DFC">
        <w:rPr>
          <w:rFonts w:ascii="Times New Roman" w:hAnsi="Times New Roman"/>
          <w:b/>
          <w:lang w:eastAsia="ru-RU"/>
        </w:rPr>
        <w:t>.2</w:t>
      </w:r>
      <w:r w:rsidR="006434AA" w:rsidRPr="00702DFC">
        <w:rPr>
          <w:rFonts w:ascii="Times New Roman" w:hAnsi="Times New Roman"/>
          <w:b/>
          <w:lang w:eastAsia="ru-RU"/>
        </w:rPr>
        <w:t xml:space="preserve">. </w:t>
      </w:r>
      <w:r w:rsidR="005A3FBC" w:rsidRPr="00702DFC">
        <w:rPr>
          <w:rFonts w:ascii="Times New Roman" w:hAnsi="Times New Roman"/>
          <w:b/>
          <w:lang w:eastAsia="ru-RU"/>
        </w:rPr>
        <w:t>Подрядчик</w:t>
      </w:r>
      <w:r w:rsidR="00B42B62" w:rsidRPr="00702DFC">
        <w:rPr>
          <w:rFonts w:ascii="Times New Roman" w:hAnsi="Times New Roman"/>
          <w:b/>
          <w:lang w:eastAsia="ru-RU"/>
        </w:rPr>
        <w:t xml:space="preserve"> </w:t>
      </w:r>
      <w:r w:rsidR="00DB3A63" w:rsidRPr="00702DFC">
        <w:rPr>
          <w:rFonts w:ascii="Times New Roman" w:hAnsi="Times New Roman"/>
          <w:b/>
          <w:lang w:eastAsia="ru-RU"/>
        </w:rPr>
        <w:t>несет ответственность</w:t>
      </w:r>
      <w:r w:rsidR="006F6188" w:rsidRPr="00702DFC">
        <w:rPr>
          <w:rFonts w:ascii="Times New Roman" w:hAnsi="Times New Roman"/>
          <w:lang w:eastAsia="ru-RU"/>
        </w:rPr>
        <w:t>:</w:t>
      </w:r>
    </w:p>
    <w:p w14:paraId="5E851288" w14:textId="19C419B8" w:rsidR="00AE55E2" w:rsidRPr="00702DFC" w:rsidRDefault="008E6DB5" w:rsidP="00E17158">
      <w:pPr>
        <w:pStyle w:val="afd"/>
        <w:ind w:left="0" w:firstLine="709"/>
        <w:contextualSpacing/>
        <w:jc w:val="both"/>
        <w:rPr>
          <w:sz w:val="22"/>
          <w:szCs w:val="22"/>
        </w:rPr>
      </w:pPr>
      <w:r>
        <w:rPr>
          <w:sz w:val="22"/>
          <w:szCs w:val="22"/>
        </w:rPr>
        <w:t>9</w:t>
      </w:r>
      <w:r w:rsidR="00AE55E2" w:rsidRPr="00702DFC">
        <w:rPr>
          <w:sz w:val="22"/>
          <w:szCs w:val="22"/>
        </w:rPr>
        <w:t>.</w:t>
      </w:r>
      <w:r w:rsidR="00AD09F6" w:rsidRPr="00702DFC">
        <w:rPr>
          <w:sz w:val="22"/>
          <w:szCs w:val="22"/>
        </w:rPr>
        <w:t>2.1</w:t>
      </w:r>
      <w:r w:rsidR="00AE55E2" w:rsidRPr="00702DFC">
        <w:rPr>
          <w:sz w:val="22"/>
          <w:szCs w:val="22"/>
        </w:rPr>
        <w:t xml:space="preserve">. </w:t>
      </w:r>
      <w:r w:rsidR="00AD09F6" w:rsidRPr="00702DFC">
        <w:rPr>
          <w:sz w:val="22"/>
          <w:szCs w:val="22"/>
        </w:rPr>
        <w:t>П</w:t>
      </w:r>
      <w:r w:rsidR="00AE55E2" w:rsidRPr="00702DFC">
        <w:rPr>
          <w:sz w:val="22"/>
          <w:szCs w:val="22"/>
        </w:rPr>
        <w:t>одрядчик несет ответственность за недостатки проектной документации, которые были обнаружены:</w:t>
      </w:r>
    </w:p>
    <w:p w14:paraId="3224C219" w14:textId="77777777" w:rsidR="00741E48" w:rsidRPr="00702DFC" w:rsidRDefault="00AE55E2" w:rsidP="00E17158">
      <w:pPr>
        <w:pStyle w:val="afd"/>
        <w:ind w:left="0" w:firstLine="709"/>
        <w:contextualSpacing/>
        <w:jc w:val="both"/>
        <w:rPr>
          <w:sz w:val="22"/>
          <w:szCs w:val="22"/>
        </w:rPr>
      </w:pPr>
      <w:r w:rsidRPr="00702DFC">
        <w:rPr>
          <w:sz w:val="22"/>
          <w:szCs w:val="22"/>
        </w:rPr>
        <w:t xml:space="preserve">а) в период выполнения </w:t>
      </w:r>
      <w:r w:rsidR="00AD09F6" w:rsidRPr="00702DFC">
        <w:rPr>
          <w:sz w:val="22"/>
          <w:szCs w:val="22"/>
        </w:rPr>
        <w:t>П</w:t>
      </w:r>
      <w:r w:rsidRPr="00702DFC">
        <w:rPr>
          <w:sz w:val="22"/>
          <w:szCs w:val="22"/>
        </w:rPr>
        <w:t>одрядчиком работ по Договору или</w:t>
      </w:r>
      <w:r w:rsidR="00741E48" w:rsidRPr="00702DFC">
        <w:rPr>
          <w:sz w:val="22"/>
          <w:szCs w:val="22"/>
        </w:rPr>
        <w:t xml:space="preserve"> при приемке результатов работ;</w:t>
      </w:r>
    </w:p>
    <w:p w14:paraId="473718FD" w14:textId="77777777" w:rsidR="00AE55E2" w:rsidRPr="00702DFC" w:rsidRDefault="00AE55E2" w:rsidP="00E17158">
      <w:pPr>
        <w:pStyle w:val="afd"/>
        <w:ind w:left="0" w:firstLine="709"/>
        <w:contextualSpacing/>
        <w:jc w:val="both"/>
        <w:rPr>
          <w:sz w:val="22"/>
          <w:szCs w:val="22"/>
        </w:rPr>
      </w:pPr>
      <w:r w:rsidRPr="00702DFC">
        <w:rPr>
          <w:sz w:val="22"/>
          <w:szCs w:val="22"/>
        </w:rPr>
        <w:t xml:space="preserve">б) при согласовании и/или утверждении </w:t>
      </w:r>
      <w:r w:rsidR="00741E48" w:rsidRPr="00702DFC">
        <w:rPr>
          <w:sz w:val="22"/>
          <w:szCs w:val="22"/>
        </w:rPr>
        <w:t>П</w:t>
      </w:r>
      <w:r w:rsidRPr="00702DFC">
        <w:rPr>
          <w:sz w:val="22"/>
          <w:szCs w:val="22"/>
        </w:rPr>
        <w:t xml:space="preserve">роектной документации </w:t>
      </w:r>
      <w:r w:rsidR="006C2AB6" w:rsidRPr="00702DFC">
        <w:rPr>
          <w:sz w:val="22"/>
          <w:szCs w:val="22"/>
        </w:rPr>
        <w:t>с Заказчиком</w:t>
      </w:r>
      <w:r w:rsidRPr="00702DFC">
        <w:rPr>
          <w:sz w:val="22"/>
          <w:szCs w:val="22"/>
        </w:rPr>
        <w:t>;</w:t>
      </w:r>
    </w:p>
    <w:p w14:paraId="27C68EEF" w14:textId="0BC5C0D5" w:rsidR="005D2C91" w:rsidRPr="00702DFC" w:rsidRDefault="00AE55E2" w:rsidP="00E17158">
      <w:pPr>
        <w:pStyle w:val="afd"/>
        <w:ind w:left="0" w:firstLine="709"/>
        <w:contextualSpacing/>
        <w:jc w:val="both"/>
        <w:rPr>
          <w:sz w:val="22"/>
          <w:szCs w:val="22"/>
        </w:rPr>
      </w:pPr>
      <w:r w:rsidRPr="00702DFC">
        <w:rPr>
          <w:sz w:val="22"/>
          <w:szCs w:val="22"/>
        </w:rPr>
        <w:t xml:space="preserve">в) в ходе эксплуатации </w:t>
      </w:r>
      <w:r w:rsidR="00741E48" w:rsidRPr="00702DFC">
        <w:rPr>
          <w:sz w:val="22"/>
          <w:szCs w:val="22"/>
        </w:rPr>
        <w:t xml:space="preserve">Объекта </w:t>
      </w:r>
      <w:r w:rsidRPr="00702DFC">
        <w:rPr>
          <w:sz w:val="22"/>
          <w:szCs w:val="22"/>
        </w:rPr>
        <w:t xml:space="preserve">в течение 5 (пяти) лет со дня подписания Сторонами Акта </w:t>
      </w:r>
      <w:r w:rsidR="00E342DE" w:rsidRPr="00702DFC">
        <w:rPr>
          <w:sz w:val="22"/>
          <w:szCs w:val="22"/>
        </w:rPr>
        <w:t xml:space="preserve">сдачи – приемки </w:t>
      </w:r>
      <w:r w:rsidR="007A6370">
        <w:rPr>
          <w:sz w:val="22"/>
          <w:szCs w:val="22"/>
        </w:rPr>
        <w:t xml:space="preserve">выполненных работ по Договору; </w:t>
      </w:r>
      <w:r w:rsidRPr="00702DFC">
        <w:rPr>
          <w:sz w:val="22"/>
          <w:szCs w:val="22"/>
        </w:rPr>
        <w:br/>
      </w:r>
      <w:r w:rsidR="007A6370">
        <w:rPr>
          <w:sz w:val="22"/>
          <w:szCs w:val="22"/>
        </w:rPr>
        <w:t xml:space="preserve">             </w:t>
      </w:r>
      <w:r w:rsidRPr="00702DFC">
        <w:rPr>
          <w:sz w:val="22"/>
          <w:szCs w:val="22"/>
        </w:rPr>
        <w:t>г) вследствие причинения вреда жизни и/или здоровью и/или имуществу третьих лиц и/или причинения вреда объекту (объектам), указанному в п. 2.1. Договора и</w:t>
      </w:r>
      <w:r w:rsidR="007A6370">
        <w:rPr>
          <w:sz w:val="22"/>
          <w:szCs w:val="22"/>
        </w:rPr>
        <w:t>/или иному имуществу Заказчика.</w:t>
      </w:r>
      <w:r w:rsidRPr="00702DFC">
        <w:rPr>
          <w:sz w:val="22"/>
          <w:szCs w:val="22"/>
        </w:rPr>
        <w:br/>
      </w:r>
      <w:r w:rsidR="00E17158">
        <w:rPr>
          <w:sz w:val="22"/>
          <w:szCs w:val="22"/>
        </w:rPr>
        <w:t xml:space="preserve">             </w:t>
      </w:r>
      <w:r w:rsidR="008E6DB5">
        <w:rPr>
          <w:sz w:val="22"/>
          <w:szCs w:val="22"/>
        </w:rPr>
        <w:t>9</w:t>
      </w:r>
      <w:r w:rsidRPr="00702DFC">
        <w:rPr>
          <w:sz w:val="22"/>
          <w:szCs w:val="22"/>
        </w:rPr>
        <w:t>.2.</w:t>
      </w:r>
      <w:r w:rsidR="00AD09F6" w:rsidRPr="00702DFC">
        <w:rPr>
          <w:sz w:val="22"/>
          <w:szCs w:val="22"/>
        </w:rPr>
        <w:t>2.</w:t>
      </w:r>
      <w:r w:rsidRPr="00702DFC">
        <w:rPr>
          <w:sz w:val="22"/>
          <w:szCs w:val="22"/>
        </w:rPr>
        <w:t xml:space="preserve"> </w:t>
      </w:r>
      <w:r w:rsidR="00AD09F6" w:rsidRPr="00702DFC">
        <w:rPr>
          <w:sz w:val="22"/>
          <w:szCs w:val="22"/>
        </w:rPr>
        <w:t>П</w:t>
      </w:r>
      <w:r w:rsidRPr="00702DFC">
        <w:rPr>
          <w:sz w:val="22"/>
          <w:szCs w:val="22"/>
        </w:rPr>
        <w:t>одрядчик несет ответственность за нарушение сроков выполнения Работ, предусмотренных Договором,</w:t>
      </w:r>
      <w:r w:rsidR="008A7067" w:rsidRPr="00702DFC">
        <w:rPr>
          <w:sz w:val="22"/>
          <w:szCs w:val="22"/>
        </w:rPr>
        <w:t xml:space="preserve"> </w:t>
      </w:r>
      <w:r w:rsidRPr="00702DFC">
        <w:rPr>
          <w:sz w:val="22"/>
          <w:szCs w:val="22"/>
        </w:rPr>
        <w:t xml:space="preserve">допущенное </w:t>
      </w:r>
      <w:r w:rsidR="00AD09F6" w:rsidRPr="00702DFC">
        <w:rPr>
          <w:sz w:val="22"/>
          <w:szCs w:val="22"/>
        </w:rPr>
        <w:t>П</w:t>
      </w:r>
      <w:r w:rsidRPr="00702DFC">
        <w:rPr>
          <w:sz w:val="22"/>
          <w:szCs w:val="22"/>
        </w:rPr>
        <w:t>одрядчиком в размере причиненных Заказчику убытков и штрафной неустойки в размере 0,2% (ноль целых две десятых процента) от общей стоимости Работ</w:t>
      </w:r>
      <w:r w:rsidR="00510205" w:rsidRPr="00702DFC">
        <w:rPr>
          <w:sz w:val="22"/>
          <w:szCs w:val="22"/>
        </w:rPr>
        <w:t>, указанной в п. 3.1. Договора,</w:t>
      </w:r>
      <w:r w:rsidRPr="00702DFC">
        <w:rPr>
          <w:sz w:val="22"/>
          <w:szCs w:val="22"/>
        </w:rPr>
        <w:t xml:space="preserve"> за каждый день просрочки</w:t>
      </w:r>
      <w:r w:rsidR="00510205" w:rsidRPr="00702DFC">
        <w:rPr>
          <w:sz w:val="22"/>
          <w:szCs w:val="22"/>
        </w:rPr>
        <w:t>.</w:t>
      </w:r>
      <w:r w:rsidRPr="00702DFC">
        <w:rPr>
          <w:sz w:val="22"/>
          <w:szCs w:val="22"/>
        </w:rPr>
        <w:tab/>
      </w:r>
      <w:r w:rsidRPr="00702DFC">
        <w:rPr>
          <w:sz w:val="22"/>
          <w:szCs w:val="22"/>
        </w:rPr>
        <w:br/>
      </w:r>
      <w:r w:rsidR="00E17158">
        <w:rPr>
          <w:sz w:val="22"/>
          <w:szCs w:val="22"/>
        </w:rPr>
        <w:t xml:space="preserve">             </w:t>
      </w:r>
      <w:r w:rsidR="008E6DB5">
        <w:rPr>
          <w:sz w:val="22"/>
          <w:szCs w:val="22"/>
        </w:rPr>
        <w:t>9</w:t>
      </w:r>
      <w:r w:rsidRPr="00702DFC">
        <w:rPr>
          <w:sz w:val="22"/>
          <w:szCs w:val="22"/>
        </w:rPr>
        <w:t xml:space="preserve">.3. При обнаружении Заказчиком в результатах Работ (проектной документации) несоответствий и/или недостатков (в том числе ошибок, упущений и т.д.), допущенных </w:t>
      </w:r>
      <w:r w:rsidR="00AD09F6" w:rsidRPr="00702DFC">
        <w:rPr>
          <w:sz w:val="22"/>
          <w:szCs w:val="22"/>
        </w:rPr>
        <w:t>П</w:t>
      </w:r>
      <w:r w:rsidRPr="00702DFC">
        <w:rPr>
          <w:sz w:val="22"/>
          <w:szCs w:val="22"/>
        </w:rPr>
        <w:t xml:space="preserve">одрядчиком, </w:t>
      </w:r>
      <w:r w:rsidR="00AD09F6" w:rsidRPr="00702DFC">
        <w:rPr>
          <w:sz w:val="22"/>
          <w:szCs w:val="22"/>
        </w:rPr>
        <w:t>П</w:t>
      </w:r>
      <w:r w:rsidR="005D2C91" w:rsidRPr="00702DFC">
        <w:rPr>
          <w:sz w:val="22"/>
          <w:szCs w:val="22"/>
        </w:rPr>
        <w:t>одрядчик обязан:</w:t>
      </w:r>
    </w:p>
    <w:p w14:paraId="07662551" w14:textId="77777777" w:rsidR="006C2AB6" w:rsidRPr="00702DFC" w:rsidRDefault="00AE55E2" w:rsidP="00E17158">
      <w:pPr>
        <w:pStyle w:val="afd"/>
        <w:ind w:left="0" w:firstLine="709"/>
        <w:contextualSpacing/>
        <w:jc w:val="both"/>
        <w:rPr>
          <w:sz w:val="22"/>
          <w:szCs w:val="22"/>
        </w:rPr>
      </w:pPr>
      <w:r w:rsidRPr="00702DFC">
        <w:rPr>
          <w:sz w:val="22"/>
          <w:szCs w:val="22"/>
        </w:rPr>
        <w:t>а) устранить все выявленные несоответствия и недостатки за свой счет в срок, указанный Заказчиком;</w:t>
      </w:r>
    </w:p>
    <w:p w14:paraId="74B25AA1" w14:textId="3C8365F9" w:rsidR="00AE55E2" w:rsidRPr="00702DFC" w:rsidRDefault="00AE55E2" w:rsidP="00E17158">
      <w:pPr>
        <w:pStyle w:val="afd"/>
        <w:ind w:left="0" w:firstLine="709"/>
        <w:contextualSpacing/>
        <w:jc w:val="both"/>
        <w:rPr>
          <w:sz w:val="22"/>
          <w:szCs w:val="22"/>
        </w:rPr>
      </w:pPr>
      <w:r w:rsidRPr="00702DFC">
        <w:rPr>
          <w:sz w:val="22"/>
          <w:szCs w:val="22"/>
        </w:rPr>
        <w:t>б) снизить общую цену Работ, согласованную сторонами в п. </w:t>
      </w:r>
      <w:r w:rsidR="006C2AB6" w:rsidRPr="00702DFC">
        <w:rPr>
          <w:sz w:val="22"/>
          <w:szCs w:val="22"/>
        </w:rPr>
        <w:t>3</w:t>
      </w:r>
      <w:r w:rsidRPr="00702DFC">
        <w:rPr>
          <w:sz w:val="22"/>
          <w:szCs w:val="22"/>
        </w:rPr>
        <w:t xml:space="preserve">.1. Договора (с учетом заключенных дополнительных </w:t>
      </w:r>
      <w:r w:rsidRPr="002D52B9">
        <w:rPr>
          <w:sz w:val="22"/>
          <w:szCs w:val="22"/>
        </w:rPr>
        <w:t>соглашений к Договору) по первому указанию Заказчика;</w:t>
      </w:r>
      <w:r w:rsidRPr="002D52B9">
        <w:rPr>
          <w:sz w:val="22"/>
          <w:szCs w:val="22"/>
        </w:rPr>
        <w:tab/>
      </w:r>
      <w:r w:rsidRPr="002D52B9">
        <w:rPr>
          <w:sz w:val="22"/>
          <w:szCs w:val="22"/>
        </w:rPr>
        <w:br/>
      </w:r>
      <w:r w:rsidR="007A6370">
        <w:rPr>
          <w:sz w:val="22"/>
          <w:szCs w:val="22"/>
        </w:rPr>
        <w:t xml:space="preserve">             </w:t>
      </w:r>
      <w:r w:rsidRPr="002D52B9">
        <w:rPr>
          <w:sz w:val="22"/>
          <w:szCs w:val="22"/>
        </w:rPr>
        <w:t>в) возместить Заказчику все убытки, определенные в расчете убытков, представленном</w:t>
      </w:r>
      <w:r w:rsidRPr="00702DFC">
        <w:rPr>
          <w:sz w:val="22"/>
          <w:szCs w:val="22"/>
        </w:rPr>
        <w:t xml:space="preserve"> Заказчико</w:t>
      </w:r>
      <w:r w:rsidR="00741E48" w:rsidRPr="00702DFC">
        <w:rPr>
          <w:sz w:val="22"/>
          <w:szCs w:val="22"/>
        </w:rPr>
        <w:t>м, в срок, указанный Заказчиком</w:t>
      </w:r>
      <w:r w:rsidRPr="00702DFC">
        <w:rPr>
          <w:sz w:val="22"/>
          <w:szCs w:val="22"/>
        </w:rPr>
        <w:t>.</w:t>
      </w:r>
      <w:r w:rsidRPr="00702DFC">
        <w:rPr>
          <w:sz w:val="22"/>
          <w:szCs w:val="22"/>
        </w:rPr>
        <w:tab/>
      </w:r>
      <w:r w:rsidRPr="00702DFC">
        <w:rPr>
          <w:sz w:val="22"/>
          <w:szCs w:val="22"/>
        </w:rPr>
        <w:br/>
      </w:r>
      <w:r w:rsidR="008E6DB5">
        <w:rPr>
          <w:sz w:val="22"/>
          <w:szCs w:val="22"/>
        </w:rPr>
        <w:t>9</w:t>
      </w:r>
      <w:r w:rsidRPr="00702DFC">
        <w:rPr>
          <w:sz w:val="22"/>
          <w:szCs w:val="22"/>
        </w:rPr>
        <w:t xml:space="preserve">.4. В сумму убытков, которые </w:t>
      </w:r>
      <w:r w:rsidR="00AD09F6" w:rsidRPr="00702DFC">
        <w:rPr>
          <w:sz w:val="22"/>
          <w:szCs w:val="22"/>
        </w:rPr>
        <w:t>П</w:t>
      </w:r>
      <w:r w:rsidRPr="00702DFC">
        <w:rPr>
          <w:sz w:val="22"/>
          <w:szCs w:val="22"/>
        </w:rPr>
        <w:t>одрядчик обязан выплатить Заказчику по Договору, включены реальный ущерб, упущенная выгода, в том числе, но не ограничиваясь:</w:t>
      </w:r>
    </w:p>
    <w:p w14:paraId="794BDA41" w14:textId="77777777" w:rsidR="00AE55E2" w:rsidRPr="00702DFC" w:rsidRDefault="00AE55E2" w:rsidP="00E17158">
      <w:pPr>
        <w:pStyle w:val="afd"/>
        <w:ind w:left="0" w:firstLine="709"/>
        <w:contextualSpacing/>
        <w:jc w:val="both"/>
        <w:rPr>
          <w:sz w:val="22"/>
          <w:szCs w:val="22"/>
        </w:rPr>
      </w:pPr>
      <w:r w:rsidRPr="00702DFC">
        <w:rPr>
          <w:sz w:val="22"/>
          <w:szCs w:val="22"/>
        </w:rPr>
        <w:t xml:space="preserve">а) расходы Заказчика, связанные с устранением последствий, возникших в результате ненадлежащего выполнения </w:t>
      </w:r>
      <w:r w:rsidR="00AD09F6" w:rsidRPr="00702DFC">
        <w:rPr>
          <w:sz w:val="22"/>
          <w:szCs w:val="22"/>
        </w:rPr>
        <w:t>П</w:t>
      </w:r>
      <w:r w:rsidRPr="00702DFC">
        <w:rPr>
          <w:sz w:val="22"/>
          <w:szCs w:val="22"/>
        </w:rPr>
        <w:t>одрядчиком Работ и/или нарушения сроков выполнения Работ и/или несением дополнительных затрат на устранение последствий причиненных Заказчику убытков;</w:t>
      </w:r>
    </w:p>
    <w:p w14:paraId="6E00F4E9" w14:textId="17EBDCF2" w:rsidR="00AE55E2" w:rsidRPr="00702DFC" w:rsidRDefault="00AE55E2" w:rsidP="00E17158">
      <w:pPr>
        <w:pStyle w:val="afd"/>
        <w:ind w:left="0" w:firstLine="709"/>
        <w:contextualSpacing/>
        <w:jc w:val="both"/>
        <w:rPr>
          <w:sz w:val="22"/>
          <w:szCs w:val="22"/>
        </w:rPr>
      </w:pPr>
      <w:r w:rsidRPr="00702DFC">
        <w:rPr>
          <w:sz w:val="22"/>
          <w:szCs w:val="22"/>
        </w:rPr>
        <w:lastRenderedPageBreak/>
        <w:t xml:space="preserve">б) расходы Заказчика, связанные с выплатой Заказчиком государственным органам и любым иным лицам неустоек, а также иных расходов, возникших в результате нарушения </w:t>
      </w:r>
      <w:r w:rsidR="00AD09F6" w:rsidRPr="00702DFC">
        <w:rPr>
          <w:sz w:val="22"/>
          <w:szCs w:val="22"/>
        </w:rPr>
        <w:t>П</w:t>
      </w:r>
      <w:r w:rsidRPr="00702DFC">
        <w:rPr>
          <w:sz w:val="22"/>
          <w:szCs w:val="22"/>
        </w:rPr>
        <w:t>одрядчиком обязательств по Договору.</w:t>
      </w:r>
      <w:r w:rsidRPr="00702DFC">
        <w:rPr>
          <w:sz w:val="22"/>
          <w:szCs w:val="22"/>
        </w:rPr>
        <w:tab/>
      </w:r>
      <w:r w:rsidRPr="00702DFC">
        <w:rPr>
          <w:sz w:val="22"/>
          <w:szCs w:val="22"/>
        </w:rPr>
        <w:br/>
      </w:r>
      <w:r w:rsidR="00E17158">
        <w:rPr>
          <w:sz w:val="22"/>
          <w:szCs w:val="22"/>
        </w:rPr>
        <w:t xml:space="preserve">             </w:t>
      </w:r>
      <w:r w:rsidR="008E6DB5">
        <w:rPr>
          <w:sz w:val="22"/>
          <w:szCs w:val="22"/>
        </w:rPr>
        <w:t>9</w:t>
      </w:r>
      <w:r w:rsidR="00AD09F6" w:rsidRPr="00702DFC">
        <w:rPr>
          <w:sz w:val="22"/>
          <w:szCs w:val="22"/>
        </w:rPr>
        <w:t>.5</w:t>
      </w:r>
      <w:r w:rsidRPr="00702DFC">
        <w:rPr>
          <w:sz w:val="22"/>
          <w:szCs w:val="22"/>
        </w:rPr>
        <w:t xml:space="preserve">. В случае обнаружения недостатков в </w:t>
      </w:r>
      <w:r w:rsidR="00741E48" w:rsidRPr="00702DFC">
        <w:rPr>
          <w:sz w:val="22"/>
          <w:szCs w:val="22"/>
        </w:rPr>
        <w:t>П</w:t>
      </w:r>
      <w:r w:rsidRPr="00702DFC">
        <w:rPr>
          <w:sz w:val="22"/>
          <w:szCs w:val="22"/>
        </w:rPr>
        <w:t xml:space="preserve">роектной документации в ходе эксплуатации объекта (объектов), указанного в п. 2.1. Договора, в течение 5 (пяти) лет со дня подписания Сторонами последнего Акта </w:t>
      </w:r>
      <w:r w:rsidR="00E342DE" w:rsidRPr="00702DFC">
        <w:rPr>
          <w:sz w:val="22"/>
          <w:szCs w:val="22"/>
        </w:rPr>
        <w:t xml:space="preserve">сдачи – приемки </w:t>
      </w:r>
      <w:r w:rsidRPr="00702DFC">
        <w:rPr>
          <w:sz w:val="22"/>
          <w:szCs w:val="22"/>
        </w:rPr>
        <w:t xml:space="preserve">выполненных работ по Договору, </w:t>
      </w:r>
      <w:r w:rsidR="00741E48" w:rsidRPr="00702DFC">
        <w:rPr>
          <w:sz w:val="22"/>
          <w:szCs w:val="22"/>
        </w:rPr>
        <w:t>П</w:t>
      </w:r>
      <w:r w:rsidRPr="00702DFC">
        <w:rPr>
          <w:sz w:val="22"/>
          <w:szCs w:val="22"/>
        </w:rPr>
        <w:t>одрядчик обязан возместить Заказчику все убытки, связанные с устранением выявленных недостатков, а также уплатить Заказчику штрафную неустойку, равную 30% (тридцати процентам) от размера расходов Заказчика, понесенных им (или которые Заказчик должен будет понести) в связи с устранением таких недостатков. Размер расходов и штрафной неустойки, указанных в настоящем пункте, определяется Заказчиком и указывается в письме Заказчика с требованием возместить убытки и уплатить штрафную неустойку.</w:t>
      </w:r>
      <w:r w:rsidRPr="00702DFC">
        <w:rPr>
          <w:sz w:val="22"/>
          <w:szCs w:val="22"/>
        </w:rPr>
        <w:tab/>
      </w:r>
    </w:p>
    <w:p w14:paraId="35C06DE1" w14:textId="4E88016F" w:rsidR="00E342DE" w:rsidRDefault="008E6DB5" w:rsidP="00E17158">
      <w:pPr>
        <w:pStyle w:val="afd"/>
        <w:ind w:left="0" w:firstLine="709"/>
        <w:contextualSpacing/>
        <w:jc w:val="both"/>
        <w:rPr>
          <w:sz w:val="22"/>
          <w:szCs w:val="22"/>
        </w:rPr>
      </w:pPr>
      <w:r>
        <w:rPr>
          <w:sz w:val="22"/>
          <w:szCs w:val="22"/>
        </w:rPr>
        <w:t>9</w:t>
      </w:r>
      <w:r w:rsidR="00E342DE" w:rsidRPr="00702DFC">
        <w:rPr>
          <w:sz w:val="22"/>
          <w:szCs w:val="22"/>
        </w:rPr>
        <w:t>.6. Суммы причиненных Заказчику убытков и понесенного последним ущерба подлежат оплате Подрядчиком сверх установленных настоящим Договором неустоек.</w:t>
      </w:r>
    </w:p>
    <w:p w14:paraId="082DCE14" w14:textId="3E1FFBE9" w:rsidR="00231357" w:rsidRDefault="00231357" w:rsidP="00A931AE">
      <w:pPr>
        <w:pStyle w:val="afd"/>
        <w:ind w:left="0" w:firstLine="709"/>
        <w:contextualSpacing/>
        <w:jc w:val="both"/>
        <w:rPr>
          <w:sz w:val="22"/>
          <w:szCs w:val="22"/>
        </w:rPr>
      </w:pPr>
      <w:r w:rsidRPr="002D032E">
        <w:rPr>
          <w:sz w:val="22"/>
          <w:szCs w:val="22"/>
        </w:rPr>
        <w:t>9.7. В случае нарушения Подрядчиком предусмотренного п. 2.</w:t>
      </w:r>
      <w:r>
        <w:rPr>
          <w:sz w:val="22"/>
          <w:szCs w:val="22"/>
        </w:rPr>
        <w:t>4</w:t>
      </w:r>
      <w:r w:rsidRPr="002D032E">
        <w:rPr>
          <w:sz w:val="22"/>
          <w:szCs w:val="22"/>
        </w:rPr>
        <w:t>. Договора обязательства по привлечению субподрядчиков, Подрядчик обязуется на основании письменного требования Заказчика выплатить последнему штрафную неустойку в размере 50 000 (пятьдесят тысяч) рублей за каждый факт выявленного нарушения.</w:t>
      </w:r>
    </w:p>
    <w:p w14:paraId="60477A34" w14:textId="3A55F538" w:rsidR="00231357" w:rsidRPr="002D032E" w:rsidRDefault="00231357" w:rsidP="00A931AE">
      <w:pPr>
        <w:pStyle w:val="afd"/>
        <w:ind w:left="0" w:firstLine="709"/>
        <w:contextualSpacing/>
        <w:jc w:val="both"/>
        <w:rPr>
          <w:sz w:val="22"/>
          <w:szCs w:val="22"/>
        </w:rPr>
      </w:pPr>
      <w:r>
        <w:rPr>
          <w:sz w:val="22"/>
          <w:szCs w:val="22"/>
        </w:rPr>
        <w:t>9.8</w:t>
      </w:r>
      <w:r w:rsidRPr="00EF6BA7">
        <w:rPr>
          <w:sz w:val="22"/>
          <w:szCs w:val="22"/>
        </w:rPr>
        <w:t xml:space="preserve">. В случае нарушения </w:t>
      </w:r>
      <w:r>
        <w:rPr>
          <w:sz w:val="22"/>
          <w:szCs w:val="22"/>
        </w:rPr>
        <w:t>Подрядчиком</w:t>
      </w:r>
      <w:r w:rsidRPr="00EF6BA7">
        <w:rPr>
          <w:sz w:val="22"/>
          <w:szCs w:val="22"/>
        </w:rPr>
        <w:t xml:space="preserve"> обязательства, предусмотренного п. </w:t>
      </w:r>
      <w:r>
        <w:rPr>
          <w:sz w:val="22"/>
          <w:szCs w:val="22"/>
        </w:rPr>
        <w:t>2.10.</w:t>
      </w:r>
      <w:r w:rsidRPr="00EF6BA7">
        <w:rPr>
          <w:sz w:val="22"/>
          <w:szCs w:val="22"/>
        </w:rPr>
        <w:t xml:space="preserve"> Договора, Подрядчик обязуется на основании письменного требования Заказчика выплатить последнему штрафную неустойку в размере 0,01% от </w:t>
      </w:r>
      <w:r>
        <w:rPr>
          <w:sz w:val="22"/>
          <w:szCs w:val="22"/>
        </w:rPr>
        <w:t xml:space="preserve">общей стоимости работ по соответствующему этапу </w:t>
      </w:r>
      <w:r w:rsidRPr="00EF6BA7">
        <w:rPr>
          <w:sz w:val="22"/>
          <w:szCs w:val="22"/>
        </w:rPr>
        <w:t>за каждый календарный день просрочки вы</w:t>
      </w:r>
      <w:r>
        <w:rPr>
          <w:sz w:val="22"/>
          <w:szCs w:val="22"/>
        </w:rPr>
        <w:t>полнения данного обязательства.</w:t>
      </w:r>
    </w:p>
    <w:p w14:paraId="31280BC9" w14:textId="77777777" w:rsidR="00231357" w:rsidRPr="00A931AE" w:rsidRDefault="00231357" w:rsidP="00A931AE">
      <w:pPr>
        <w:pStyle w:val="afd"/>
        <w:ind w:left="0" w:firstLine="709"/>
        <w:contextualSpacing/>
        <w:jc w:val="both"/>
        <w:rPr>
          <w:sz w:val="22"/>
          <w:szCs w:val="22"/>
        </w:rPr>
      </w:pPr>
      <w:r>
        <w:rPr>
          <w:sz w:val="22"/>
          <w:szCs w:val="22"/>
        </w:rPr>
        <w:t xml:space="preserve">9.9. </w:t>
      </w:r>
      <w:r w:rsidRPr="00A31D72">
        <w:rPr>
          <w:sz w:val="22"/>
          <w:szCs w:val="22"/>
        </w:rPr>
        <w:t xml:space="preserve">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20% от суммы по договору без НДС. </w:t>
      </w:r>
    </w:p>
    <w:p w14:paraId="6858F143" w14:textId="77777777" w:rsidR="00231357" w:rsidRPr="002D032E" w:rsidRDefault="00231357" w:rsidP="00231357">
      <w:pPr>
        <w:pStyle w:val="afd"/>
        <w:ind w:left="0"/>
        <w:contextualSpacing/>
        <w:jc w:val="both"/>
        <w:rPr>
          <w:sz w:val="22"/>
          <w:szCs w:val="22"/>
        </w:rPr>
      </w:pPr>
    </w:p>
    <w:p w14:paraId="3244257C" w14:textId="294EC88C" w:rsidR="00E65D4E" w:rsidRPr="00702DFC" w:rsidRDefault="008E6DB5" w:rsidP="00E17158">
      <w:pPr>
        <w:spacing w:after="0" w:line="240" w:lineRule="auto"/>
        <w:ind w:firstLine="709"/>
        <w:contextualSpacing/>
        <w:jc w:val="both"/>
        <w:rPr>
          <w:rFonts w:ascii="Times New Roman" w:hAnsi="Times New Roman"/>
          <w:b/>
          <w:lang w:eastAsia="ru-RU"/>
        </w:rPr>
      </w:pPr>
      <w:r>
        <w:rPr>
          <w:rFonts w:ascii="Times New Roman" w:hAnsi="Times New Roman"/>
          <w:b/>
          <w:lang w:eastAsia="ru-RU"/>
        </w:rPr>
        <w:t>9</w:t>
      </w:r>
      <w:r w:rsidR="00747B98" w:rsidRPr="00702DFC">
        <w:rPr>
          <w:rFonts w:ascii="Times New Roman" w:hAnsi="Times New Roman"/>
          <w:b/>
          <w:lang w:eastAsia="ru-RU"/>
        </w:rPr>
        <w:t>.</w:t>
      </w:r>
      <w:r w:rsidR="00231357">
        <w:rPr>
          <w:rFonts w:ascii="Times New Roman" w:hAnsi="Times New Roman"/>
          <w:b/>
          <w:lang w:eastAsia="ru-RU"/>
        </w:rPr>
        <w:t>10</w:t>
      </w:r>
      <w:r w:rsidR="00CC5853" w:rsidRPr="00702DFC">
        <w:rPr>
          <w:rFonts w:ascii="Times New Roman" w:hAnsi="Times New Roman"/>
          <w:b/>
          <w:lang w:eastAsia="ru-RU"/>
        </w:rPr>
        <w:t>.</w:t>
      </w:r>
      <w:r w:rsidR="0009104C">
        <w:rPr>
          <w:rFonts w:ascii="Times New Roman" w:hAnsi="Times New Roman"/>
          <w:b/>
          <w:lang w:eastAsia="ru-RU"/>
        </w:rPr>
        <w:t xml:space="preserve"> </w:t>
      </w:r>
      <w:r w:rsidR="00747B98" w:rsidRPr="00702DFC">
        <w:rPr>
          <w:rFonts w:ascii="Times New Roman" w:hAnsi="Times New Roman"/>
          <w:b/>
          <w:lang w:eastAsia="ru-RU"/>
        </w:rPr>
        <w:t>Заказчик несет ответственность:</w:t>
      </w:r>
    </w:p>
    <w:p w14:paraId="7B5ECA3A" w14:textId="364DB611" w:rsidR="00B42B62" w:rsidRPr="00702DFC" w:rsidRDefault="008E6DB5" w:rsidP="00E17158">
      <w:pPr>
        <w:spacing w:after="0" w:line="240" w:lineRule="auto"/>
        <w:ind w:firstLine="709"/>
        <w:contextualSpacing/>
        <w:jc w:val="both"/>
        <w:rPr>
          <w:rFonts w:ascii="Times New Roman" w:hAnsi="Times New Roman"/>
          <w:lang w:eastAsia="ru-RU"/>
        </w:rPr>
      </w:pPr>
      <w:r>
        <w:rPr>
          <w:rFonts w:ascii="Times New Roman" w:hAnsi="Times New Roman"/>
          <w:lang w:eastAsia="ru-RU"/>
        </w:rPr>
        <w:t>9</w:t>
      </w:r>
      <w:r w:rsidR="00AD09F6" w:rsidRPr="00702DFC">
        <w:rPr>
          <w:rFonts w:ascii="Times New Roman" w:hAnsi="Times New Roman"/>
          <w:lang w:eastAsia="ru-RU"/>
        </w:rPr>
        <w:t>.</w:t>
      </w:r>
      <w:r w:rsidR="00231357">
        <w:rPr>
          <w:rFonts w:ascii="Times New Roman" w:hAnsi="Times New Roman"/>
          <w:lang w:eastAsia="ru-RU"/>
        </w:rPr>
        <w:t>10</w:t>
      </w:r>
      <w:r w:rsidR="00AD09F6" w:rsidRPr="00702DFC">
        <w:rPr>
          <w:rFonts w:ascii="Times New Roman" w:hAnsi="Times New Roman"/>
          <w:lang w:eastAsia="ru-RU"/>
        </w:rPr>
        <w:t xml:space="preserve">.1. За нарушение </w:t>
      </w:r>
      <w:r w:rsidR="00E342DE" w:rsidRPr="00702DFC">
        <w:rPr>
          <w:rFonts w:ascii="Times New Roman" w:hAnsi="Times New Roman"/>
          <w:lang w:eastAsia="ru-RU"/>
        </w:rPr>
        <w:t xml:space="preserve">предусмотренного Договором </w:t>
      </w:r>
      <w:r w:rsidR="00AD09F6" w:rsidRPr="00702DFC">
        <w:rPr>
          <w:rFonts w:ascii="Times New Roman" w:hAnsi="Times New Roman"/>
          <w:lang w:eastAsia="ru-RU"/>
        </w:rPr>
        <w:t>срока оплаты</w:t>
      </w:r>
      <w:r w:rsidR="00E342DE" w:rsidRPr="00702DFC">
        <w:rPr>
          <w:rFonts w:ascii="Times New Roman" w:hAnsi="Times New Roman"/>
          <w:lang w:eastAsia="ru-RU"/>
        </w:rPr>
        <w:t xml:space="preserve"> надлежащим образом </w:t>
      </w:r>
      <w:r w:rsidR="00AD09F6" w:rsidRPr="00702DFC">
        <w:rPr>
          <w:rFonts w:ascii="Times New Roman" w:hAnsi="Times New Roman"/>
          <w:lang w:eastAsia="ru-RU"/>
        </w:rPr>
        <w:t xml:space="preserve">выполненных </w:t>
      </w:r>
      <w:r w:rsidR="00741E48" w:rsidRPr="00702DFC">
        <w:rPr>
          <w:rFonts w:ascii="Times New Roman" w:hAnsi="Times New Roman"/>
          <w:lang w:eastAsia="ru-RU"/>
        </w:rPr>
        <w:t>П</w:t>
      </w:r>
      <w:r w:rsidR="00AD09F6" w:rsidRPr="00702DFC">
        <w:rPr>
          <w:rFonts w:ascii="Times New Roman" w:hAnsi="Times New Roman"/>
          <w:lang w:eastAsia="ru-RU"/>
        </w:rPr>
        <w:t xml:space="preserve">одрядчиком </w:t>
      </w:r>
      <w:r w:rsidR="00E342DE" w:rsidRPr="00702DFC">
        <w:rPr>
          <w:rFonts w:ascii="Times New Roman" w:hAnsi="Times New Roman"/>
          <w:lang w:eastAsia="ru-RU"/>
        </w:rPr>
        <w:t xml:space="preserve">и принятых Заказчиком </w:t>
      </w:r>
      <w:r w:rsidR="00AD09F6" w:rsidRPr="00702DFC">
        <w:rPr>
          <w:rFonts w:ascii="Times New Roman" w:hAnsi="Times New Roman"/>
          <w:lang w:eastAsia="ru-RU"/>
        </w:rPr>
        <w:t xml:space="preserve">Работ, Заказчик уплачивает </w:t>
      </w:r>
      <w:r w:rsidR="00741E48" w:rsidRPr="00702DFC">
        <w:rPr>
          <w:rFonts w:ascii="Times New Roman" w:hAnsi="Times New Roman"/>
          <w:lang w:eastAsia="ru-RU"/>
        </w:rPr>
        <w:t>П</w:t>
      </w:r>
      <w:r w:rsidR="00AD09F6" w:rsidRPr="00702DFC">
        <w:rPr>
          <w:rFonts w:ascii="Times New Roman" w:hAnsi="Times New Roman"/>
          <w:lang w:eastAsia="ru-RU"/>
        </w:rPr>
        <w:t>одрядчику по письменному требованию последнего пеню в размере 0,</w:t>
      </w:r>
      <w:r w:rsidR="00E342DE" w:rsidRPr="00702DFC">
        <w:rPr>
          <w:rFonts w:ascii="Times New Roman" w:hAnsi="Times New Roman"/>
          <w:lang w:eastAsia="ru-RU"/>
        </w:rPr>
        <w:t>0</w:t>
      </w:r>
      <w:r w:rsidR="00AD09F6" w:rsidRPr="00702DFC">
        <w:rPr>
          <w:rFonts w:ascii="Times New Roman" w:hAnsi="Times New Roman"/>
          <w:lang w:eastAsia="ru-RU"/>
        </w:rPr>
        <w:t xml:space="preserve">2% (ноль целых две </w:t>
      </w:r>
      <w:r w:rsidR="00E342DE" w:rsidRPr="00702DFC">
        <w:rPr>
          <w:rFonts w:ascii="Times New Roman" w:hAnsi="Times New Roman"/>
          <w:lang w:eastAsia="ru-RU"/>
        </w:rPr>
        <w:t xml:space="preserve">сотых </w:t>
      </w:r>
      <w:r w:rsidR="00AD09F6" w:rsidRPr="00702DFC">
        <w:rPr>
          <w:rFonts w:ascii="Times New Roman" w:hAnsi="Times New Roman"/>
          <w:lang w:eastAsia="ru-RU"/>
        </w:rPr>
        <w:t>процента) от суммы, невыплаченной на момент истечения срока на оплату</w:t>
      </w:r>
      <w:r w:rsidR="00EA5983" w:rsidRPr="00EA5983">
        <w:rPr>
          <w:rFonts w:ascii="Times New Roman" w:hAnsi="Times New Roman"/>
          <w:lang w:eastAsia="ru-RU"/>
        </w:rPr>
        <w:t xml:space="preserve"> </w:t>
      </w:r>
      <w:r w:rsidR="00EA5983">
        <w:rPr>
          <w:rFonts w:ascii="Times New Roman" w:hAnsi="Times New Roman"/>
          <w:lang w:eastAsia="ru-RU"/>
        </w:rPr>
        <w:t>согласно п.4.1.2. Договора</w:t>
      </w:r>
      <w:r w:rsidR="00AD09F6" w:rsidRPr="00702DFC">
        <w:rPr>
          <w:rFonts w:ascii="Times New Roman" w:hAnsi="Times New Roman"/>
          <w:lang w:eastAsia="ru-RU"/>
        </w:rPr>
        <w:t xml:space="preserve">, но не более 10% от </w:t>
      </w:r>
      <w:r w:rsidR="00E342DE" w:rsidRPr="00702DFC">
        <w:rPr>
          <w:rFonts w:ascii="Times New Roman" w:hAnsi="Times New Roman"/>
          <w:lang w:eastAsia="ru-RU"/>
        </w:rPr>
        <w:t>суммы задолженности</w:t>
      </w:r>
      <w:r w:rsidR="00EA5983">
        <w:rPr>
          <w:rFonts w:ascii="Times New Roman" w:hAnsi="Times New Roman"/>
          <w:lang w:eastAsia="ru-RU"/>
        </w:rPr>
        <w:t xml:space="preserve"> (на авансовые платежи данная норма не распространяется)</w:t>
      </w:r>
      <w:r w:rsidR="00AD09F6" w:rsidRPr="00702DFC">
        <w:rPr>
          <w:rFonts w:ascii="Times New Roman" w:hAnsi="Times New Roman"/>
          <w:lang w:eastAsia="ru-RU"/>
        </w:rPr>
        <w:t>.</w:t>
      </w:r>
    </w:p>
    <w:p w14:paraId="7E811E82" w14:textId="03CF8EC7" w:rsidR="00353362" w:rsidRPr="00702DFC" w:rsidRDefault="008E6DB5" w:rsidP="00E17158">
      <w:pPr>
        <w:spacing w:after="0" w:line="240" w:lineRule="auto"/>
        <w:ind w:firstLine="709"/>
        <w:contextualSpacing/>
        <w:jc w:val="both"/>
        <w:rPr>
          <w:rFonts w:ascii="Times New Roman" w:hAnsi="Times New Roman"/>
          <w:lang w:eastAsia="ru-RU"/>
        </w:rPr>
      </w:pPr>
      <w:r>
        <w:rPr>
          <w:rFonts w:ascii="Times New Roman" w:hAnsi="Times New Roman"/>
          <w:lang w:eastAsia="ru-RU"/>
        </w:rPr>
        <w:t>9</w:t>
      </w:r>
      <w:r w:rsidR="00AD09F6" w:rsidRPr="00702DFC">
        <w:rPr>
          <w:rFonts w:ascii="Times New Roman" w:hAnsi="Times New Roman"/>
          <w:lang w:eastAsia="ru-RU"/>
        </w:rPr>
        <w:t>.</w:t>
      </w:r>
      <w:r w:rsidR="00231357">
        <w:rPr>
          <w:rFonts w:ascii="Times New Roman" w:hAnsi="Times New Roman"/>
          <w:lang w:eastAsia="ru-RU"/>
        </w:rPr>
        <w:t>11</w:t>
      </w:r>
      <w:r w:rsidR="00AD09F6" w:rsidRPr="00702DFC">
        <w:rPr>
          <w:rFonts w:ascii="Times New Roman" w:hAnsi="Times New Roman"/>
          <w:lang w:eastAsia="ru-RU"/>
        </w:rPr>
        <w:t>.</w:t>
      </w:r>
      <w:r w:rsidR="00747B98" w:rsidRPr="00702DFC">
        <w:rPr>
          <w:rFonts w:ascii="Times New Roman" w:hAnsi="Times New Roman"/>
          <w:lang w:eastAsia="ru-RU"/>
        </w:rPr>
        <w:t xml:space="preserve"> </w:t>
      </w:r>
      <w:r w:rsidR="0050738D" w:rsidRPr="00702DFC">
        <w:rPr>
          <w:rFonts w:ascii="Times New Roman" w:hAnsi="Times New Roman"/>
          <w:lang w:eastAsia="ru-RU"/>
        </w:rPr>
        <w:t>Уплата неустоек или возмещение причиненных убытков не освобождают винов</w:t>
      </w:r>
      <w:r w:rsidR="006329E4" w:rsidRPr="00702DFC">
        <w:rPr>
          <w:rFonts w:ascii="Times New Roman" w:hAnsi="Times New Roman"/>
          <w:lang w:eastAsia="ru-RU"/>
        </w:rPr>
        <w:t>ную Сторону от выполнения</w:t>
      </w:r>
      <w:r w:rsidR="0050738D" w:rsidRPr="00702DFC">
        <w:rPr>
          <w:rFonts w:ascii="Times New Roman" w:hAnsi="Times New Roman"/>
          <w:lang w:eastAsia="ru-RU"/>
        </w:rPr>
        <w:t xml:space="preserve"> Работ, за исключе</w:t>
      </w:r>
      <w:r w:rsidR="0050738D" w:rsidRPr="00702DFC">
        <w:rPr>
          <w:rFonts w:ascii="Times New Roman" w:hAnsi="Times New Roman"/>
          <w:lang w:eastAsia="ru-RU"/>
        </w:rPr>
        <w:softHyphen/>
        <w:t>нием случая расторжения Договора.</w:t>
      </w:r>
    </w:p>
    <w:p w14:paraId="3A7C62C7" w14:textId="75130724" w:rsidR="004D3D61" w:rsidRPr="00702DFC" w:rsidRDefault="008E6DB5" w:rsidP="00E17158">
      <w:pPr>
        <w:spacing w:after="0" w:line="240" w:lineRule="auto"/>
        <w:ind w:firstLine="709"/>
        <w:contextualSpacing/>
        <w:jc w:val="both"/>
        <w:rPr>
          <w:rFonts w:ascii="Times New Roman" w:hAnsi="Times New Roman"/>
        </w:rPr>
      </w:pPr>
      <w:r>
        <w:rPr>
          <w:rFonts w:ascii="Times New Roman" w:hAnsi="Times New Roman"/>
        </w:rPr>
        <w:t>9</w:t>
      </w:r>
      <w:r w:rsidR="008B6868" w:rsidRPr="00702DFC">
        <w:rPr>
          <w:rFonts w:ascii="Times New Roman" w:hAnsi="Times New Roman"/>
        </w:rPr>
        <w:t>.</w:t>
      </w:r>
      <w:r w:rsidR="00231357">
        <w:rPr>
          <w:rFonts w:ascii="Times New Roman" w:hAnsi="Times New Roman"/>
        </w:rPr>
        <w:t>12</w:t>
      </w:r>
      <w:r w:rsidR="008B6868" w:rsidRPr="00702DFC">
        <w:rPr>
          <w:rFonts w:ascii="Times New Roman" w:hAnsi="Times New Roman"/>
        </w:rPr>
        <w:t>.</w:t>
      </w:r>
      <w:r w:rsidR="0050738D" w:rsidRPr="00702DFC">
        <w:rPr>
          <w:rFonts w:ascii="Times New Roman" w:hAnsi="Times New Roman"/>
        </w:rPr>
        <w:t xml:space="preserve"> </w:t>
      </w:r>
      <w:r w:rsidR="004D3D61" w:rsidRPr="00702DFC">
        <w:rPr>
          <w:rFonts w:ascii="Times New Roman" w:hAnsi="Times New Roman"/>
        </w:rPr>
        <w:t>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14:paraId="50E64861" w14:textId="7605E650" w:rsidR="00F72F03" w:rsidRPr="00702DFC" w:rsidRDefault="008E6DB5" w:rsidP="00E17158">
      <w:pPr>
        <w:spacing w:after="0" w:line="240" w:lineRule="auto"/>
        <w:ind w:firstLine="709"/>
        <w:contextualSpacing/>
        <w:jc w:val="both"/>
        <w:rPr>
          <w:rFonts w:ascii="Times New Roman" w:hAnsi="Times New Roman"/>
          <w:b/>
          <w:lang w:eastAsia="ru-RU"/>
        </w:rPr>
      </w:pPr>
      <w:r>
        <w:rPr>
          <w:rFonts w:ascii="Times New Roman" w:hAnsi="Times New Roman"/>
        </w:rPr>
        <w:t>9</w:t>
      </w:r>
      <w:r w:rsidR="004D3D61" w:rsidRPr="00702DFC">
        <w:rPr>
          <w:rFonts w:ascii="Times New Roman" w:hAnsi="Times New Roman"/>
        </w:rPr>
        <w:t xml:space="preserve">.10. </w:t>
      </w:r>
      <w:r w:rsidR="00F72F03" w:rsidRPr="00702DFC">
        <w:rPr>
          <w:rFonts w:ascii="Times New Roman" w:hAnsi="Times New Roman"/>
        </w:rPr>
        <w:t xml:space="preserve">За нарушение иных обязательств, предусмотренных Договором, Стороны несут </w:t>
      </w:r>
      <w:r w:rsidR="00DD5127" w:rsidRPr="00702DFC">
        <w:rPr>
          <w:rFonts w:ascii="Times New Roman" w:hAnsi="Times New Roman"/>
        </w:rPr>
        <w:t>ответственность,</w:t>
      </w:r>
      <w:r w:rsidR="00F72F03" w:rsidRPr="00702DFC">
        <w:rPr>
          <w:rFonts w:ascii="Times New Roman" w:hAnsi="Times New Roman"/>
        </w:rPr>
        <w:t xml:space="preserve"> предусмотренную нормами действующего законодательства РФ.</w:t>
      </w:r>
    </w:p>
    <w:p w14:paraId="2D739425" w14:textId="77777777" w:rsidR="00F96293" w:rsidRPr="00702DFC" w:rsidRDefault="00F96293" w:rsidP="00E17158">
      <w:pPr>
        <w:spacing w:after="0" w:line="240" w:lineRule="auto"/>
        <w:ind w:firstLine="709"/>
        <w:contextualSpacing/>
        <w:jc w:val="both"/>
        <w:rPr>
          <w:rFonts w:ascii="Times New Roman" w:hAnsi="Times New Roman"/>
          <w:b/>
          <w:bCs/>
          <w:u w:val="single"/>
        </w:rPr>
      </w:pPr>
    </w:p>
    <w:p w14:paraId="4607204A" w14:textId="5B617D2D" w:rsidR="00E873C7" w:rsidRPr="00702DFC" w:rsidRDefault="006619E5" w:rsidP="00702DFC">
      <w:pPr>
        <w:autoSpaceDE w:val="0"/>
        <w:autoSpaceDN w:val="0"/>
        <w:adjustRightInd w:val="0"/>
        <w:spacing w:after="0" w:line="240" w:lineRule="auto"/>
        <w:ind w:firstLine="709"/>
        <w:contextualSpacing/>
        <w:jc w:val="center"/>
        <w:rPr>
          <w:rFonts w:ascii="Times New Roman" w:hAnsi="Times New Roman"/>
          <w:lang w:eastAsia="ru-RU"/>
        </w:rPr>
      </w:pPr>
      <w:r w:rsidRPr="00702DFC">
        <w:rPr>
          <w:rFonts w:ascii="Times New Roman" w:hAnsi="Times New Roman"/>
          <w:b/>
          <w:bCs/>
          <w:lang w:eastAsia="ru-RU"/>
        </w:rPr>
        <w:t xml:space="preserve">Статья </w:t>
      </w:r>
      <w:r w:rsidR="008E6DB5" w:rsidRPr="00702DFC">
        <w:rPr>
          <w:rFonts w:ascii="Times New Roman" w:hAnsi="Times New Roman"/>
          <w:b/>
          <w:bCs/>
          <w:lang w:eastAsia="ru-RU"/>
        </w:rPr>
        <w:t>1</w:t>
      </w:r>
      <w:r w:rsidR="008E6DB5">
        <w:rPr>
          <w:rFonts w:ascii="Times New Roman" w:hAnsi="Times New Roman"/>
          <w:b/>
          <w:bCs/>
          <w:lang w:eastAsia="ru-RU"/>
        </w:rPr>
        <w:t>0</w:t>
      </w:r>
      <w:r w:rsidR="00E42EFB" w:rsidRPr="00702DFC">
        <w:rPr>
          <w:rFonts w:ascii="Times New Roman" w:hAnsi="Times New Roman"/>
          <w:b/>
          <w:bCs/>
          <w:lang w:eastAsia="ru-RU"/>
        </w:rPr>
        <w:t>.</w:t>
      </w:r>
      <w:r w:rsidR="00AD09F6" w:rsidRPr="00702DFC">
        <w:rPr>
          <w:rFonts w:ascii="Times New Roman" w:hAnsi="Times New Roman"/>
          <w:b/>
          <w:bCs/>
          <w:lang w:eastAsia="ru-RU"/>
        </w:rPr>
        <w:t xml:space="preserve"> </w:t>
      </w:r>
      <w:r w:rsidR="00E873C7" w:rsidRPr="00702DFC">
        <w:rPr>
          <w:rFonts w:ascii="Times New Roman" w:hAnsi="Times New Roman"/>
          <w:b/>
          <w:bCs/>
          <w:lang w:eastAsia="ru-RU"/>
        </w:rPr>
        <w:t>ОБСТОЯТЕЛЬСТВА, ОСВОБОЖДАЮЩИЕ ОТ ОТВЕТСТВЕННОСТИ</w:t>
      </w:r>
    </w:p>
    <w:p w14:paraId="1A6E905A" w14:textId="460C19C3" w:rsidR="00E873C7" w:rsidRPr="00702DFC" w:rsidRDefault="0009104C" w:rsidP="00E17158">
      <w:pPr>
        <w:tabs>
          <w:tab w:val="left" w:pos="567"/>
        </w:tabs>
        <w:autoSpaceDE w:val="0"/>
        <w:autoSpaceDN w:val="0"/>
        <w:adjustRightInd w:val="0"/>
        <w:spacing w:after="0" w:line="240" w:lineRule="auto"/>
        <w:ind w:firstLine="709"/>
        <w:contextualSpacing/>
        <w:jc w:val="both"/>
        <w:outlineLvl w:val="3"/>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0</w:t>
      </w:r>
      <w:r w:rsidR="00E873C7" w:rsidRPr="00702DFC">
        <w:rPr>
          <w:rFonts w:ascii="Times New Roman" w:hAnsi="Times New Roman"/>
          <w:lang w:eastAsia="ru-RU"/>
        </w:rPr>
        <w:t>.1.</w:t>
      </w:r>
      <w:r w:rsidR="00E873C7" w:rsidRPr="00702DFC">
        <w:rPr>
          <w:rFonts w:ascii="Times New Roman" w:hAnsi="Times New Roman"/>
          <w:lang w:eastAsia="ru-RU"/>
        </w:rPr>
        <w:tab/>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14:paraId="1EA47B87" w14:textId="77777777" w:rsidR="00E873C7" w:rsidRPr="00702DFC" w:rsidRDefault="00E873C7" w:rsidP="00E17158">
      <w:pPr>
        <w:widowControl w:val="0"/>
        <w:tabs>
          <w:tab w:val="left" w:pos="567"/>
        </w:tabs>
        <w:autoSpaceDE w:val="0"/>
        <w:autoSpaceDN w:val="0"/>
        <w:adjustRightInd w:val="0"/>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 xml:space="preserve">При этом срок исполнения обязательств по Договору отодвигается на время действия таких обстоятельств. </w:t>
      </w:r>
    </w:p>
    <w:p w14:paraId="2723B1AD" w14:textId="594535B0" w:rsidR="00E873C7" w:rsidRPr="00702DFC" w:rsidRDefault="0009104C" w:rsidP="00E17158">
      <w:pPr>
        <w:widowControl w:val="0"/>
        <w:tabs>
          <w:tab w:val="left" w:pos="567"/>
        </w:tabs>
        <w:autoSpaceDE w:val="0"/>
        <w:autoSpaceDN w:val="0"/>
        <w:adjustRightInd w:val="0"/>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lastRenderedPageBreak/>
        <w:t>1</w:t>
      </w:r>
      <w:r>
        <w:rPr>
          <w:rFonts w:ascii="Times New Roman" w:hAnsi="Times New Roman"/>
          <w:lang w:eastAsia="ru-RU"/>
        </w:rPr>
        <w:t>0</w:t>
      </w:r>
      <w:r w:rsidR="00E873C7" w:rsidRPr="00702DFC">
        <w:rPr>
          <w:rFonts w:ascii="Times New Roman" w:hAnsi="Times New Roman"/>
          <w:lang w:eastAsia="ru-RU"/>
        </w:rPr>
        <w:t>.2.</w:t>
      </w:r>
      <w:r w:rsidR="00E873C7" w:rsidRPr="00702DFC">
        <w:rPr>
          <w:rFonts w:ascii="Times New Roman" w:hAnsi="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14:paraId="1F640634" w14:textId="4F2997B3" w:rsidR="00E873C7" w:rsidRPr="00702DFC" w:rsidRDefault="0009104C" w:rsidP="00E17158">
      <w:pPr>
        <w:widowControl w:val="0"/>
        <w:tabs>
          <w:tab w:val="left" w:pos="567"/>
        </w:tabs>
        <w:autoSpaceDE w:val="0"/>
        <w:autoSpaceDN w:val="0"/>
        <w:adjustRightInd w:val="0"/>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0</w:t>
      </w:r>
      <w:r w:rsidR="00E873C7" w:rsidRPr="00702DFC">
        <w:rPr>
          <w:rFonts w:ascii="Times New Roman" w:hAnsi="Times New Roman"/>
          <w:lang w:eastAsia="ru-RU"/>
        </w:rPr>
        <w:t>.3.</w:t>
      </w:r>
      <w:r w:rsidR="00E873C7" w:rsidRPr="00702DFC">
        <w:rPr>
          <w:rFonts w:ascii="Times New Roman" w:hAnsi="Times New Roman"/>
          <w:lang w:eastAsia="ru-RU"/>
        </w:rPr>
        <w:tab/>
        <w:t>Стороны обязаны продолжать исполнение всех своих обязательств, не затронутых действием обстоятельств непреодолимой силы.</w:t>
      </w:r>
    </w:p>
    <w:p w14:paraId="5B4EAFE3" w14:textId="09AD840C" w:rsidR="00E873C7" w:rsidRPr="00702DFC" w:rsidRDefault="0009104C" w:rsidP="00E17158">
      <w:pPr>
        <w:tabs>
          <w:tab w:val="left" w:pos="567"/>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0</w:t>
      </w:r>
      <w:r w:rsidR="00E873C7" w:rsidRPr="00702DFC">
        <w:rPr>
          <w:rFonts w:ascii="Times New Roman" w:hAnsi="Times New Roman"/>
          <w:lang w:eastAsia="ru-RU"/>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14:paraId="74BE7DBD" w14:textId="60AF87EA" w:rsidR="00E873C7" w:rsidRPr="00702DFC" w:rsidRDefault="0009104C" w:rsidP="00E17158">
      <w:pPr>
        <w:tabs>
          <w:tab w:val="left" w:pos="567"/>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0</w:t>
      </w:r>
      <w:r w:rsidR="00E873C7" w:rsidRPr="00702DFC">
        <w:rPr>
          <w:rFonts w:ascii="Times New Roman" w:hAnsi="Times New Roman"/>
          <w:lang w:eastAsia="ru-RU"/>
        </w:rPr>
        <w:t>.5. 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
    <w:p w14:paraId="4AEAB98A" w14:textId="48FE07C1" w:rsidR="00E873C7" w:rsidRPr="00702DFC" w:rsidRDefault="0009104C" w:rsidP="00E17158">
      <w:pPr>
        <w:tabs>
          <w:tab w:val="left" w:pos="567"/>
        </w:tabs>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0</w:t>
      </w:r>
      <w:r w:rsidR="00E873C7" w:rsidRPr="00702DFC">
        <w:rPr>
          <w:rFonts w:ascii="Times New Roman" w:hAnsi="Times New Roman"/>
          <w:lang w:eastAsia="ru-RU"/>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14:paraId="29DCC2F8" w14:textId="77777777" w:rsidR="006619E5" w:rsidRPr="00702DFC" w:rsidRDefault="006619E5" w:rsidP="00702DFC">
      <w:pPr>
        <w:autoSpaceDE w:val="0"/>
        <w:autoSpaceDN w:val="0"/>
        <w:adjustRightInd w:val="0"/>
        <w:spacing w:after="0" w:line="240" w:lineRule="auto"/>
        <w:ind w:firstLine="709"/>
        <w:contextualSpacing/>
        <w:jc w:val="center"/>
        <w:rPr>
          <w:rFonts w:ascii="Times New Roman" w:hAnsi="Times New Roman"/>
          <w:lang w:eastAsia="ru-RU"/>
        </w:rPr>
      </w:pPr>
    </w:p>
    <w:p w14:paraId="153063C9" w14:textId="547C5898" w:rsidR="00C12B8E" w:rsidRPr="00702DFC" w:rsidRDefault="006619E5" w:rsidP="00702DFC">
      <w:pPr>
        <w:spacing w:after="0" w:line="240" w:lineRule="auto"/>
        <w:ind w:firstLine="567"/>
        <w:contextualSpacing/>
        <w:jc w:val="center"/>
        <w:rPr>
          <w:rFonts w:ascii="Times New Roman" w:hAnsi="Times New Roman"/>
          <w:b/>
          <w:bCs/>
          <w:lang w:eastAsia="ru-RU"/>
        </w:rPr>
      </w:pPr>
      <w:r w:rsidRPr="00702DFC">
        <w:rPr>
          <w:rFonts w:ascii="Times New Roman" w:hAnsi="Times New Roman"/>
          <w:b/>
          <w:bCs/>
          <w:lang w:eastAsia="ru-RU"/>
        </w:rPr>
        <w:t xml:space="preserve">Статья </w:t>
      </w:r>
      <w:r w:rsidR="0009104C" w:rsidRPr="00702DFC">
        <w:rPr>
          <w:rFonts w:ascii="Times New Roman" w:hAnsi="Times New Roman"/>
          <w:b/>
          <w:bCs/>
          <w:lang w:eastAsia="ru-RU"/>
        </w:rPr>
        <w:t>1</w:t>
      </w:r>
      <w:r w:rsidR="0009104C">
        <w:rPr>
          <w:rFonts w:ascii="Times New Roman" w:hAnsi="Times New Roman"/>
          <w:b/>
          <w:bCs/>
          <w:lang w:eastAsia="ru-RU"/>
        </w:rPr>
        <w:t>1</w:t>
      </w:r>
      <w:r w:rsidR="00E42EFB" w:rsidRPr="00702DFC">
        <w:rPr>
          <w:rFonts w:ascii="Times New Roman" w:hAnsi="Times New Roman"/>
          <w:b/>
          <w:bCs/>
          <w:lang w:eastAsia="ru-RU"/>
        </w:rPr>
        <w:t>.</w:t>
      </w:r>
      <w:r w:rsidR="007C4DD7" w:rsidRPr="00702DFC">
        <w:rPr>
          <w:rFonts w:ascii="Times New Roman" w:hAnsi="Times New Roman"/>
          <w:b/>
          <w:bCs/>
          <w:lang w:eastAsia="ru-RU"/>
        </w:rPr>
        <w:t>КОНФИДЕНЦИАЛЬНОСТЬ</w:t>
      </w:r>
    </w:p>
    <w:p w14:paraId="7C70D8A1" w14:textId="415FA51F" w:rsidR="00E873C7"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1</w:t>
      </w:r>
      <w:r w:rsidR="00E873C7" w:rsidRPr="00702DFC">
        <w:rPr>
          <w:rFonts w:ascii="Times New Roman" w:hAnsi="Times New Roman"/>
          <w:lang w:eastAsia="ru-RU"/>
        </w:rPr>
        <w:t>.1.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103384B0" w14:textId="0D4E714E" w:rsidR="00E873C7"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1</w:t>
      </w:r>
      <w:r w:rsidR="00E873C7" w:rsidRPr="00702DFC">
        <w:rPr>
          <w:rFonts w:ascii="Times New Roman" w:hAnsi="Times New Roman"/>
          <w:lang w:eastAsia="ru-RU"/>
        </w:rPr>
        <w:t>.2. При передаче конфиденциальной информации в рамках настоящего договора</w:t>
      </w:r>
      <w:r w:rsidR="007E0784" w:rsidRPr="00702DFC">
        <w:rPr>
          <w:rFonts w:ascii="Times New Roman" w:hAnsi="Times New Roman"/>
          <w:lang w:eastAsia="ru-RU"/>
        </w:rPr>
        <w:t xml:space="preserve"> </w:t>
      </w:r>
      <w:r w:rsidR="00E873C7" w:rsidRPr="00702DFC">
        <w:rPr>
          <w:rFonts w:ascii="Times New Roman" w:hAnsi="Times New Roman"/>
          <w:lang w:eastAsia="ru-RU"/>
        </w:rPr>
        <w:t>передающей Стороной должно быть обозначено наличие конфиденциальности в сведениях.</w:t>
      </w:r>
    </w:p>
    <w:p w14:paraId="23761281" w14:textId="155D650D" w:rsidR="00E873C7"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1</w:t>
      </w:r>
      <w:r w:rsidR="00E873C7" w:rsidRPr="00702DFC">
        <w:rPr>
          <w:rFonts w:ascii="Times New Roman" w:hAnsi="Times New Roman"/>
          <w:lang w:eastAsia="ru-RU"/>
        </w:rPr>
        <w:t>.3.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03B0AC0B" w14:textId="3AFA618A" w:rsidR="00E873C7"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1</w:t>
      </w:r>
      <w:r w:rsidR="00E873C7" w:rsidRPr="00702DFC">
        <w:rPr>
          <w:rFonts w:ascii="Times New Roman" w:hAnsi="Times New Roman"/>
          <w:lang w:eastAsia="ru-RU"/>
        </w:rPr>
        <w:t>.4.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2BC4D8EC" w14:textId="327CBF5A" w:rsidR="00E873C7"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1</w:t>
      </w:r>
      <w:r w:rsidR="00E873C7" w:rsidRPr="00702DFC">
        <w:rPr>
          <w:rFonts w:ascii="Times New Roman" w:hAnsi="Times New Roman"/>
          <w:lang w:eastAsia="ru-RU"/>
        </w:rPr>
        <w:t>.5.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39C28EAE" w14:textId="76C5BFD3" w:rsidR="00E873C7"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1</w:t>
      </w:r>
      <w:r w:rsidR="00E873C7" w:rsidRPr="00702DFC">
        <w:rPr>
          <w:rFonts w:ascii="Times New Roman" w:hAnsi="Times New Roman"/>
          <w:lang w:eastAsia="ru-RU"/>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7E884D8" w14:textId="1B5D0395" w:rsidR="00E873C7"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1</w:t>
      </w:r>
      <w:r w:rsidR="00E873C7" w:rsidRPr="00702DFC">
        <w:rPr>
          <w:rFonts w:ascii="Times New Roman" w:hAnsi="Times New Roman"/>
          <w:lang w:eastAsia="ru-RU"/>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2E3D584B" w14:textId="5A5F1D68" w:rsidR="007C4DD7"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1</w:t>
      </w:r>
      <w:r w:rsidR="00E873C7" w:rsidRPr="00702DFC">
        <w:rPr>
          <w:rFonts w:ascii="Times New Roman" w:hAnsi="Times New Roman"/>
          <w:lang w:eastAsia="ru-RU"/>
        </w:rPr>
        <w:t>.8. Стороны самостоятельно обеспечивают защиту этих сведений в соответствии с требованиями законодательства Российской Федерации.</w:t>
      </w:r>
    </w:p>
    <w:p w14:paraId="0270F89C" w14:textId="77777777" w:rsidR="00E873C7" w:rsidRPr="00702DFC" w:rsidRDefault="00E873C7" w:rsidP="00702DFC">
      <w:pPr>
        <w:spacing w:after="0" w:line="240" w:lineRule="auto"/>
        <w:contextualSpacing/>
        <w:jc w:val="both"/>
        <w:rPr>
          <w:rFonts w:ascii="Times New Roman" w:hAnsi="Times New Roman"/>
          <w:lang w:eastAsia="ru-RU"/>
        </w:rPr>
      </w:pPr>
    </w:p>
    <w:p w14:paraId="42FE3776" w14:textId="0DF7F40E" w:rsidR="00C12B8E" w:rsidRPr="00702DFC" w:rsidRDefault="006619E5" w:rsidP="00702DFC">
      <w:pPr>
        <w:spacing w:after="0" w:line="240" w:lineRule="auto"/>
        <w:contextualSpacing/>
        <w:jc w:val="center"/>
        <w:rPr>
          <w:rFonts w:ascii="Times New Roman" w:hAnsi="Times New Roman"/>
          <w:b/>
          <w:bCs/>
          <w:lang w:eastAsia="ru-RU"/>
        </w:rPr>
      </w:pPr>
      <w:r w:rsidRPr="00702DFC">
        <w:rPr>
          <w:rFonts w:ascii="Times New Roman" w:hAnsi="Times New Roman"/>
          <w:b/>
          <w:bCs/>
          <w:lang w:eastAsia="ru-RU"/>
        </w:rPr>
        <w:t xml:space="preserve">Статья </w:t>
      </w:r>
      <w:r w:rsidR="0009104C" w:rsidRPr="00702DFC">
        <w:rPr>
          <w:rFonts w:ascii="Times New Roman" w:hAnsi="Times New Roman"/>
          <w:b/>
          <w:bCs/>
          <w:lang w:eastAsia="ru-RU"/>
        </w:rPr>
        <w:t>1</w:t>
      </w:r>
      <w:r w:rsidR="0009104C">
        <w:rPr>
          <w:rFonts w:ascii="Times New Roman" w:hAnsi="Times New Roman"/>
          <w:b/>
          <w:bCs/>
          <w:lang w:eastAsia="ru-RU"/>
        </w:rPr>
        <w:t>2</w:t>
      </w:r>
      <w:r w:rsidR="00E42EFB" w:rsidRPr="00702DFC">
        <w:rPr>
          <w:rFonts w:ascii="Times New Roman" w:hAnsi="Times New Roman"/>
          <w:b/>
          <w:bCs/>
          <w:lang w:eastAsia="ru-RU"/>
        </w:rPr>
        <w:t>.</w:t>
      </w:r>
      <w:r w:rsidR="008A7067" w:rsidRPr="00702DFC">
        <w:rPr>
          <w:rFonts w:ascii="Times New Roman" w:hAnsi="Times New Roman"/>
          <w:b/>
          <w:bCs/>
          <w:lang w:eastAsia="ru-RU"/>
        </w:rPr>
        <w:t xml:space="preserve"> </w:t>
      </w:r>
      <w:r w:rsidR="007C4DD7" w:rsidRPr="00702DFC">
        <w:rPr>
          <w:rFonts w:ascii="Times New Roman" w:hAnsi="Times New Roman"/>
          <w:b/>
          <w:bCs/>
          <w:lang w:eastAsia="ru-RU"/>
        </w:rPr>
        <w:t>ПОРЯДОК РАЗРЕШЕНИЯ СПОРОВ</w:t>
      </w:r>
    </w:p>
    <w:p w14:paraId="2DA28BF4" w14:textId="7C5A6552" w:rsidR="00E873C7"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lastRenderedPageBreak/>
        <w:t>1</w:t>
      </w:r>
      <w:r>
        <w:rPr>
          <w:rFonts w:ascii="Times New Roman" w:hAnsi="Times New Roman"/>
          <w:lang w:eastAsia="ru-RU"/>
        </w:rPr>
        <w:t>2</w:t>
      </w:r>
      <w:r w:rsidR="00E873C7" w:rsidRPr="00702DFC">
        <w:rPr>
          <w:rFonts w:ascii="Times New Roman" w:hAnsi="Times New Roman"/>
          <w:lang w:eastAsia="ru-RU"/>
        </w:rPr>
        <w:t xml:space="preserve">.1.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w:t>
      </w:r>
      <w:r w:rsidR="00523538" w:rsidRPr="00702DFC">
        <w:rPr>
          <w:rFonts w:ascii="Times New Roman" w:hAnsi="Times New Roman"/>
          <w:lang w:eastAsia="ru-RU"/>
        </w:rPr>
        <w:t>10</w:t>
      </w:r>
      <w:r w:rsidR="00E873C7" w:rsidRPr="00702DFC">
        <w:rPr>
          <w:rFonts w:ascii="Times New Roman" w:hAnsi="Times New Roman"/>
          <w:lang w:eastAsia="ru-RU"/>
        </w:rPr>
        <w:t xml:space="preserve"> (</w:t>
      </w:r>
      <w:r w:rsidR="00523538" w:rsidRPr="00702DFC">
        <w:rPr>
          <w:rFonts w:ascii="Times New Roman" w:hAnsi="Times New Roman"/>
          <w:lang w:eastAsia="ru-RU"/>
        </w:rPr>
        <w:t>десять</w:t>
      </w:r>
      <w:r w:rsidR="00E873C7" w:rsidRPr="00702DFC">
        <w:rPr>
          <w:rFonts w:ascii="Times New Roman" w:hAnsi="Times New Roman"/>
          <w:lang w:eastAsia="ru-RU"/>
        </w:rPr>
        <w:t xml:space="preserve">) календарных дней с момента ее получения Стороной. </w:t>
      </w:r>
    </w:p>
    <w:p w14:paraId="4FDFD134" w14:textId="6C1F3256" w:rsidR="00E873C7" w:rsidRPr="00702DFC" w:rsidRDefault="00E873C7"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sidR="0009104C">
        <w:rPr>
          <w:rFonts w:ascii="Times New Roman" w:hAnsi="Times New Roman"/>
          <w:lang w:eastAsia="ru-RU"/>
        </w:rPr>
        <w:t>2</w:t>
      </w:r>
      <w:r w:rsidRPr="00702DFC">
        <w:rPr>
          <w:rFonts w:ascii="Times New Roman" w:hAnsi="Times New Roman"/>
          <w:lang w:eastAsia="ru-RU"/>
        </w:rPr>
        <w:t xml:space="preserve">.2. При невозможности разрешить возникший между Сторонами спор в соответствии с пунктом </w:t>
      </w:r>
      <w:r w:rsidR="0009104C" w:rsidRPr="00702DFC">
        <w:rPr>
          <w:rFonts w:ascii="Times New Roman" w:hAnsi="Times New Roman"/>
          <w:lang w:eastAsia="ru-RU"/>
        </w:rPr>
        <w:t>1</w:t>
      </w:r>
      <w:r w:rsidR="0009104C">
        <w:rPr>
          <w:rFonts w:ascii="Times New Roman" w:hAnsi="Times New Roman"/>
          <w:lang w:eastAsia="ru-RU"/>
        </w:rPr>
        <w:t>2</w:t>
      </w:r>
      <w:r w:rsidRPr="00702DFC">
        <w:rPr>
          <w:rFonts w:ascii="Times New Roman" w:hAnsi="Times New Roman"/>
          <w:lang w:eastAsia="ru-RU"/>
        </w:rPr>
        <w:t>.1 Договора, спор передается на рассмотрение в Арбитражный суд Краснодарского края.</w:t>
      </w:r>
    </w:p>
    <w:p w14:paraId="58698F41" w14:textId="03DAF000" w:rsidR="00E873C7"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2</w:t>
      </w:r>
      <w:r w:rsidR="005E7C14" w:rsidRPr="00702DFC">
        <w:rPr>
          <w:rFonts w:ascii="Times New Roman" w:hAnsi="Times New Roman"/>
          <w:lang w:eastAsia="ru-RU"/>
        </w:rPr>
        <w:t>.3.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14:paraId="64A9A8DF" w14:textId="77777777" w:rsidR="005D2C91" w:rsidRPr="00702DFC" w:rsidRDefault="005D2C91" w:rsidP="00702DFC">
      <w:pPr>
        <w:spacing w:after="0" w:line="240" w:lineRule="auto"/>
        <w:contextualSpacing/>
        <w:jc w:val="both"/>
        <w:rPr>
          <w:rFonts w:ascii="Times New Roman" w:hAnsi="Times New Roman"/>
          <w:lang w:eastAsia="ru-RU"/>
        </w:rPr>
      </w:pPr>
    </w:p>
    <w:p w14:paraId="5BC0614E" w14:textId="0135F311" w:rsidR="00C12B8E" w:rsidRPr="00702DFC" w:rsidRDefault="006619E5" w:rsidP="00702DFC">
      <w:pPr>
        <w:spacing w:after="0" w:line="240" w:lineRule="auto"/>
        <w:contextualSpacing/>
        <w:jc w:val="center"/>
        <w:rPr>
          <w:rFonts w:ascii="Times New Roman" w:hAnsi="Times New Roman"/>
          <w:b/>
          <w:bCs/>
          <w:lang w:eastAsia="ru-RU"/>
        </w:rPr>
      </w:pPr>
      <w:r w:rsidRPr="00702DFC">
        <w:rPr>
          <w:rFonts w:ascii="Times New Roman" w:hAnsi="Times New Roman"/>
          <w:b/>
          <w:bCs/>
          <w:lang w:eastAsia="ru-RU"/>
        </w:rPr>
        <w:t xml:space="preserve">Статья </w:t>
      </w:r>
      <w:r w:rsidR="0009104C" w:rsidRPr="00702DFC">
        <w:rPr>
          <w:rFonts w:ascii="Times New Roman" w:hAnsi="Times New Roman"/>
          <w:b/>
          <w:bCs/>
          <w:lang w:eastAsia="ru-RU"/>
        </w:rPr>
        <w:t>1</w:t>
      </w:r>
      <w:r w:rsidR="0009104C">
        <w:rPr>
          <w:rFonts w:ascii="Times New Roman" w:hAnsi="Times New Roman"/>
          <w:b/>
          <w:bCs/>
          <w:lang w:eastAsia="ru-RU"/>
        </w:rPr>
        <w:t>3</w:t>
      </w:r>
      <w:r w:rsidR="00E42EFB" w:rsidRPr="00702DFC">
        <w:rPr>
          <w:rFonts w:ascii="Times New Roman" w:hAnsi="Times New Roman"/>
          <w:b/>
          <w:bCs/>
          <w:lang w:eastAsia="ru-RU"/>
        </w:rPr>
        <w:t>.</w:t>
      </w:r>
      <w:r w:rsidR="008A7067" w:rsidRPr="00702DFC">
        <w:rPr>
          <w:rFonts w:ascii="Times New Roman" w:hAnsi="Times New Roman"/>
          <w:b/>
          <w:bCs/>
          <w:lang w:eastAsia="ru-RU"/>
        </w:rPr>
        <w:t xml:space="preserve"> </w:t>
      </w:r>
      <w:r w:rsidR="007C4DD7" w:rsidRPr="00702DFC">
        <w:rPr>
          <w:rFonts w:ascii="Times New Roman" w:hAnsi="Times New Roman"/>
          <w:b/>
          <w:bCs/>
          <w:lang w:eastAsia="ru-RU"/>
        </w:rPr>
        <w:t>ВСТУПЛЕНИЕ ДОГОВОРА В СИЛУ</w:t>
      </w:r>
    </w:p>
    <w:p w14:paraId="7E61D58F" w14:textId="0DBA7619" w:rsidR="00E65D4E"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3</w:t>
      </w:r>
      <w:r w:rsidR="0046063D" w:rsidRPr="00702DFC">
        <w:rPr>
          <w:rFonts w:ascii="Times New Roman" w:hAnsi="Times New Roman"/>
          <w:lang w:eastAsia="ru-RU"/>
        </w:rPr>
        <w:t xml:space="preserve">.1. </w:t>
      </w:r>
      <w:r w:rsidR="00E65D4E" w:rsidRPr="00702DFC">
        <w:rPr>
          <w:rFonts w:ascii="Times New Roman" w:hAnsi="Times New Roman"/>
          <w:lang w:eastAsia="ru-RU"/>
        </w:rPr>
        <w:t xml:space="preserve">Договор вступит в силу со Дня его подписания Представителями Сторон и будет действовать до полного и надлежащего выполнения Сторонами своих обязательств и </w:t>
      </w:r>
      <w:r w:rsidR="00E65D4E" w:rsidRPr="00DD5127">
        <w:rPr>
          <w:rFonts w:ascii="Times New Roman" w:hAnsi="Times New Roman"/>
          <w:lang w:eastAsia="ru-RU"/>
        </w:rPr>
        <w:t>взаиморасчетов</w:t>
      </w:r>
      <w:r w:rsidR="00E65D4E" w:rsidRPr="00702DFC">
        <w:rPr>
          <w:rFonts w:ascii="Times New Roman" w:hAnsi="Times New Roman"/>
          <w:lang w:eastAsia="ru-RU"/>
        </w:rPr>
        <w:t xml:space="preserve"> по Договору в соответствии с условиями Договора</w:t>
      </w:r>
      <w:r w:rsidR="006A2288" w:rsidRPr="00702DFC">
        <w:rPr>
          <w:rFonts w:ascii="Times New Roman" w:hAnsi="Times New Roman"/>
          <w:lang w:eastAsia="ru-RU"/>
        </w:rPr>
        <w:t xml:space="preserve">. </w:t>
      </w:r>
    </w:p>
    <w:p w14:paraId="0A4AC231" w14:textId="77777777" w:rsidR="001F63F2" w:rsidRPr="00702DFC" w:rsidRDefault="001F63F2" w:rsidP="00E17158">
      <w:pPr>
        <w:spacing w:after="0" w:line="240" w:lineRule="auto"/>
        <w:ind w:firstLine="709"/>
        <w:contextualSpacing/>
        <w:jc w:val="both"/>
        <w:rPr>
          <w:rFonts w:ascii="Times New Roman" w:hAnsi="Times New Roman"/>
          <w:lang w:eastAsia="ru-RU"/>
        </w:rPr>
      </w:pPr>
    </w:p>
    <w:p w14:paraId="7108935C" w14:textId="455142EC" w:rsidR="00E65D4E" w:rsidRPr="00702DFC" w:rsidRDefault="006619E5" w:rsidP="00E17158">
      <w:pPr>
        <w:spacing w:after="0" w:line="240" w:lineRule="auto"/>
        <w:ind w:firstLine="709"/>
        <w:contextualSpacing/>
        <w:jc w:val="center"/>
        <w:rPr>
          <w:rFonts w:ascii="Times New Roman" w:hAnsi="Times New Roman"/>
          <w:b/>
          <w:bCs/>
          <w:lang w:eastAsia="ru-RU"/>
        </w:rPr>
      </w:pPr>
      <w:r w:rsidRPr="00702DFC">
        <w:rPr>
          <w:rFonts w:ascii="Times New Roman" w:hAnsi="Times New Roman"/>
          <w:b/>
          <w:bCs/>
          <w:lang w:eastAsia="ru-RU"/>
        </w:rPr>
        <w:t xml:space="preserve">Статья </w:t>
      </w:r>
      <w:r w:rsidR="0009104C" w:rsidRPr="00702DFC">
        <w:rPr>
          <w:rFonts w:ascii="Times New Roman" w:hAnsi="Times New Roman"/>
          <w:b/>
          <w:bCs/>
          <w:lang w:eastAsia="ru-RU"/>
        </w:rPr>
        <w:t>1</w:t>
      </w:r>
      <w:r w:rsidR="0009104C">
        <w:rPr>
          <w:rFonts w:ascii="Times New Roman" w:hAnsi="Times New Roman"/>
          <w:b/>
          <w:bCs/>
          <w:lang w:eastAsia="ru-RU"/>
        </w:rPr>
        <w:t>4</w:t>
      </w:r>
      <w:r w:rsidR="00E42EFB" w:rsidRPr="00702DFC">
        <w:rPr>
          <w:rFonts w:ascii="Times New Roman" w:hAnsi="Times New Roman"/>
          <w:b/>
          <w:bCs/>
          <w:lang w:eastAsia="ru-RU"/>
        </w:rPr>
        <w:t>.</w:t>
      </w:r>
      <w:r w:rsidR="008A7067" w:rsidRPr="00702DFC">
        <w:rPr>
          <w:rFonts w:ascii="Times New Roman" w:hAnsi="Times New Roman"/>
          <w:b/>
          <w:bCs/>
          <w:lang w:eastAsia="ru-RU"/>
        </w:rPr>
        <w:t xml:space="preserve"> </w:t>
      </w:r>
      <w:r w:rsidR="00523538" w:rsidRPr="00702DFC">
        <w:rPr>
          <w:rFonts w:ascii="Times New Roman" w:hAnsi="Times New Roman"/>
          <w:b/>
          <w:bCs/>
          <w:lang w:eastAsia="ru-RU"/>
        </w:rPr>
        <w:t>ПРЕКРАЩЕНИЕ ДОГОВОРНЫХ ОТНОШЕНИЙ</w:t>
      </w:r>
    </w:p>
    <w:p w14:paraId="710A2E26" w14:textId="598132A9" w:rsidR="00523538" w:rsidRPr="00702DFC" w:rsidRDefault="006619E5"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sidR="0009104C">
        <w:rPr>
          <w:rFonts w:ascii="Times New Roman" w:hAnsi="Times New Roman"/>
          <w:lang w:eastAsia="ru-RU"/>
        </w:rPr>
        <w:t>4</w:t>
      </w:r>
      <w:r w:rsidR="0046063D" w:rsidRPr="00702DFC">
        <w:rPr>
          <w:rFonts w:ascii="Times New Roman" w:hAnsi="Times New Roman"/>
          <w:lang w:eastAsia="ru-RU"/>
        </w:rPr>
        <w:t>.1.</w:t>
      </w:r>
      <w:r w:rsidR="00523538" w:rsidRPr="00702DFC">
        <w:rPr>
          <w:rFonts w:ascii="Times New Roman" w:hAnsi="Times New Roman"/>
        </w:rPr>
        <w:t xml:space="preserve"> </w:t>
      </w:r>
      <w:r w:rsidR="00523538" w:rsidRPr="00702DFC">
        <w:rPr>
          <w:rFonts w:ascii="Times New Roman" w:hAnsi="Times New Roman"/>
          <w:lang w:eastAsia="ru-RU"/>
        </w:rPr>
        <w:t>Заказчик вправе в любое время в течение действия Договора в одностороннем порядке отказаться от Договора и потребовать возмещения причиненных убытков в следующих случаях:</w:t>
      </w:r>
    </w:p>
    <w:p w14:paraId="2E996037" w14:textId="77777777" w:rsidR="00523538" w:rsidRPr="00702DFC" w:rsidRDefault="00523538"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 задержки Подрядчиком начала выполнения работ более, чем на 10 (десять) календарных дней после заключения Договора по причинам, не зависящим от Заказчика;</w:t>
      </w:r>
    </w:p>
    <w:p w14:paraId="4D0CF3EC" w14:textId="77777777" w:rsidR="00523538" w:rsidRPr="00702DFC" w:rsidRDefault="00523538"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 xml:space="preserve">– нарушения Подрядчиком сроков выполнения работ, предусмотренных условиями настоящего Договора; </w:t>
      </w:r>
    </w:p>
    <w:p w14:paraId="04F68BB1" w14:textId="77777777" w:rsidR="00523538" w:rsidRPr="00702DFC" w:rsidRDefault="00523538"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 несоблюдения Подрядчиком требований по качеству Работ;</w:t>
      </w:r>
    </w:p>
    <w:p w14:paraId="0159A872" w14:textId="77777777" w:rsidR="00523538" w:rsidRPr="00702DFC" w:rsidRDefault="00523538"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 если Подрядчик не устранил недостатки результата Работ в установленный Заказчиком разумный срок</w:t>
      </w:r>
      <w:r w:rsidR="004D3D61" w:rsidRPr="00702DFC">
        <w:rPr>
          <w:rFonts w:ascii="Times New Roman" w:hAnsi="Times New Roman"/>
          <w:lang w:eastAsia="ru-RU"/>
        </w:rPr>
        <w:t>,</w:t>
      </w:r>
      <w:r w:rsidRPr="00702DFC">
        <w:rPr>
          <w:rFonts w:ascii="Times New Roman" w:hAnsi="Times New Roman"/>
          <w:lang w:eastAsia="ru-RU"/>
        </w:rPr>
        <w:t xml:space="preserve"> либо они являются существенными и неустранимыми;</w:t>
      </w:r>
    </w:p>
    <w:p w14:paraId="679FD828" w14:textId="77777777" w:rsidR="00523538" w:rsidRPr="00702DFC" w:rsidRDefault="00523538"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 в иных случаях, предусмотренных Договором или законодательством РФ.</w:t>
      </w:r>
    </w:p>
    <w:p w14:paraId="7A345FF4" w14:textId="4C815429" w:rsidR="00523538"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4</w:t>
      </w:r>
      <w:r w:rsidR="0046063D" w:rsidRPr="00702DFC">
        <w:rPr>
          <w:rFonts w:ascii="Times New Roman" w:hAnsi="Times New Roman"/>
          <w:lang w:eastAsia="ru-RU"/>
        </w:rPr>
        <w:t>.</w:t>
      </w:r>
      <w:r w:rsidR="00523538" w:rsidRPr="00702DFC">
        <w:rPr>
          <w:rFonts w:ascii="Times New Roman" w:hAnsi="Times New Roman"/>
          <w:lang w:eastAsia="ru-RU"/>
        </w:rPr>
        <w:t>2</w:t>
      </w:r>
      <w:r w:rsidR="0046063D" w:rsidRPr="00702DFC">
        <w:rPr>
          <w:rFonts w:ascii="Times New Roman" w:hAnsi="Times New Roman"/>
          <w:lang w:eastAsia="ru-RU"/>
        </w:rPr>
        <w:t>.</w:t>
      </w:r>
      <w:r w:rsidR="00523538" w:rsidRPr="00702DFC">
        <w:rPr>
          <w:rFonts w:ascii="Times New Roman" w:hAnsi="Times New Roman"/>
        </w:rPr>
        <w:t xml:space="preserve"> </w:t>
      </w:r>
      <w:r w:rsidR="00523538" w:rsidRPr="00702DFC">
        <w:rPr>
          <w:rFonts w:ascii="Times New Roman" w:hAnsi="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14:paraId="46520EBF" w14:textId="18868FC6" w:rsidR="00523538" w:rsidRPr="00DD5127"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4</w:t>
      </w:r>
      <w:r w:rsidR="00941B87" w:rsidRPr="00702DFC">
        <w:rPr>
          <w:rFonts w:ascii="Times New Roman" w:hAnsi="Times New Roman"/>
          <w:lang w:eastAsia="ru-RU"/>
        </w:rPr>
        <w:t>.</w:t>
      </w:r>
      <w:r w:rsidR="00523538" w:rsidRPr="00702DFC">
        <w:rPr>
          <w:rFonts w:ascii="Times New Roman" w:hAnsi="Times New Roman"/>
          <w:lang w:eastAsia="ru-RU"/>
        </w:rPr>
        <w:t>3</w:t>
      </w:r>
      <w:r w:rsidR="00941B87" w:rsidRPr="00702DFC">
        <w:rPr>
          <w:rFonts w:ascii="Times New Roman" w:hAnsi="Times New Roman"/>
          <w:lang w:eastAsia="ru-RU"/>
        </w:rPr>
        <w:t>.</w:t>
      </w:r>
      <w:r w:rsidR="00523538" w:rsidRPr="00702DFC">
        <w:rPr>
          <w:rFonts w:ascii="Times New Roman" w:hAnsi="Times New Roman"/>
        </w:rPr>
        <w:t xml:space="preserve"> </w:t>
      </w:r>
      <w:r w:rsidR="00523538" w:rsidRPr="00702DFC">
        <w:rPr>
          <w:rFonts w:ascii="Times New Roman" w:hAnsi="Times New Roman"/>
          <w:lang w:eastAsia="ru-RU"/>
        </w:rPr>
        <w:t xml:space="preserve">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w:t>
      </w:r>
      <w:r w:rsidR="00523538" w:rsidRPr="00DD5127">
        <w:rPr>
          <w:rFonts w:ascii="Times New Roman" w:hAnsi="Times New Roman"/>
          <w:lang w:eastAsia="ru-RU"/>
        </w:rPr>
        <w:t>проценты за пользование денежными  средствами Заказчика в размере 0,5% от не зачтенной суммы аванса за каждый день просрочки за период с момента списания денежных средств по уплате аванса с расчетного счета Заказчика  до даты ее фактического возврата.</w:t>
      </w:r>
    </w:p>
    <w:p w14:paraId="550CA002" w14:textId="1015F776" w:rsidR="00523538" w:rsidRPr="00702DFC" w:rsidRDefault="0009104C" w:rsidP="00E17158">
      <w:pPr>
        <w:spacing w:after="0" w:line="240" w:lineRule="auto"/>
        <w:ind w:firstLine="709"/>
        <w:contextualSpacing/>
        <w:jc w:val="both"/>
        <w:rPr>
          <w:rFonts w:ascii="Times New Roman" w:hAnsi="Times New Roman"/>
          <w:lang w:eastAsia="ru-RU"/>
        </w:rPr>
      </w:pPr>
      <w:r w:rsidRPr="00DD5127">
        <w:rPr>
          <w:rFonts w:ascii="Times New Roman" w:hAnsi="Times New Roman"/>
          <w:lang w:eastAsia="ru-RU"/>
        </w:rPr>
        <w:t>1</w:t>
      </w:r>
      <w:r>
        <w:rPr>
          <w:rFonts w:ascii="Times New Roman" w:hAnsi="Times New Roman"/>
          <w:lang w:eastAsia="ru-RU"/>
        </w:rPr>
        <w:t>4</w:t>
      </w:r>
      <w:r w:rsidR="00941B87" w:rsidRPr="00DD5127">
        <w:rPr>
          <w:rFonts w:ascii="Times New Roman" w:hAnsi="Times New Roman"/>
          <w:lang w:eastAsia="ru-RU"/>
        </w:rPr>
        <w:t>.</w:t>
      </w:r>
      <w:r w:rsidR="00523538" w:rsidRPr="00DD5127">
        <w:rPr>
          <w:rFonts w:ascii="Times New Roman" w:hAnsi="Times New Roman"/>
          <w:lang w:eastAsia="ru-RU"/>
        </w:rPr>
        <w:t>4</w:t>
      </w:r>
      <w:r w:rsidR="00941B87" w:rsidRPr="00DD5127">
        <w:rPr>
          <w:rFonts w:ascii="Times New Roman" w:hAnsi="Times New Roman"/>
          <w:lang w:eastAsia="ru-RU"/>
        </w:rPr>
        <w:t>.</w:t>
      </w:r>
      <w:r w:rsidR="00523538" w:rsidRPr="00DD5127">
        <w:rPr>
          <w:rFonts w:ascii="Times New Roman" w:hAnsi="Times New Roman"/>
        </w:rPr>
        <w:t xml:space="preserve"> </w:t>
      </w:r>
      <w:r w:rsidR="00523538" w:rsidRPr="00DD5127">
        <w:rPr>
          <w:rFonts w:ascii="Times New Roman" w:hAnsi="Times New Roman"/>
          <w:lang w:eastAsia="ru-RU"/>
        </w:rPr>
        <w:t>В случае наступления любого из вышеперечисленных событий (п.</w:t>
      </w:r>
      <w:r w:rsidRPr="00DD5127">
        <w:rPr>
          <w:rFonts w:ascii="Times New Roman" w:hAnsi="Times New Roman"/>
          <w:lang w:eastAsia="ru-RU"/>
        </w:rPr>
        <w:t>1</w:t>
      </w:r>
      <w:r>
        <w:rPr>
          <w:rFonts w:ascii="Times New Roman" w:hAnsi="Times New Roman"/>
          <w:lang w:eastAsia="ru-RU"/>
        </w:rPr>
        <w:t>4</w:t>
      </w:r>
      <w:r w:rsidR="00523538" w:rsidRPr="00DD5127">
        <w:rPr>
          <w:rFonts w:ascii="Times New Roman" w:hAnsi="Times New Roman"/>
          <w:lang w:eastAsia="ru-RU"/>
        </w:rPr>
        <w:t>.1.),</w:t>
      </w:r>
      <w:r w:rsidR="00523538" w:rsidRPr="00702DFC">
        <w:rPr>
          <w:rFonts w:ascii="Times New Roman" w:hAnsi="Times New Roman"/>
          <w:lang w:eastAsia="ru-RU"/>
        </w:rPr>
        <w:t xml:space="preserve">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14:paraId="606358C6" w14:textId="1574F0AA" w:rsidR="00523538"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4</w:t>
      </w:r>
      <w:r w:rsidR="00523538" w:rsidRPr="00702DFC">
        <w:rPr>
          <w:rFonts w:ascii="Times New Roman" w:hAnsi="Times New Roman"/>
          <w:lang w:eastAsia="ru-RU"/>
        </w:rPr>
        <w:t xml:space="preserve">.5. При досрочном расторжении Договора в одностороннем внесудебном порядке по основаниям, предусмотренным </w:t>
      </w:r>
      <w:r w:rsidR="00DD5127" w:rsidRPr="00702DFC">
        <w:rPr>
          <w:rFonts w:ascii="Times New Roman" w:hAnsi="Times New Roman"/>
          <w:lang w:eastAsia="ru-RU"/>
        </w:rPr>
        <w:t>п.</w:t>
      </w:r>
      <w:r w:rsidRPr="00702DFC">
        <w:rPr>
          <w:rFonts w:ascii="Times New Roman" w:hAnsi="Times New Roman"/>
          <w:lang w:eastAsia="ru-RU"/>
        </w:rPr>
        <w:t>1</w:t>
      </w:r>
      <w:r>
        <w:rPr>
          <w:rFonts w:ascii="Times New Roman" w:hAnsi="Times New Roman"/>
          <w:lang w:eastAsia="ru-RU"/>
        </w:rPr>
        <w:t>4</w:t>
      </w:r>
      <w:r w:rsidR="00DD5127" w:rsidRPr="00702DFC">
        <w:rPr>
          <w:rFonts w:ascii="Times New Roman" w:hAnsi="Times New Roman"/>
          <w:lang w:eastAsia="ru-RU"/>
        </w:rPr>
        <w:t>.1.</w:t>
      </w:r>
      <w:r w:rsidR="004D3D61" w:rsidRPr="00702DFC">
        <w:rPr>
          <w:rFonts w:ascii="Times New Roman" w:hAnsi="Times New Roman"/>
          <w:lang w:eastAsia="ru-RU"/>
        </w:rPr>
        <w:t xml:space="preserve"> </w:t>
      </w:r>
      <w:r w:rsidRPr="00702DFC">
        <w:rPr>
          <w:rFonts w:ascii="Times New Roman" w:hAnsi="Times New Roman"/>
          <w:lang w:eastAsia="ru-RU"/>
        </w:rPr>
        <w:t>1</w:t>
      </w:r>
      <w:r>
        <w:rPr>
          <w:rFonts w:ascii="Times New Roman" w:hAnsi="Times New Roman"/>
          <w:lang w:eastAsia="ru-RU"/>
        </w:rPr>
        <w:t>4</w:t>
      </w:r>
      <w:r w:rsidR="004D3D61" w:rsidRPr="00702DFC">
        <w:rPr>
          <w:rFonts w:ascii="Times New Roman" w:hAnsi="Times New Roman"/>
          <w:lang w:eastAsia="ru-RU"/>
        </w:rPr>
        <w:t xml:space="preserve">.2. </w:t>
      </w:r>
      <w:r w:rsidR="00523538" w:rsidRPr="00702DFC">
        <w:rPr>
          <w:rFonts w:ascii="Times New Roman" w:hAnsi="Times New Roman"/>
          <w:lang w:eastAsia="ru-RU"/>
        </w:rPr>
        <w:t>Договора, Подрядчик не освобождается от ответственности по уплате неустоек и штрафных санкций, предусмотренных Договором.</w:t>
      </w:r>
    </w:p>
    <w:p w14:paraId="5E517AEB" w14:textId="77777777" w:rsidR="008B6868" w:rsidRPr="00702DFC" w:rsidRDefault="008B6868" w:rsidP="00E17158">
      <w:pPr>
        <w:spacing w:after="0" w:line="240" w:lineRule="auto"/>
        <w:ind w:firstLine="709"/>
        <w:contextualSpacing/>
        <w:jc w:val="both"/>
        <w:rPr>
          <w:rFonts w:ascii="Times New Roman" w:hAnsi="Times New Roman"/>
          <w:lang w:eastAsia="ru-RU"/>
        </w:rPr>
      </w:pPr>
    </w:p>
    <w:p w14:paraId="76E58526" w14:textId="64994AD1" w:rsidR="00523538" w:rsidRPr="00702DFC" w:rsidRDefault="00820A3B" w:rsidP="00702DFC">
      <w:pPr>
        <w:spacing w:after="0" w:line="240" w:lineRule="auto"/>
        <w:contextualSpacing/>
        <w:jc w:val="center"/>
        <w:rPr>
          <w:rFonts w:ascii="Times New Roman" w:hAnsi="Times New Roman"/>
          <w:b/>
          <w:bCs/>
          <w:lang w:eastAsia="ru-RU"/>
        </w:rPr>
      </w:pPr>
      <w:r w:rsidRPr="00702DFC">
        <w:rPr>
          <w:rFonts w:ascii="Times New Roman" w:hAnsi="Times New Roman"/>
          <w:b/>
          <w:bCs/>
          <w:lang w:eastAsia="ru-RU"/>
        </w:rPr>
        <w:t xml:space="preserve">Статья </w:t>
      </w:r>
      <w:r w:rsidR="0009104C" w:rsidRPr="00702DFC">
        <w:rPr>
          <w:rFonts w:ascii="Times New Roman" w:hAnsi="Times New Roman"/>
          <w:b/>
          <w:bCs/>
          <w:lang w:eastAsia="ru-RU"/>
        </w:rPr>
        <w:t>1</w:t>
      </w:r>
      <w:r w:rsidR="0009104C">
        <w:rPr>
          <w:rFonts w:ascii="Times New Roman" w:hAnsi="Times New Roman"/>
          <w:b/>
          <w:bCs/>
          <w:lang w:eastAsia="ru-RU"/>
        </w:rPr>
        <w:t>5</w:t>
      </w:r>
      <w:r w:rsidR="00523538" w:rsidRPr="00702DFC">
        <w:rPr>
          <w:rFonts w:ascii="Times New Roman" w:hAnsi="Times New Roman"/>
          <w:b/>
          <w:bCs/>
          <w:lang w:eastAsia="ru-RU"/>
        </w:rPr>
        <w:t>. ОСОБЫЕ УСЛОВИЯ</w:t>
      </w:r>
    </w:p>
    <w:p w14:paraId="5E3205B4" w14:textId="66F98559" w:rsidR="00523538" w:rsidRPr="00702DFC" w:rsidRDefault="0009104C"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1</w:t>
      </w:r>
      <w:r>
        <w:rPr>
          <w:rFonts w:ascii="Times New Roman" w:hAnsi="Times New Roman"/>
          <w:bCs/>
          <w:lang w:eastAsia="ru-RU"/>
        </w:rPr>
        <w:t>5</w:t>
      </w:r>
      <w:r w:rsidR="00523538" w:rsidRPr="00702DFC">
        <w:rPr>
          <w:rFonts w:ascii="Times New Roman" w:hAnsi="Times New Roman"/>
          <w:bCs/>
          <w:lang w:eastAsia="ru-RU"/>
        </w:rPr>
        <w:t xml:space="preserve">.1.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w:t>
      </w:r>
      <w:r w:rsidR="002D52B9" w:rsidRPr="00702DFC">
        <w:rPr>
          <w:rFonts w:ascii="Times New Roman" w:hAnsi="Times New Roman"/>
          <w:bCs/>
          <w:lang w:eastAsia="ru-RU"/>
        </w:rPr>
        <w:t>последний вправе</w:t>
      </w:r>
      <w:r w:rsidR="00523538" w:rsidRPr="00702DFC">
        <w:rPr>
          <w:rFonts w:ascii="Times New Roman" w:hAnsi="Times New Roman"/>
          <w:bCs/>
          <w:lang w:eastAsia="ru-RU"/>
        </w:rPr>
        <w:t xml:space="preserve"> </w:t>
      </w:r>
      <w:r w:rsidR="00523538" w:rsidRPr="00702DFC">
        <w:rPr>
          <w:rFonts w:ascii="Times New Roman" w:hAnsi="Times New Roman"/>
          <w:bCs/>
          <w:lang w:eastAsia="ru-RU"/>
        </w:rPr>
        <w:lastRenderedPageBreak/>
        <w:t>потребовать от Подрядчика уплаты штрафной неустойки в размере 30% (</w:t>
      </w:r>
      <w:r w:rsidR="002D52B9" w:rsidRPr="00702DFC">
        <w:rPr>
          <w:rFonts w:ascii="Times New Roman" w:hAnsi="Times New Roman"/>
          <w:bCs/>
          <w:lang w:eastAsia="ru-RU"/>
        </w:rPr>
        <w:t>тридцать процентов</w:t>
      </w:r>
      <w:r w:rsidR="00523538" w:rsidRPr="00702DFC">
        <w:rPr>
          <w:rFonts w:ascii="Times New Roman" w:hAnsi="Times New Roman"/>
          <w:bCs/>
          <w:lang w:eastAsia="ru-RU"/>
        </w:rPr>
        <w:t>) от Цены Договора</w:t>
      </w:r>
      <w:r w:rsidR="004D3D61" w:rsidRPr="00702DFC">
        <w:rPr>
          <w:rFonts w:ascii="Times New Roman" w:hAnsi="Times New Roman"/>
          <w:bCs/>
          <w:lang w:eastAsia="ru-RU"/>
        </w:rPr>
        <w:t>, указанной в п. 3.1. Договора</w:t>
      </w:r>
      <w:r w:rsidR="00523538" w:rsidRPr="00702DFC">
        <w:rPr>
          <w:rFonts w:ascii="Times New Roman" w:hAnsi="Times New Roman"/>
          <w:bCs/>
          <w:lang w:eastAsia="ru-RU"/>
        </w:rPr>
        <w:t xml:space="preserve">. </w:t>
      </w:r>
    </w:p>
    <w:p w14:paraId="4011B0D1" w14:textId="24219787" w:rsidR="00523538" w:rsidRPr="00702DFC" w:rsidRDefault="00523538"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 xml:space="preserve"> </w:t>
      </w:r>
      <w:r w:rsidR="0009104C" w:rsidRPr="00702DFC">
        <w:rPr>
          <w:rFonts w:ascii="Times New Roman" w:hAnsi="Times New Roman"/>
          <w:bCs/>
          <w:lang w:eastAsia="ru-RU"/>
        </w:rPr>
        <w:t>1</w:t>
      </w:r>
      <w:r w:rsidR="0009104C">
        <w:rPr>
          <w:rFonts w:ascii="Times New Roman" w:hAnsi="Times New Roman"/>
          <w:bCs/>
          <w:lang w:eastAsia="ru-RU"/>
        </w:rPr>
        <w:t>5</w:t>
      </w:r>
      <w:r w:rsidRPr="00702DFC">
        <w:rPr>
          <w:rFonts w:ascii="Times New Roman" w:hAnsi="Times New Roman"/>
          <w:bCs/>
          <w:lang w:eastAsia="ru-RU"/>
        </w:rPr>
        <w:t xml:space="preserve">.2.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w:t>
      </w:r>
      <w:r w:rsidR="0042141B" w:rsidRPr="00702DFC">
        <w:rPr>
          <w:rFonts w:ascii="Times New Roman" w:hAnsi="Times New Roman"/>
          <w:bCs/>
          <w:lang w:eastAsia="ru-RU"/>
        </w:rPr>
        <w:t xml:space="preserve">19 </w:t>
      </w:r>
      <w:r w:rsidRPr="00702DFC">
        <w:rPr>
          <w:rFonts w:ascii="Times New Roman" w:hAnsi="Times New Roman"/>
          <w:bCs/>
          <w:lang w:eastAsia="ru-RU"/>
        </w:rPr>
        <w:t>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7032CC2F" w14:textId="37BED9A1" w:rsidR="00E42401" w:rsidRPr="00702DFC" w:rsidRDefault="0009104C"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1</w:t>
      </w:r>
      <w:r>
        <w:rPr>
          <w:rFonts w:ascii="Times New Roman" w:hAnsi="Times New Roman"/>
          <w:bCs/>
          <w:lang w:eastAsia="ru-RU"/>
        </w:rPr>
        <w:t>5</w:t>
      </w:r>
      <w:r w:rsidR="00E42401" w:rsidRPr="00702DFC">
        <w:rPr>
          <w:rFonts w:ascii="Times New Roman" w:hAnsi="Times New Roman"/>
          <w:bCs/>
          <w:lang w:eastAsia="ru-RU"/>
        </w:rPr>
        <w:t xml:space="preserve">.2.1. Стороны согласовали возможность подписания Договора и дополнительных соглашений к нему </w:t>
      </w:r>
      <w:r w:rsidR="002D52B9" w:rsidRPr="00702DFC">
        <w:rPr>
          <w:rFonts w:ascii="Times New Roman" w:hAnsi="Times New Roman"/>
          <w:bCs/>
          <w:lang w:eastAsia="ru-RU"/>
        </w:rPr>
        <w:t>путем обмена</w:t>
      </w:r>
      <w:r w:rsidR="00E42401" w:rsidRPr="00702DFC">
        <w:rPr>
          <w:rFonts w:ascii="Times New Roman" w:hAnsi="Times New Roman"/>
          <w:bCs/>
          <w:lang w:eastAsia="ru-RU"/>
        </w:rPr>
        <w:t xml:space="preserve">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1D76C365" w14:textId="2FAFC92F" w:rsidR="00E42401" w:rsidRPr="00702DFC" w:rsidRDefault="0009104C"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1</w:t>
      </w:r>
      <w:r>
        <w:rPr>
          <w:rFonts w:ascii="Times New Roman" w:hAnsi="Times New Roman"/>
          <w:bCs/>
          <w:lang w:eastAsia="ru-RU"/>
        </w:rPr>
        <w:t>5</w:t>
      </w:r>
      <w:r w:rsidR="00E42401" w:rsidRPr="00702DFC">
        <w:rPr>
          <w:rFonts w:ascii="Times New Roman" w:hAnsi="Times New Roman"/>
          <w:bCs/>
          <w:lang w:eastAsia="ru-RU"/>
        </w:rPr>
        <w:t xml:space="preserve">.2.2. 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w:t>
      </w:r>
      <w:r w:rsidR="002D52B9" w:rsidRPr="00702DFC">
        <w:rPr>
          <w:rFonts w:ascii="Times New Roman" w:hAnsi="Times New Roman"/>
          <w:bCs/>
          <w:lang w:eastAsia="ru-RU"/>
        </w:rPr>
        <w:t>документа считается</w:t>
      </w:r>
      <w:r w:rsidR="00E42401" w:rsidRPr="00702DFC">
        <w:rPr>
          <w:rFonts w:ascii="Times New Roman" w:hAnsi="Times New Roman"/>
          <w:bCs/>
          <w:lang w:eastAsia="ru-RU"/>
        </w:rPr>
        <w:t xml:space="preserve"> дата, указанная в верхнем правом углу первой страницы подписываемого документа.</w:t>
      </w:r>
    </w:p>
    <w:p w14:paraId="01B92762" w14:textId="140D6ECC" w:rsidR="00523538" w:rsidRPr="00702DFC" w:rsidRDefault="0009104C"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1</w:t>
      </w:r>
      <w:r>
        <w:rPr>
          <w:rFonts w:ascii="Times New Roman" w:hAnsi="Times New Roman"/>
          <w:bCs/>
          <w:lang w:eastAsia="ru-RU"/>
        </w:rPr>
        <w:t>5</w:t>
      </w:r>
      <w:r w:rsidR="00523538" w:rsidRPr="00702DFC">
        <w:rPr>
          <w:rFonts w:ascii="Times New Roman" w:hAnsi="Times New Roman"/>
          <w:bCs/>
          <w:lang w:eastAsia="ru-RU"/>
        </w:rPr>
        <w:t>.3.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14:paraId="37288BD5" w14:textId="20426205" w:rsidR="00523538" w:rsidRPr="00702DFC" w:rsidRDefault="0009104C"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1</w:t>
      </w:r>
      <w:r>
        <w:rPr>
          <w:rFonts w:ascii="Times New Roman" w:hAnsi="Times New Roman"/>
          <w:bCs/>
          <w:lang w:eastAsia="ru-RU"/>
        </w:rPr>
        <w:t>5</w:t>
      </w:r>
      <w:r w:rsidR="00523538" w:rsidRPr="00702DFC">
        <w:rPr>
          <w:rFonts w:ascii="Times New Roman" w:hAnsi="Times New Roman"/>
          <w:bCs/>
          <w:lang w:eastAsia="ru-RU"/>
        </w:rPr>
        <w:t>.4. При выполнении условий Договора Стороны руководствуются нормами действующего законодательства Российской Федерации.</w:t>
      </w:r>
    </w:p>
    <w:p w14:paraId="29892AD2" w14:textId="6670FAC8" w:rsidR="00523538" w:rsidRDefault="0009104C" w:rsidP="00E17158">
      <w:pPr>
        <w:spacing w:after="0" w:line="240" w:lineRule="auto"/>
        <w:ind w:firstLine="709"/>
        <w:contextualSpacing/>
        <w:jc w:val="both"/>
        <w:rPr>
          <w:rFonts w:ascii="Times New Roman" w:hAnsi="Times New Roman"/>
          <w:bCs/>
          <w:lang w:eastAsia="ru-RU"/>
        </w:rPr>
      </w:pPr>
      <w:r w:rsidRPr="00702DFC">
        <w:rPr>
          <w:rFonts w:ascii="Times New Roman" w:hAnsi="Times New Roman"/>
          <w:bCs/>
          <w:lang w:eastAsia="ru-RU"/>
        </w:rPr>
        <w:t>1</w:t>
      </w:r>
      <w:r>
        <w:rPr>
          <w:rFonts w:ascii="Times New Roman" w:hAnsi="Times New Roman"/>
          <w:bCs/>
          <w:lang w:eastAsia="ru-RU"/>
        </w:rPr>
        <w:t>5</w:t>
      </w:r>
      <w:r w:rsidR="00523538" w:rsidRPr="00702DFC">
        <w:rPr>
          <w:rFonts w:ascii="Times New Roman" w:hAnsi="Times New Roman"/>
          <w:bCs/>
          <w:lang w:eastAsia="ru-RU"/>
        </w:rPr>
        <w:t>.5. Настоящий договор составлен в 2 (двух) экземплярах, имеющих одинаковую юридическую силу – по одному для каждой Стороны.</w:t>
      </w:r>
    </w:p>
    <w:p w14:paraId="6DB84D0F" w14:textId="77777777" w:rsidR="00DD5127" w:rsidRPr="00702DFC" w:rsidRDefault="00DD5127" w:rsidP="00702DFC">
      <w:pPr>
        <w:spacing w:after="0" w:line="240" w:lineRule="auto"/>
        <w:contextualSpacing/>
        <w:jc w:val="both"/>
        <w:rPr>
          <w:rFonts w:ascii="Times New Roman" w:hAnsi="Times New Roman"/>
          <w:bCs/>
          <w:lang w:eastAsia="ru-RU"/>
        </w:rPr>
      </w:pPr>
    </w:p>
    <w:p w14:paraId="43F4B434" w14:textId="1751B79B" w:rsidR="00495FBD" w:rsidRPr="00702DFC" w:rsidRDefault="0009104C" w:rsidP="00702DFC">
      <w:pPr>
        <w:suppressAutoHyphens/>
        <w:spacing w:after="0" w:line="240" w:lineRule="auto"/>
        <w:ind w:firstLine="397"/>
        <w:jc w:val="center"/>
        <w:rPr>
          <w:rFonts w:ascii="Times New Roman" w:hAnsi="Times New Roman"/>
          <w:b/>
          <w:lang w:eastAsia="ar-SA"/>
        </w:rPr>
      </w:pPr>
      <w:r w:rsidRPr="00702DFC">
        <w:rPr>
          <w:rFonts w:ascii="Times New Roman" w:hAnsi="Times New Roman"/>
          <w:b/>
          <w:lang w:eastAsia="ar-SA"/>
        </w:rPr>
        <w:t>1</w:t>
      </w:r>
      <w:r>
        <w:rPr>
          <w:rFonts w:ascii="Times New Roman" w:hAnsi="Times New Roman"/>
          <w:b/>
          <w:lang w:eastAsia="ar-SA"/>
        </w:rPr>
        <w:t>6</w:t>
      </w:r>
      <w:r w:rsidR="00495FBD" w:rsidRPr="00702DFC">
        <w:rPr>
          <w:rFonts w:ascii="Times New Roman" w:hAnsi="Times New Roman"/>
          <w:b/>
          <w:lang w:eastAsia="ar-SA"/>
        </w:rPr>
        <w:t>. АНТИКОРРУПЦИОННАЯ ОГОВОРКА</w:t>
      </w:r>
    </w:p>
    <w:p w14:paraId="1DB21864" w14:textId="34FD6CD5" w:rsidR="00495FBD" w:rsidRPr="00702DFC" w:rsidRDefault="0009104C" w:rsidP="00E17158">
      <w:pPr>
        <w:tabs>
          <w:tab w:val="left" w:pos="567"/>
          <w:tab w:val="left" w:pos="1134"/>
        </w:tabs>
        <w:suppressAutoHyphens/>
        <w:spacing w:after="0" w:line="240" w:lineRule="auto"/>
        <w:ind w:firstLine="709"/>
        <w:jc w:val="both"/>
        <w:rPr>
          <w:rFonts w:ascii="Times New Roman" w:hAnsi="Times New Roman"/>
          <w:lang w:eastAsia="ar-SA"/>
        </w:rPr>
      </w:pPr>
      <w:r w:rsidRPr="00702DFC">
        <w:rPr>
          <w:rFonts w:ascii="Times New Roman" w:hAnsi="Times New Roman"/>
          <w:lang w:eastAsia="ar-SA"/>
        </w:rPr>
        <w:t>1</w:t>
      </w:r>
      <w:r>
        <w:rPr>
          <w:rFonts w:ascii="Times New Roman" w:hAnsi="Times New Roman"/>
          <w:lang w:eastAsia="ar-SA"/>
        </w:rPr>
        <w:t>6</w:t>
      </w:r>
      <w:r w:rsidR="00495FBD" w:rsidRPr="00702DFC">
        <w:rPr>
          <w:rFonts w:ascii="Times New Roman" w:hAnsi="Times New Roman"/>
          <w:lang w:eastAsia="ar-SA"/>
        </w:rPr>
        <w:t>.1.</w:t>
      </w:r>
      <w:r w:rsidR="00495FBD" w:rsidRPr="00702DFC">
        <w:rPr>
          <w:rFonts w:ascii="Times New Roman" w:hAnsi="Times New Roman"/>
          <w:lang w:eastAsia="ar-SA"/>
        </w:rPr>
        <w:tab/>
        <w:t xml:space="preserve">Подрядчик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545E8493" w14:textId="7944F1B4" w:rsidR="00495FBD" w:rsidRPr="00702DFC" w:rsidRDefault="0009104C" w:rsidP="00E17158">
      <w:pPr>
        <w:tabs>
          <w:tab w:val="left" w:pos="567"/>
          <w:tab w:val="left" w:pos="1134"/>
        </w:tabs>
        <w:suppressAutoHyphens/>
        <w:spacing w:after="0" w:line="240" w:lineRule="auto"/>
        <w:ind w:firstLine="709"/>
        <w:jc w:val="both"/>
        <w:rPr>
          <w:rFonts w:ascii="Times New Roman" w:hAnsi="Times New Roman"/>
          <w:lang w:eastAsia="ar-SA"/>
        </w:rPr>
      </w:pPr>
      <w:r w:rsidRPr="00702DFC">
        <w:rPr>
          <w:rFonts w:ascii="Times New Roman" w:hAnsi="Times New Roman"/>
          <w:lang w:eastAsia="ar-SA"/>
        </w:rPr>
        <w:t>1</w:t>
      </w:r>
      <w:r>
        <w:rPr>
          <w:rFonts w:ascii="Times New Roman" w:hAnsi="Times New Roman"/>
          <w:lang w:eastAsia="ar-SA"/>
        </w:rPr>
        <w:t>6</w:t>
      </w:r>
      <w:r w:rsidR="00495FBD" w:rsidRPr="00702DFC">
        <w:rPr>
          <w:rFonts w:ascii="Times New Roman" w:hAnsi="Times New Roman"/>
          <w:lang w:eastAsia="ar-SA"/>
        </w:rPr>
        <w:t>.2.</w:t>
      </w:r>
      <w:r w:rsidR="00495FBD" w:rsidRPr="00702DFC">
        <w:rPr>
          <w:rFonts w:ascii="Times New Roman" w:hAnsi="Times New Roman"/>
          <w:lang w:eastAsia="ar-SA"/>
        </w:rPr>
        <w:tab/>
        <w:t>Подрядчик гарантирует, что:</w:t>
      </w:r>
    </w:p>
    <w:p w14:paraId="4910E9D9" w14:textId="64F98DC9" w:rsidR="00495FBD" w:rsidRPr="00702DFC" w:rsidRDefault="0009104C" w:rsidP="00E17158">
      <w:pPr>
        <w:tabs>
          <w:tab w:val="left" w:pos="567"/>
          <w:tab w:val="left" w:pos="1134"/>
        </w:tabs>
        <w:suppressAutoHyphens/>
        <w:spacing w:after="0" w:line="240" w:lineRule="auto"/>
        <w:ind w:firstLine="709"/>
        <w:jc w:val="both"/>
        <w:rPr>
          <w:rFonts w:ascii="Times New Roman" w:hAnsi="Times New Roman"/>
          <w:lang w:eastAsia="ar-SA"/>
        </w:rPr>
      </w:pPr>
      <w:r w:rsidRPr="00702DFC">
        <w:rPr>
          <w:rFonts w:ascii="Times New Roman" w:hAnsi="Times New Roman"/>
          <w:lang w:eastAsia="ar-SA"/>
        </w:rPr>
        <w:t>1</w:t>
      </w:r>
      <w:r>
        <w:rPr>
          <w:rFonts w:ascii="Times New Roman" w:hAnsi="Times New Roman"/>
          <w:lang w:eastAsia="ar-SA"/>
        </w:rPr>
        <w:t>6</w:t>
      </w:r>
      <w:r w:rsidR="00495FBD" w:rsidRPr="00702DFC">
        <w:rPr>
          <w:rFonts w:ascii="Times New Roman" w:hAnsi="Times New Roman"/>
          <w:lang w:eastAsia="ar-SA"/>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28E7F9A2" w14:textId="54C13A8D" w:rsidR="00495FBD" w:rsidRPr="00702DFC" w:rsidRDefault="0009104C" w:rsidP="00E17158">
      <w:pPr>
        <w:tabs>
          <w:tab w:val="left" w:pos="567"/>
          <w:tab w:val="left" w:pos="1134"/>
        </w:tabs>
        <w:suppressAutoHyphens/>
        <w:spacing w:after="0" w:line="240" w:lineRule="auto"/>
        <w:ind w:firstLine="709"/>
        <w:jc w:val="both"/>
        <w:rPr>
          <w:rFonts w:ascii="Times New Roman" w:hAnsi="Times New Roman"/>
          <w:lang w:eastAsia="ar-SA"/>
        </w:rPr>
      </w:pPr>
      <w:r w:rsidRPr="00702DFC">
        <w:rPr>
          <w:rFonts w:ascii="Times New Roman" w:hAnsi="Times New Roman"/>
          <w:lang w:eastAsia="ar-SA"/>
        </w:rPr>
        <w:t>1</w:t>
      </w:r>
      <w:r>
        <w:rPr>
          <w:rFonts w:ascii="Times New Roman" w:hAnsi="Times New Roman"/>
          <w:lang w:eastAsia="ar-SA"/>
        </w:rPr>
        <w:t>6</w:t>
      </w:r>
      <w:r w:rsidR="00495FBD" w:rsidRPr="00702DFC">
        <w:rPr>
          <w:rFonts w:ascii="Times New Roman" w:hAnsi="Times New Roman"/>
          <w:lang w:eastAsia="ar-SA"/>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6660807C" w14:textId="13F00798" w:rsidR="00495FBD" w:rsidRPr="00702DFC" w:rsidRDefault="0009104C" w:rsidP="00E17158">
      <w:pPr>
        <w:tabs>
          <w:tab w:val="left" w:pos="567"/>
          <w:tab w:val="left" w:pos="1134"/>
        </w:tabs>
        <w:suppressAutoHyphens/>
        <w:spacing w:after="0" w:line="240" w:lineRule="auto"/>
        <w:ind w:firstLine="709"/>
        <w:jc w:val="both"/>
        <w:rPr>
          <w:rFonts w:ascii="Times New Roman" w:hAnsi="Times New Roman"/>
          <w:lang w:eastAsia="ar-SA"/>
        </w:rPr>
      </w:pPr>
      <w:r w:rsidRPr="00702DFC">
        <w:rPr>
          <w:rFonts w:ascii="Times New Roman" w:hAnsi="Times New Roman"/>
          <w:lang w:eastAsia="ar-SA"/>
        </w:rPr>
        <w:t>1</w:t>
      </w:r>
      <w:r>
        <w:rPr>
          <w:rFonts w:ascii="Times New Roman" w:hAnsi="Times New Roman"/>
          <w:lang w:eastAsia="ar-SA"/>
        </w:rPr>
        <w:t>6</w:t>
      </w:r>
      <w:r w:rsidR="00495FBD" w:rsidRPr="00702DFC">
        <w:rPr>
          <w:rFonts w:ascii="Times New Roman" w:hAnsi="Times New Roman"/>
          <w:lang w:eastAsia="ar-SA"/>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w:t>
      </w:r>
      <w:r w:rsidR="00495FBD" w:rsidRPr="00702DFC">
        <w:rPr>
          <w:rFonts w:ascii="Times New Roman" w:hAnsi="Times New Roman"/>
          <w:lang w:eastAsia="ar-SA"/>
        </w:rPr>
        <w:lastRenderedPageBreak/>
        <w:t xml:space="preserve">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1F2DFD93" w14:textId="7A6019EC" w:rsidR="00495FBD" w:rsidRPr="00702DFC" w:rsidRDefault="0009104C" w:rsidP="00E17158">
      <w:pPr>
        <w:tabs>
          <w:tab w:val="left" w:pos="567"/>
          <w:tab w:val="left" w:pos="1134"/>
        </w:tabs>
        <w:suppressAutoHyphens/>
        <w:spacing w:after="0" w:line="240" w:lineRule="auto"/>
        <w:ind w:firstLine="709"/>
        <w:jc w:val="both"/>
        <w:rPr>
          <w:rFonts w:ascii="Times New Roman" w:hAnsi="Times New Roman"/>
          <w:lang w:eastAsia="ar-SA"/>
        </w:rPr>
      </w:pPr>
      <w:r w:rsidRPr="00702DFC">
        <w:rPr>
          <w:rFonts w:ascii="Times New Roman" w:hAnsi="Times New Roman"/>
          <w:lang w:eastAsia="ar-SA"/>
        </w:rPr>
        <w:t>1</w:t>
      </w:r>
      <w:r>
        <w:rPr>
          <w:rFonts w:ascii="Times New Roman" w:hAnsi="Times New Roman"/>
          <w:lang w:eastAsia="ar-SA"/>
        </w:rPr>
        <w:t>6</w:t>
      </w:r>
      <w:r w:rsidR="00495FBD" w:rsidRPr="00702DFC">
        <w:rPr>
          <w:rFonts w:ascii="Times New Roman" w:hAnsi="Times New Roman"/>
          <w:lang w:eastAsia="ar-SA"/>
        </w:rPr>
        <w:t>.3.</w:t>
      </w:r>
      <w:r w:rsidR="00495FBD" w:rsidRPr="00702DFC">
        <w:rPr>
          <w:rFonts w:ascii="Times New Roman" w:hAnsi="Times New Roman"/>
          <w:lang w:eastAsia="ar-SA"/>
        </w:rPr>
        <w:tab/>
        <w:t xml:space="preserve">Подрядчик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4265B2CA" w14:textId="53CF6C6B" w:rsidR="00495FBD" w:rsidRPr="00702DFC" w:rsidRDefault="0009104C" w:rsidP="00E17158">
      <w:pPr>
        <w:tabs>
          <w:tab w:val="left" w:pos="567"/>
          <w:tab w:val="left" w:pos="1134"/>
        </w:tabs>
        <w:suppressAutoHyphens/>
        <w:spacing w:after="0" w:line="240" w:lineRule="auto"/>
        <w:ind w:firstLine="709"/>
        <w:jc w:val="both"/>
        <w:rPr>
          <w:rFonts w:ascii="Times New Roman" w:hAnsi="Times New Roman"/>
          <w:lang w:eastAsia="ar-SA"/>
        </w:rPr>
      </w:pPr>
      <w:r w:rsidRPr="00702DFC">
        <w:rPr>
          <w:rFonts w:ascii="Times New Roman" w:hAnsi="Times New Roman"/>
          <w:lang w:eastAsia="ar-SA"/>
        </w:rPr>
        <w:t>1</w:t>
      </w:r>
      <w:r>
        <w:rPr>
          <w:rFonts w:ascii="Times New Roman" w:hAnsi="Times New Roman"/>
          <w:lang w:eastAsia="ar-SA"/>
        </w:rPr>
        <w:t>6</w:t>
      </w:r>
      <w:r w:rsidR="00495FBD" w:rsidRPr="00702DFC">
        <w:rPr>
          <w:rFonts w:ascii="Times New Roman" w:hAnsi="Times New Roman"/>
          <w:lang w:eastAsia="ar-SA"/>
        </w:rPr>
        <w:t>.4.</w:t>
      </w:r>
      <w:r w:rsidR="00495FBD" w:rsidRPr="00702DFC">
        <w:rPr>
          <w:rFonts w:ascii="Times New Roman" w:hAnsi="Times New Roman"/>
          <w:lang w:eastAsia="ar-SA"/>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Подрядчик, Заказчика или любых третьих лиц, Подрядчик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 kpresort.ru</w:t>
      </w:r>
      <w:r w:rsidR="008A6E25" w:rsidRPr="00702DFC">
        <w:rPr>
          <w:rFonts w:ascii="Times New Roman" w:hAnsi="Times New Roman"/>
          <w:lang w:eastAsia="ar-SA"/>
        </w:rPr>
        <w:t>.</w:t>
      </w:r>
    </w:p>
    <w:p w14:paraId="5288C6AC" w14:textId="577F1E1C" w:rsidR="00495FBD" w:rsidRPr="00702DFC" w:rsidRDefault="0009104C" w:rsidP="00E17158">
      <w:pPr>
        <w:tabs>
          <w:tab w:val="left" w:pos="567"/>
          <w:tab w:val="left" w:pos="1134"/>
        </w:tabs>
        <w:suppressAutoHyphens/>
        <w:spacing w:after="0" w:line="240" w:lineRule="auto"/>
        <w:ind w:firstLine="709"/>
        <w:jc w:val="both"/>
        <w:rPr>
          <w:rFonts w:ascii="Times New Roman" w:hAnsi="Times New Roman"/>
          <w:lang w:eastAsia="ar-SA"/>
        </w:rPr>
      </w:pPr>
      <w:r w:rsidRPr="00702DFC">
        <w:rPr>
          <w:rFonts w:ascii="Times New Roman" w:hAnsi="Times New Roman"/>
          <w:lang w:eastAsia="ar-SA"/>
        </w:rPr>
        <w:t>1</w:t>
      </w:r>
      <w:r>
        <w:rPr>
          <w:rFonts w:ascii="Times New Roman" w:hAnsi="Times New Roman"/>
          <w:lang w:eastAsia="ar-SA"/>
        </w:rPr>
        <w:t>6</w:t>
      </w:r>
      <w:r w:rsidR="00495FBD" w:rsidRPr="00702DFC">
        <w:rPr>
          <w:rFonts w:ascii="Times New Roman" w:hAnsi="Times New Roman"/>
          <w:lang w:eastAsia="ar-SA"/>
        </w:rPr>
        <w:t>.5.</w:t>
      </w:r>
      <w:r w:rsidR="00495FBD" w:rsidRPr="00702DFC">
        <w:rPr>
          <w:rFonts w:ascii="Times New Roman" w:hAnsi="Times New Roman"/>
          <w:lang w:eastAsia="ar-SA"/>
        </w:rPr>
        <w:tab/>
        <w:t>Подрядчик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Подрядчику письменное уведомление о расторжении.</w:t>
      </w:r>
    </w:p>
    <w:p w14:paraId="643AA5C6" w14:textId="77777777" w:rsidR="00242D47" w:rsidRPr="00702DFC" w:rsidRDefault="00242D47" w:rsidP="00E17158">
      <w:pPr>
        <w:spacing w:after="0" w:line="240" w:lineRule="auto"/>
        <w:ind w:firstLine="709"/>
        <w:contextualSpacing/>
        <w:jc w:val="center"/>
        <w:rPr>
          <w:rFonts w:ascii="Times New Roman" w:hAnsi="Times New Roman"/>
          <w:b/>
          <w:bCs/>
          <w:lang w:eastAsia="ru-RU"/>
        </w:rPr>
      </w:pPr>
    </w:p>
    <w:p w14:paraId="38F68F59" w14:textId="42B2FED3" w:rsidR="00242D47" w:rsidRPr="00702DFC" w:rsidRDefault="00242D47" w:rsidP="00E17158">
      <w:pPr>
        <w:spacing w:after="0" w:line="240" w:lineRule="auto"/>
        <w:ind w:firstLine="709"/>
        <w:contextualSpacing/>
        <w:jc w:val="center"/>
        <w:rPr>
          <w:rFonts w:ascii="Times New Roman" w:hAnsi="Times New Roman"/>
          <w:b/>
          <w:bCs/>
          <w:lang w:eastAsia="ru-RU"/>
        </w:rPr>
      </w:pPr>
      <w:r w:rsidRPr="00702DFC">
        <w:rPr>
          <w:rFonts w:ascii="Times New Roman" w:hAnsi="Times New Roman"/>
          <w:b/>
          <w:bCs/>
          <w:lang w:eastAsia="ru-RU"/>
        </w:rPr>
        <w:t xml:space="preserve">Статья </w:t>
      </w:r>
      <w:r w:rsidR="0009104C" w:rsidRPr="00702DFC">
        <w:rPr>
          <w:rFonts w:ascii="Times New Roman" w:hAnsi="Times New Roman"/>
          <w:b/>
          <w:bCs/>
          <w:lang w:eastAsia="ru-RU"/>
        </w:rPr>
        <w:t>1</w:t>
      </w:r>
      <w:r w:rsidR="0009104C">
        <w:rPr>
          <w:rFonts w:ascii="Times New Roman" w:hAnsi="Times New Roman"/>
          <w:b/>
          <w:bCs/>
          <w:lang w:eastAsia="ru-RU"/>
        </w:rPr>
        <w:t>7</w:t>
      </w:r>
      <w:r w:rsidRPr="00702DFC">
        <w:rPr>
          <w:rFonts w:ascii="Times New Roman" w:hAnsi="Times New Roman"/>
          <w:b/>
          <w:bCs/>
          <w:lang w:eastAsia="ru-RU"/>
        </w:rPr>
        <w:t>. ПРИЛОЖЕНИЯ К ДОГОВОРУ</w:t>
      </w:r>
    </w:p>
    <w:p w14:paraId="65E60AD1" w14:textId="67E6B8A5" w:rsidR="00242D47" w:rsidRPr="00702DFC" w:rsidRDefault="0009104C" w:rsidP="00E17158">
      <w:pPr>
        <w:spacing w:after="0" w:line="240" w:lineRule="auto"/>
        <w:ind w:firstLine="709"/>
        <w:contextualSpacing/>
        <w:jc w:val="both"/>
        <w:rPr>
          <w:rFonts w:ascii="Times New Roman" w:hAnsi="Times New Roman"/>
          <w:lang w:eastAsia="ru-RU"/>
        </w:rPr>
      </w:pPr>
      <w:r w:rsidRPr="00702DFC">
        <w:rPr>
          <w:rFonts w:ascii="Times New Roman" w:hAnsi="Times New Roman"/>
          <w:lang w:eastAsia="ru-RU"/>
        </w:rPr>
        <w:t>1</w:t>
      </w:r>
      <w:r>
        <w:rPr>
          <w:rFonts w:ascii="Times New Roman" w:hAnsi="Times New Roman"/>
          <w:lang w:eastAsia="ru-RU"/>
        </w:rPr>
        <w:t>7</w:t>
      </w:r>
      <w:r w:rsidR="00242D47" w:rsidRPr="00702DFC">
        <w:rPr>
          <w:rFonts w:ascii="Times New Roman" w:hAnsi="Times New Roman"/>
          <w:lang w:eastAsia="ru-RU"/>
        </w:rPr>
        <w:t>.1. Все Приложения к Договору являются его неотъемлемой частью, в том числе:</w:t>
      </w:r>
    </w:p>
    <w:p w14:paraId="4539EAB0" w14:textId="77777777" w:rsidR="00242D47" w:rsidRPr="00702DFC" w:rsidRDefault="00242D47" w:rsidP="00E17158">
      <w:pPr>
        <w:spacing w:after="0" w:line="240" w:lineRule="auto"/>
        <w:contextualSpacing/>
        <w:jc w:val="both"/>
        <w:rPr>
          <w:rFonts w:ascii="Times New Roman" w:hAnsi="Times New Roman"/>
          <w:lang w:eastAsia="ru-RU"/>
        </w:rPr>
      </w:pPr>
      <w:r w:rsidRPr="00702DFC">
        <w:rPr>
          <w:rFonts w:ascii="Times New Roman" w:hAnsi="Times New Roman"/>
          <w:lang w:eastAsia="ru-RU"/>
        </w:rPr>
        <w:t>Приложение № 1 – Техническое задание.</w:t>
      </w:r>
    </w:p>
    <w:p w14:paraId="624E48A7" w14:textId="4D373BFA" w:rsidR="007E0784" w:rsidRPr="00702DFC" w:rsidRDefault="00242D47" w:rsidP="00E17158">
      <w:pPr>
        <w:spacing w:after="0" w:line="240" w:lineRule="auto"/>
        <w:contextualSpacing/>
        <w:jc w:val="both"/>
        <w:rPr>
          <w:rFonts w:ascii="Times New Roman" w:hAnsi="Times New Roman"/>
          <w:lang w:eastAsia="ru-RU"/>
        </w:rPr>
      </w:pPr>
      <w:r w:rsidRPr="00702DFC">
        <w:rPr>
          <w:rFonts w:ascii="Times New Roman" w:hAnsi="Times New Roman"/>
          <w:lang w:eastAsia="ru-RU"/>
        </w:rPr>
        <w:t xml:space="preserve">Приложение № 2 – </w:t>
      </w:r>
      <w:r w:rsidR="00DD5127">
        <w:rPr>
          <w:rFonts w:ascii="Times New Roman" w:hAnsi="Times New Roman"/>
          <w:lang w:eastAsia="ru-RU"/>
        </w:rPr>
        <w:t>Сводный сметный расчет</w:t>
      </w:r>
    </w:p>
    <w:p w14:paraId="5F53E44B" w14:textId="77777777" w:rsidR="00242D47" w:rsidRPr="00702DFC" w:rsidRDefault="00242D47" w:rsidP="00E17158">
      <w:pPr>
        <w:spacing w:after="0" w:line="240" w:lineRule="auto"/>
        <w:contextualSpacing/>
        <w:jc w:val="both"/>
        <w:rPr>
          <w:rFonts w:ascii="Times New Roman" w:hAnsi="Times New Roman"/>
          <w:lang w:eastAsia="ru-RU"/>
        </w:rPr>
      </w:pPr>
      <w:r w:rsidRPr="00702DFC">
        <w:rPr>
          <w:rFonts w:ascii="Times New Roman" w:hAnsi="Times New Roman"/>
          <w:lang w:eastAsia="ru-RU"/>
        </w:rPr>
        <w:t>Приложение №3 – Акт сдачи-приемки выполненных Работ (Форма).</w:t>
      </w:r>
    </w:p>
    <w:p w14:paraId="5868E735" w14:textId="0B1AF440" w:rsidR="00A13BA2" w:rsidRDefault="00242D47">
      <w:pPr>
        <w:spacing w:after="0" w:line="240" w:lineRule="auto"/>
        <w:contextualSpacing/>
        <w:jc w:val="both"/>
        <w:rPr>
          <w:rFonts w:ascii="Times New Roman" w:hAnsi="Times New Roman"/>
          <w:lang w:eastAsia="ru-RU"/>
        </w:rPr>
      </w:pPr>
      <w:r w:rsidRPr="00702DFC">
        <w:rPr>
          <w:rFonts w:ascii="Times New Roman" w:hAnsi="Times New Roman"/>
          <w:lang w:eastAsia="ru-RU"/>
        </w:rPr>
        <w:t>Приложение №4 –Накладная о приеме-передаче документации (Форма).</w:t>
      </w:r>
    </w:p>
    <w:p w14:paraId="3B62E9D6" w14:textId="77777777" w:rsidR="00FD4B0F" w:rsidRPr="00702DFC" w:rsidRDefault="00FD4B0F" w:rsidP="00702DFC">
      <w:pPr>
        <w:spacing w:after="0" w:line="240" w:lineRule="auto"/>
        <w:contextualSpacing/>
        <w:jc w:val="both"/>
        <w:rPr>
          <w:rFonts w:ascii="Times New Roman" w:hAnsi="Times New Roman"/>
          <w:lang w:eastAsia="ru-RU"/>
        </w:rPr>
      </w:pPr>
    </w:p>
    <w:p w14:paraId="4B7AB964" w14:textId="6A5A74F3" w:rsidR="00B62737" w:rsidRPr="00702DFC" w:rsidRDefault="005B4927" w:rsidP="00702DFC">
      <w:pPr>
        <w:pStyle w:val="211"/>
        <w:shd w:val="clear" w:color="auto" w:fill="auto"/>
        <w:tabs>
          <w:tab w:val="left" w:pos="1380"/>
        </w:tabs>
        <w:spacing w:line="240" w:lineRule="auto"/>
        <w:contextualSpacing/>
        <w:jc w:val="center"/>
        <w:rPr>
          <w:rStyle w:val="33"/>
        </w:rPr>
      </w:pPr>
      <w:r w:rsidRPr="00702DFC">
        <w:rPr>
          <w:rStyle w:val="33"/>
        </w:rPr>
        <w:t xml:space="preserve">Статья </w:t>
      </w:r>
      <w:r w:rsidR="0009104C" w:rsidRPr="00702DFC">
        <w:rPr>
          <w:rStyle w:val="33"/>
        </w:rPr>
        <w:t>1</w:t>
      </w:r>
      <w:r w:rsidR="0009104C">
        <w:rPr>
          <w:rStyle w:val="33"/>
        </w:rPr>
        <w:t>8</w:t>
      </w:r>
      <w:r w:rsidR="00B62737" w:rsidRPr="00702DFC">
        <w:rPr>
          <w:rStyle w:val="33"/>
        </w:rPr>
        <w:t>. РЕКВИЗИТЫ И ПОДПИСИ СТОРОН</w:t>
      </w:r>
    </w:p>
    <w:p w14:paraId="3E2702B3" w14:textId="77777777" w:rsidR="00A13BA2" w:rsidRPr="00702DFC" w:rsidRDefault="00A13BA2" w:rsidP="00702DFC">
      <w:pPr>
        <w:pStyle w:val="211"/>
        <w:shd w:val="clear" w:color="auto" w:fill="auto"/>
        <w:tabs>
          <w:tab w:val="left" w:pos="1380"/>
        </w:tabs>
        <w:spacing w:line="240" w:lineRule="auto"/>
        <w:contextualSpacing/>
        <w:jc w:val="center"/>
        <w:rPr>
          <w:rStyle w:val="33"/>
        </w:rPr>
      </w:pPr>
    </w:p>
    <w:tbl>
      <w:tblPr>
        <w:tblW w:w="9180" w:type="dxa"/>
        <w:tblLayout w:type="fixed"/>
        <w:tblLook w:val="0000" w:firstRow="0" w:lastRow="0" w:firstColumn="0" w:lastColumn="0" w:noHBand="0" w:noVBand="0"/>
      </w:tblPr>
      <w:tblGrid>
        <w:gridCol w:w="4503"/>
        <w:gridCol w:w="4677"/>
      </w:tblGrid>
      <w:tr w:rsidR="00A13BA2" w:rsidRPr="00702DFC" w14:paraId="516BA487" w14:textId="77777777" w:rsidTr="007A45B0">
        <w:trPr>
          <w:trHeight w:hRule="exact" w:val="286"/>
        </w:trPr>
        <w:tc>
          <w:tcPr>
            <w:tcW w:w="4503" w:type="dxa"/>
          </w:tcPr>
          <w:p w14:paraId="799F70E7" w14:textId="77777777" w:rsidR="00A13BA2" w:rsidRPr="00702DFC" w:rsidRDefault="00A13BA2" w:rsidP="007A45B0">
            <w:pPr>
              <w:widowControl w:val="0"/>
              <w:tabs>
                <w:tab w:val="left" w:pos="9720"/>
              </w:tabs>
              <w:autoSpaceDE w:val="0"/>
              <w:autoSpaceDN w:val="0"/>
              <w:adjustRightInd w:val="0"/>
              <w:spacing w:after="0" w:line="240" w:lineRule="auto"/>
              <w:ind w:right="22" w:firstLine="142"/>
              <w:contextualSpacing/>
              <w:jc w:val="both"/>
              <w:rPr>
                <w:rFonts w:ascii="Times New Roman" w:hAnsi="Times New Roman"/>
                <w:b/>
                <w:lang w:eastAsia="ru-RU"/>
              </w:rPr>
            </w:pPr>
            <w:r w:rsidRPr="00702DFC">
              <w:rPr>
                <w:rFonts w:ascii="Times New Roman" w:hAnsi="Times New Roman"/>
                <w:b/>
                <w:lang w:eastAsia="ru-RU"/>
              </w:rPr>
              <w:t>ЗАКАЗЧИК:</w:t>
            </w:r>
          </w:p>
        </w:tc>
        <w:tc>
          <w:tcPr>
            <w:tcW w:w="4677" w:type="dxa"/>
          </w:tcPr>
          <w:p w14:paraId="74BB52FD" w14:textId="77777777" w:rsidR="00A13BA2" w:rsidRPr="00702DFC" w:rsidRDefault="00A13BA2" w:rsidP="007A45B0">
            <w:pPr>
              <w:widowControl w:val="0"/>
              <w:tabs>
                <w:tab w:val="left" w:pos="9720"/>
              </w:tabs>
              <w:autoSpaceDE w:val="0"/>
              <w:autoSpaceDN w:val="0"/>
              <w:adjustRightInd w:val="0"/>
              <w:spacing w:after="0" w:line="240" w:lineRule="auto"/>
              <w:ind w:right="22"/>
              <w:contextualSpacing/>
              <w:jc w:val="both"/>
              <w:rPr>
                <w:rFonts w:ascii="Times New Roman" w:hAnsi="Times New Roman"/>
                <w:b/>
                <w:lang w:eastAsia="ru-RU"/>
              </w:rPr>
            </w:pPr>
            <w:r w:rsidRPr="00702DFC">
              <w:rPr>
                <w:rFonts w:ascii="Times New Roman" w:hAnsi="Times New Roman"/>
                <w:b/>
                <w:lang w:eastAsia="ru-RU"/>
              </w:rPr>
              <w:t>ПОДРЯДЧИК:</w:t>
            </w:r>
          </w:p>
        </w:tc>
      </w:tr>
      <w:tr w:rsidR="00A13BA2" w:rsidRPr="00702DFC" w14:paraId="275BBC14" w14:textId="77777777" w:rsidTr="007A45B0">
        <w:tc>
          <w:tcPr>
            <w:tcW w:w="4503" w:type="dxa"/>
          </w:tcPr>
          <w:p w14:paraId="2993A92F" w14:textId="77777777" w:rsidR="00A13BA2" w:rsidRPr="00702DFC" w:rsidRDefault="00A13BA2" w:rsidP="007A45B0">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702DFC">
              <w:rPr>
                <w:rFonts w:ascii="Times New Roman" w:hAnsi="Times New Roman"/>
                <w:b/>
                <w:lang w:eastAsia="ru-RU"/>
              </w:rPr>
              <w:t>НАО «Красная поляна»</w:t>
            </w:r>
          </w:p>
          <w:p w14:paraId="20CE3742" w14:textId="77777777" w:rsidR="00AF6CED" w:rsidRPr="00702DFC" w:rsidRDefault="00A13BA2"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702DFC">
              <w:rPr>
                <w:rFonts w:ascii="Times New Roman" w:hAnsi="Times New Roman"/>
                <w:lang w:eastAsia="ru-RU"/>
              </w:rPr>
              <w:t xml:space="preserve">Юр. адрес: 354000, Краснодарский край, </w:t>
            </w:r>
          </w:p>
          <w:p w14:paraId="222AA7E2" w14:textId="77777777" w:rsidR="00A13BA2" w:rsidRPr="00702DFC" w:rsidRDefault="00A13BA2"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702DFC">
              <w:rPr>
                <w:rFonts w:ascii="Times New Roman" w:hAnsi="Times New Roman"/>
                <w:lang w:eastAsia="ru-RU"/>
              </w:rPr>
              <w:t>г. Сочи, ул. Северная,14а</w:t>
            </w:r>
          </w:p>
          <w:p w14:paraId="597758D3" w14:textId="77777777" w:rsidR="00897D9F" w:rsidRPr="00702DFC" w:rsidRDefault="00897D9F"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702DFC">
              <w:rPr>
                <w:rFonts w:ascii="Times New Roman" w:hAnsi="Times New Roman"/>
                <w:lang w:eastAsia="ru-RU"/>
              </w:rPr>
              <w:t>Почтовый адрес: 354000, г. Сочи, Главпочтамт, а/я 521</w:t>
            </w:r>
          </w:p>
          <w:p w14:paraId="52977AAE" w14:textId="77777777" w:rsidR="00A13BA2" w:rsidRPr="00702DFC" w:rsidRDefault="00A13BA2"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702DFC">
              <w:rPr>
                <w:rFonts w:ascii="Times New Roman" w:hAnsi="Times New Roman"/>
                <w:lang w:eastAsia="ru-RU"/>
              </w:rPr>
              <w:t>ИНН 2320102816</w:t>
            </w:r>
          </w:p>
          <w:p w14:paraId="184A51DC" w14:textId="77777777" w:rsidR="00A13BA2" w:rsidRPr="00702DFC" w:rsidRDefault="00A13BA2"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702DFC">
              <w:rPr>
                <w:rFonts w:ascii="Times New Roman" w:hAnsi="Times New Roman"/>
                <w:lang w:eastAsia="ru-RU"/>
              </w:rPr>
              <w:t>КПП 232001001</w:t>
            </w:r>
          </w:p>
          <w:p w14:paraId="763326EE" w14:textId="77777777" w:rsidR="00A13BA2" w:rsidRPr="00702DFC" w:rsidRDefault="00A13BA2"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702DFC">
              <w:rPr>
                <w:rFonts w:ascii="Times New Roman" w:hAnsi="Times New Roman"/>
                <w:lang w:eastAsia="ru-RU"/>
              </w:rPr>
              <w:t>р/с 40702810912367031433</w:t>
            </w:r>
          </w:p>
          <w:p w14:paraId="236979A4" w14:textId="77777777" w:rsidR="00A13BA2" w:rsidRPr="00702DFC" w:rsidRDefault="00A13BA2"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702DFC">
              <w:rPr>
                <w:rFonts w:ascii="Times New Roman" w:hAnsi="Times New Roman"/>
                <w:lang w:eastAsia="ru-RU"/>
              </w:rPr>
              <w:t>в ГК «Банк развития и внешнеэкономической деятельности» (Внешэкономбанк)</w:t>
            </w:r>
          </w:p>
          <w:p w14:paraId="206C41C0" w14:textId="77777777" w:rsidR="00A13BA2" w:rsidRPr="00702DFC" w:rsidRDefault="00A13BA2"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702DFC">
              <w:rPr>
                <w:rFonts w:ascii="Times New Roman" w:hAnsi="Times New Roman"/>
                <w:lang w:eastAsia="ru-RU"/>
              </w:rPr>
              <w:t>БИК 044525060</w:t>
            </w:r>
          </w:p>
          <w:p w14:paraId="74232CED" w14:textId="77777777" w:rsidR="00A13BA2" w:rsidRPr="00702DFC" w:rsidRDefault="00A13BA2"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702DFC">
              <w:rPr>
                <w:rFonts w:ascii="Times New Roman" w:hAnsi="Times New Roman"/>
                <w:lang w:eastAsia="ru-RU"/>
              </w:rPr>
              <w:t>К/с 30101810500000000060</w:t>
            </w:r>
          </w:p>
          <w:p w14:paraId="047F798F" w14:textId="3E42AB7B" w:rsidR="00A13BA2" w:rsidRPr="00702DFC" w:rsidRDefault="00A13BA2"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702DFC">
              <w:rPr>
                <w:rFonts w:ascii="Times New Roman" w:hAnsi="Times New Roman"/>
                <w:lang w:eastAsia="ru-RU"/>
              </w:rPr>
              <w:t>Е-</w:t>
            </w:r>
            <w:r w:rsidRPr="00702DFC">
              <w:rPr>
                <w:rFonts w:ascii="Times New Roman" w:hAnsi="Times New Roman"/>
                <w:lang w:val="en-US" w:eastAsia="ru-RU"/>
              </w:rPr>
              <w:t>mail</w:t>
            </w:r>
            <w:r w:rsidRPr="00702DFC">
              <w:rPr>
                <w:rFonts w:ascii="Times New Roman" w:hAnsi="Times New Roman"/>
                <w:lang w:eastAsia="ru-RU"/>
              </w:rPr>
              <w:t xml:space="preserve">: </w:t>
            </w:r>
            <w:r w:rsidRPr="00702DFC">
              <w:rPr>
                <w:rFonts w:ascii="Times New Roman" w:hAnsi="Times New Roman"/>
                <w:lang w:val="en-US" w:eastAsia="ru-RU"/>
              </w:rPr>
              <w:t>info</w:t>
            </w:r>
            <w:r w:rsidRPr="00702DFC">
              <w:rPr>
                <w:rFonts w:ascii="Times New Roman" w:hAnsi="Times New Roman"/>
                <w:lang w:eastAsia="ru-RU"/>
              </w:rPr>
              <w:t>@</w:t>
            </w:r>
            <w:r w:rsidR="00242D47" w:rsidRPr="00702DFC">
              <w:rPr>
                <w:rFonts w:ascii="Times New Roman" w:hAnsi="Times New Roman"/>
                <w:lang w:val="en-US" w:eastAsia="ru-RU"/>
              </w:rPr>
              <w:t>kpresort</w:t>
            </w:r>
            <w:r w:rsidRPr="00702DFC">
              <w:rPr>
                <w:rFonts w:ascii="Times New Roman" w:hAnsi="Times New Roman"/>
                <w:lang w:eastAsia="ru-RU"/>
              </w:rPr>
              <w:t>.</w:t>
            </w:r>
            <w:r w:rsidRPr="00702DFC">
              <w:rPr>
                <w:rFonts w:ascii="Times New Roman" w:hAnsi="Times New Roman"/>
                <w:lang w:val="en-US" w:eastAsia="ru-RU"/>
              </w:rPr>
              <w:t>ru</w:t>
            </w:r>
            <w:r w:rsidR="0039618E" w:rsidRPr="00702DFC">
              <w:rPr>
                <w:rFonts w:ascii="Times New Roman" w:hAnsi="Times New Roman"/>
                <w:lang w:eastAsia="ru-RU"/>
              </w:rPr>
              <w:t xml:space="preserve"> </w:t>
            </w:r>
          </w:p>
          <w:p w14:paraId="2967275C" w14:textId="77777777" w:rsidR="00A13BA2" w:rsidRDefault="00A13BA2"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702DFC">
              <w:rPr>
                <w:rFonts w:ascii="Times New Roman" w:hAnsi="Times New Roman"/>
                <w:lang w:eastAsia="ru-RU"/>
              </w:rPr>
              <w:t>Тел.: 8 (862) 243-91-10</w:t>
            </w:r>
          </w:p>
          <w:p w14:paraId="35BE26D3" w14:textId="77777777" w:rsidR="00FD4B0F" w:rsidRDefault="00FD4B0F"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
          <w:p w14:paraId="5AE43CE6" w14:textId="77777777" w:rsidR="00FD4B0F" w:rsidRDefault="00FD4B0F" w:rsidP="007A45B0">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
          <w:p w14:paraId="346CB5B5" w14:textId="11360169" w:rsidR="00FD4B0F" w:rsidRPr="00FD4B0F" w:rsidRDefault="00FD4B0F" w:rsidP="007A45B0">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_____________________/__________/</w:t>
            </w:r>
          </w:p>
          <w:p w14:paraId="29D01CBF" w14:textId="383DE699" w:rsidR="005D2C91" w:rsidRPr="00702DFC" w:rsidRDefault="00FD4B0F" w:rsidP="007A45B0">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М.П.</w:t>
            </w:r>
          </w:p>
        </w:tc>
        <w:tc>
          <w:tcPr>
            <w:tcW w:w="4677" w:type="dxa"/>
          </w:tcPr>
          <w:p w14:paraId="7DA479F2" w14:textId="77777777" w:rsidR="00344E40" w:rsidRPr="00702DFC" w:rsidRDefault="00344E40" w:rsidP="007A45B0">
            <w:pPr>
              <w:widowControl w:val="0"/>
              <w:tabs>
                <w:tab w:val="left" w:pos="9720"/>
              </w:tabs>
              <w:autoSpaceDE w:val="0"/>
              <w:autoSpaceDN w:val="0"/>
              <w:adjustRightInd w:val="0"/>
              <w:spacing w:after="0" w:line="240" w:lineRule="auto"/>
              <w:ind w:left="33" w:right="22"/>
              <w:contextualSpacing/>
              <w:rPr>
                <w:rFonts w:ascii="Times New Roman" w:hAnsi="Times New Roman"/>
                <w:iCs/>
                <w:lang w:val="en-US" w:eastAsia="ru-RU"/>
              </w:rPr>
            </w:pPr>
          </w:p>
          <w:p w14:paraId="29E73EAA" w14:textId="77777777" w:rsidR="00344E40" w:rsidRPr="00702DFC" w:rsidRDefault="00344E40" w:rsidP="007A45B0">
            <w:pPr>
              <w:widowControl w:val="0"/>
              <w:tabs>
                <w:tab w:val="left" w:pos="9720"/>
              </w:tabs>
              <w:autoSpaceDE w:val="0"/>
              <w:autoSpaceDN w:val="0"/>
              <w:adjustRightInd w:val="0"/>
              <w:spacing w:after="0" w:line="240" w:lineRule="auto"/>
              <w:ind w:left="33" w:right="22"/>
              <w:contextualSpacing/>
              <w:rPr>
                <w:rFonts w:ascii="Times New Roman" w:hAnsi="Times New Roman"/>
                <w:iCs/>
                <w:lang w:val="en-US" w:eastAsia="ru-RU"/>
              </w:rPr>
            </w:pPr>
          </w:p>
        </w:tc>
      </w:tr>
    </w:tbl>
    <w:p w14:paraId="763703CF" w14:textId="77777777" w:rsidR="00A13BA2" w:rsidRPr="00702DFC" w:rsidRDefault="00A13BA2" w:rsidP="00702DFC">
      <w:pPr>
        <w:pStyle w:val="211"/>
        <w:shd w:val="clear" w:color="auto" w:fill="auto"/>
        <w:tabs>
          <w:tab w:val="left" w:pos="1380"/>
        </w:tabs>
        <w:spacing w:line="240" w:lineRule="auto"/>
        <w:contextualSpacing/>
        <w:jc w:val="center"/>
        <w:rPr>
          <w:rStyle w:val="33"/>
        </w:rPr>
      </w:pPr>
    </w:p>
    <w:p w14:paraId="379A1F53" w14:textId="77777777" w:rsidR="005D2C91" w:rsidRPr="00702DFC" w:rsidRDefault="005D2C91" w:rsidP="00702DFC">
      <w:pPr>
        <w:spacing w:after="0" w:line="240" w:lineRule="auto"/>
        <w:rPr>
          <w:rFonts w:ascii="Times New Roman" w:hAnsi="Times New Roman"/>
          <w:lang w:eastAsia="ru-RU"/>
        </w:rPr>
      </w:pPr>
      <w:r w:rsidRPr="00702DFC">
        <w:rPr>
          <w:rFonts w:ascii="Times New Roman" w:hAnsi="Times New Roman"/>
          <w:lang w:eastAsia="ru-RU"/>
        </w:rPr>
        <w:br w:type="page"/>
      </w:r>
    </w:p>
    <w:p w14:paraId="2EB08833" w14:textId="77777777" w:rsidR="00344E40" w:rsidRPr="00702DFC" w:rsidRDefault="00344E40" w:rsidP="00702DFC">
      <w:pPr>
        <w:spacing w:after="0" w:line="240" w:lineRule="auto"/>
        <w:ind w:firstLine="567"/>
        <w:contextualSpacing/>
        <w:jc w:val="right"/>
        <w:rPr>
          <w:rFonts w:ascii="Times New Roman" w:hAnsi="Times New Roman"/>
          <w:b/>
          <w:lang w:eastAsia="ru-RU"/>
        </w:rPr>
      </w:pPr>
      <w:r w:rsidRPr="00702DFC">
        <w:rPr>
          <w:rFonts w:ascii="Times New Roman" w:hAnsi="Times New Roman"/>
          <w:b/>
          <w:lang w:eastAsia="ru-RU"/>
        </w:rPr>
        <w:lastRenderedPageBreak/>
        <w:t>ПРИЛОЖЕНИЕ №1</w:t>
      </w:r>
    </w:p>
    <w:p w14:paraId="4565C639" w14:textId="22DFFFBE" w:rsidR="00344E40" w:rsidRPr="00702DFC" w:rsidRDefault="00344E40" w:rsidP="00702DFC">
      <w:pPr>
        <w:spacing w:after="0" w:line="240" w:lineRule="auto"/>
        <w:ind w:firstLine="567"/>
        <w:contextualSpacing/>
        <w:jc w:val="right"/>
        <w:rPr>
          <w:rFonts w:ascii="Times New Roman" w:hAnsi="Times New Roman"/>
          <w:b/>
          <w:lang w:eastAsia="ru-RU"/>
        </w:rPr>
      </w:pPr>
      <w:r w:rsidRPr="00702DFC">
        <w:rPr>
          <w:rFonts w:ascii="Times New Roman" w:hAnsi="Times New Roman"/>
          <w:b/>
          <w:lang w:eastAsia="ru-RU"/>
        </w:rPr>
        <w:t>к Договору на выполнение проектн</w:t>
      </w:r>
      <w:r w:rsidR="00B21242">
        <w:rPr>
          <w:rFonts w:ascii="Times New Roman" w:hAnsi="Times New Roman"/>
          <w:b/>
          <w:lang w:eastAsia="ru-RU"/>
        </w:rPr>
        <w:t>ых</w:t>
      </w:r>
      <w:r w:rsidRPr="00702DFC">
        <w:rPr>
          <w:rFonts w:ascii="Times New Roman" w:hAnsi="Times New Roman"/>
          <w:b/>
          <w:lang w:eastAsia="ru-RU"/>
        </w:rPr>
        <w:t xml:space="preserve"> Работ </w:t>
      </w:r>
    </w:p>
    <w:p w14:paraId="6C724D4C" w14:textId="64AE2F74" w:rsidR="00344E40" w:rsidRPr="00702DFC" w:rsidRDefault="00344E40" w:rsidP="00702DFC">
      <w:pPr>
        <w:spacing w:after="0" w:line="240" w:lineRule="auto"/>
        <w:ind w:firstLine="567"/>
        <w:contextualSpacing/>
        <w:jc w:val="right"/>
        <w:rPr>
          <w:rFonts w:ascii="Times New Roman" w:hAnsi="Times New Roman"/>
          <w:b/>
          <w:lang w:eastAsia="ru-RU"/>
        </w:rPr>
      </w:pPr>
      <w:r w:rsidRPr="00702DFC">
        <w:rPr>
          <w:rFonts w:ascii="Times New Roman" w:hAnsi="Times New Roman"/>
          <w:b/>
          <w:lang w:eastAsia="ru-RU"/>
        </w:rPr>
        <w:t>№____ от «</w:t>
      </w:r>
      <w:r w:rsidR="00CA7AB6" w:rsidRPr="00702DFC">
        <w:rPr>
          <w:rFonts w:ascii="Times New Roman" w:hAnsi="Times New Roman"/>
          <w:b/>
          <w:lang w:eastAsia="ru-RU"/>
        </w:rPr>
        <w:t>__</w:t>
      </w:r>
      <w:r w:rsidRPr="00702DFC">
        <w:rPr>
          <w:rFonts w:ascii="Times New Roman" w:hAnsi="Times New Roman"/>
          <w:b/>
          <w:lang w:eastAsia="ru-RU"/>
        </w:rPr>
        <w:t xml:space="preserve">» </w:t>
      </w:r>
      <w:r w:rsidR="00FD4B0F">
        <w:rPr>
          <w:rFonts w:ascii="Times New Roman" w:hAnsi="Times New Roman"/>
          <w:b/>
          <w:lang w:eastAsia="ru-RU"/>
        </w:rPr>
        <w:t>__________</w:t>
      </w:r>
      <w:r w:rsidRPr="00702DFC">
        <w:rPr>
          <w:rFonts w:ascii="Times New Roman" w:hAnsi="Times New Roman"/>
          <w:b/>
          <w:lang w:eastAsia="ru-RU"/>
        </w:rPr>
        <w:t xml:space="preserve"> 20</w:t>
      </w:r>
      <w:r w:rsidR="0078657C" w:rsidRPr="00702DFC">
        <w:rPr>
          <w:rFonts w:ascii="Times New Roman" w:hAnsi="Times New Roman"/>
          <w:b/>
          <w:lang w:eastAsia="ru-RU"/>
        </w:rPr>
        <w:t>2</w:t>
      </w:r>
      <w:r w:rsidR="003856F7" w:rsidRPr="00033F42">
        <w:rPr>
          <w:rFonts w:ascii="Times New Roman" w:hAnsi="Times New Roman"/>
          <w:b/>
          <w:lang w:eastAsia="ru-RU"/>
        </w:rPr>
        <w:t>4</w:t>
      </w:r>
      <w:r w:rsidRPr="00702DFC">
        <w:rPr>
          <w:rFonts w:ascii="Times New Roman" w:hAnsi="Times New Roman"/>
          <w:b/>
          <w:lang w:eastAsia="ru-RU"/>
        </w:rPr>
        <w:t>г.</w:t>
      </w:r>
    </w:p>
    <w:p w14:paraId="0934179D" w14:textId="77777777" w:rsidR="00FD4B0F" w:rsidRDefault="00FD4B0F" w:rsidP="00FD4B0F">
      <w:pPr>
        <w:spacing w:after="0" w:line="240" w:lineRule="auto"/>
        <w:jc w:val="center"/>
        <w:rPr>
          <w:rFonts w:ascii="Times New Roman" w:hAnsi="Times New Roman"/>
          <w:b/>
          <w:lang w:eastAsia="ru-RU"/>
        </w:rPr>
      </w:pPr>
    </w:p>
    <w:p w14:paraId="1A72FCEA" w14:textId="77777777" w:rsidR="008E5FBD" w:rsidRPr="008E5FBD" w:rsidRDefault="008E5FBD" w:rsidP="008E5FBD">
      <w:pPr>
        <w:spacing w:after="0" w:line="240" w:lineRule="auto"/>
        <w:jc w:val="center"/>
        <w:rPr>
          <w:rFonts w:ascii="Times New Roman" w:hAnsi="Times New Roman"/>
          <w:b/>
          <w:lang w:eastAsia="ru-RU"/>
        </w:rPr>
      </w:pPr>
      <w:r w:rsidRPr="008E5FBD">
        <w:rPr>
          <w:rFonts w:ascii="Times New Roman" w:hAnsi="Times New Roman"/>
          <w:b/>
          <w:lang w:eastAsia="ru-RU"/>
        </w:rPr>
        <w:t xml:space="preserve">Техническое задание </w:t>
      </w:r>
    </w:p>
    <w:p w14:paraId="58E94CCC" w14:textId="277756AE" w:rsidR="00FD4B0F" w:rsidRDefault="008E5FBD" w:rsidP="008E5FBD">
      <w:pPr>
        <w:spacing w:after="0" w:line="240" w:lineRule="auto"/>
        <w:jc w:val="center"/>
        <w:rPr>
          <w:rFonts w:ascii="Times New Roman" w:hAnsi="Times New Roman"/>
          <w:b/>
          <w:lang w:eastAsia="ru-RU"/>
        </w:rPr>
      </w:pPr>
      <w:r w:rsidRPr="008E5FBD">
        <w:rPr>
          <w:rFonts w:ascii="Times New Roman" w:hAnsi="Times New Roman"/>
          <w:b/>
          <w:lang w:eastAsia="ru-RU"/>
        </w:rPr>
        <w:t xml:space="preserve">на выполнение </w:t>
      </w:r>
      <w:r w:rsidR="00B3313E" w:rsidRPr="00A931AE">
        <w:rPr>
          <w:rFonts w:ascii="Times New Roman" w:hAnsi="Times New Roman"/>
          <w:b/>
          <w:lang w:eastAsia="ru-RU"/>
        </w:rPr>
        <w:t>предварительно</w:t>
      </w:r>
      <w:r w:rsidR="00B3313E">
        <w:rPr>
          <w:rFonts w:ascii="Times New Roman" w:hAnsi="Times New Roman"/>
          <w:b/>
          <w:lang w:eastAsia="ru-RU"/>
        </w:rPr>
        <w:t>го</w:t>
      </w:r>
      <w:r w:rsidR="00B3313E" w:rsidRPr="00A931AE">
        <w:rPr>
          <w:rFonts w:ascii="Times New Roman" w:hAnsi="Times New Roman"/>
          <w:b/>
          <w:lang w:eastAsia="ru-RU"/>
        </w:rPr>
        <w:t xml:space="preserve"> обследовани</w:t>
      </w:r>
      <w:r w:rsidR="00B3313E">
        <w:rPr>
          <w:rFonts w:ascii="Times New Roman" w:hAnsi="Times New Roman"/>
          <w:b/>
          <w:lang w:eastAsia="ru-RU"/>
        </w:rPr>
        <w:t xml:space="preserve">я, </w:t>
      </w:r>
      <w:r w:rsidR="00B3313E" w:rsidRPr="008E5FBD">
        <w:rPr>
          <w:rFonts w:ascii="Times New Roman" w:hAnsi="Times New Roman"/>
          <w:b/>
          <w:lang w:eastAsia="ru-RU"/>
        </w:rPr>
        <w:t xml:space="preserve"> </w:t>
      </w:r>
      <w:r w:rsidRPr="008E5FBD">
        <w:rPr>
          <w:rFonts w:ascii="Times New Roman" w:hAnsi="Times New Roman"/>
          <w:b/>
          <w:lang w:eastAsia="ru-RU"/>
        </w:rPr>
        <w:t>проектных работ</w:t>
      </w:r>
      <w:r w:rsidR="00BE3F9E">
        <w:rPr>
          <w:rFonts w:ascii="Times New Roman" w:hAnsi="Times New Roman"/>
          <w:b/>
          <w:lang w:eastAsia="ru-RU"/>
        </w:rPr>
        <w:t xml:space="preserve"> (стадия «Р»)</w:t>
      </w:r>
      <w:r w:rsidRPr="008E5FBD">
        <w:rPr>
          <w:rFonts w:ascii="Times New Roman" w:hAnsi="Times New Roman"/>
          <w:b/>
          <w:lang w:eastAsia="ru-RU"/>
        </w:rPr>
        <w:t xml:space="preserve"> </w:t>
      </w:r>
      <w:r w:rsidR="00032510" w:rsidRPr="00A931AE">
        <w:rPr>
          <w:rFonts w:ascii="Times New Roman" w:hAnsi="Times New Roman"/>
          <w:b/>
          <w:lang w:eastAsia="ru-RU"/>
        </w:rPr>
        <w:t xml:space="preserve">и </w:t>
      </w:r>
      <w:r w:rsidR="00B3313E">
        <w:rPr>
          <w:rFonts w:ascii="Times New Roman" w:hAnsi="Times New Roman"/>
          <w:b/>
          <w:lang w:eastAsia="ru-RU"/>
        </w:rPr>
        <w:t>сметного расчета</w:t>
      </w:r>
      <w:r w:rsidR="00032510" w:rsidRPr="00032510">
        <w:rPr>
          <w:rFonts w:ascii="Times New Roman" w:hAnsi="Times New Roman"/>
          <w:b/>
          <w:lang w:eastAsia="ru-RU"/>
        </w:rPr>
        <w:t xml:space="preserve"> </w:t>
      </w:r>
      <w:r w:rsidR="00B3313E" w:rsidRPr="00A931AE">
        <w:rPr>
          <w:rFonts w:ascii="Times New Roman" w:hAnsi="Times New Roman"/>
          <w:b/>
          <w:lang w:eastAsia="ru-RU"/>
        </w:rPr>
        <w:t xml:space="preserve">для переустройства существующей системы электроснабжения системы противопожарной защиты здания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3119"/>
        <w:gridCol w:w="5982"/>
      </w:tblGrid>
      <w:tr w:rsidR="00DF5372" w:rsidRPr="00DF5372" w14:paraId="6D98AC66" w14:textId="77777777" w:rsidTr="00ED4A78">
        <w:trPr>
          <w:trHeight w:val="353"/>
        </w:trPr>
        <w:tc>
          <w:tcPr>
            <w:tcW w:w="675" w:type="dxa"/>
          </w:tcPr>
          <w:p w14:paraId="56A53D98" w14:textId="77777777" w:rsidR="00DF5372" w:rsidRPr="00DF5372" w:rsidRDefault="00DF5372" w:rsidP="00DF5372">
            <w:pPr>
              <w:spacing w:after="0" w:line="240" w:lineRule="auto"/>
              <w:contextualSpacing/>
              <w:jc w:val="center"/>
              <w:rPr>
                <w:rFonts w:ascii="Times New Roman" w:hAnsi="Times New Roman"/>
                <w:b/>
                <w:lang w:eastAsia="ru-RU"/>
              </w:rPr>
            </w:pPr>
            <w:r w:rsidRPr="00DF5372">
              <w:rPr>
                <w:rFonts w:ascii="Times New Roman" w:hAnsi="Times New Roman"/>
                <w:b/>
                <w:lang w:eastAsia="ru-RU"/>
              </w:rPr>
              <w:t xml:space="preserve">№ </w:t>
            </w:r>
          </w:p>
          <w:p w14:paraId="1C38D261" w14:textId="77777777" w:rsidR="00DF5372" w:rsidRPr="00DF5372" w:rsidRDefault="00DF5372" w:rsidP="00DF5372">
            <w:pPr>
              <w:spacing w:after="0" w:line="240" w:lineRule="auto"/>
              <w:contextualSpacing/>
              <w:jc w:val="center"/>
              <w:rPr>
                <w:rFonts w:ascii="Times New Roman" w:hAnsi="Times New Roman"/>
                <w:b/>
                <w:lang w:eastAsia="ru-RU"/>
              </w:rPr>
            </w:pPr>
            <w:r w:rsidRPr="00DF5372">
              <w:rPr>
                <w:rFonts w:ascii="Times New Roman" w:hAnsi="Times New Roman"/>
                <w:b/>
                <w:lang w:eastAsia="ru-RU"/>
              </w:rPr>
              <w:t>п. п.</w:t>
            </w:r>
          </w:p>
        </w:tc>
        <w:tc>
          <w:tcPr>
            <w:tcW w:w="3119" w:type="dxa"/>
          </w:tcPr>
          <w:p w14:paraId="4AEB84C4" w14:textId="77777777" w:rsidR="00DF5372" w:rsidRPr="00DF5372" w:rsidRDefault="00DF5372" w:rsidP="00DF5372">
            <w:pPr>
              <w:spacing w:after="0" w:line="240" w:lineRule="auto"/>
              <w:contextualSpacing/>
              <w:rPr>
                <w:rFonts w:ascii="Times New Roman" w:hAnsi="Times New Roman"/>
                <w:b/>
                <w:lang w:eastAsia="ru-RU"/>
              </w:rPr>
            </w:pPr>
            <w:r w:rsidRPr="00DF5372">
              <w:rPr>
                <w:rFonts w:ascii="Times New Roman" w:hAnsi="Times New Roman"/>
                <w:b/>
                <w:lang w:eastAsia="ru-RU"/>
              </w:rPr>
              <w:t>Перечень требований</w:t>
            </w:r>
          </w:p>
        </w:tc>
        <w:tc>
          <w:tcPr>
            <w:tcW w:w="5982" w:type="dxa"/>
          </w:tcPr>
          <w:p w14:paraId="48512F84" w14:textId="77777777" w:rsidR="00DF5372" w:rsidRPr="00DF5372" w:rsidRDefault="00DF5372" w:rsidP="00DF5372">
            <w:pPr>
              <w:spacing w:after="0" w:line="240" w:lineRule="auto"/>
              <w:contextualSpacing/>
              <w:jc w:val="both"/>
              <w:rPr>
                <w:rFonts w:ascii="Times New Roman" w:hAnsi="Times New Roman"/>
                <w:b/>
                <w:lang w:eastAsia="ru-RU"/>
              </w:rPr>
            </w:pPr>
            <w:r w:rsidRPr="00DF5372">
              <w:rPr>
                <w:rFonts w:ascii="Times New Roman" w:hAnsi="Times New Roman"/>
                <w:b/>
                <w:lang w:eastAsia="ru-RU"/>
              </w:rPr>
              <w:t>Содержание требований</w:t>
            </w:r>
          </w:p>
        </w:tc>
      </w:tr>
      <w:tr w:rsidR="00DF5372" w:rsidRPr="00DF5372" w14:paraId="07CC2FE3" w14:textId="77777777" w:rsidTr="00ED4A78">
        <w:trPr>
          <w:trHeight w:val="353"/>
        </w:trPr>
        <w:tc>
          <w:tcPr>
            <w:tcW w:w="675" w:type="dxa"/>
          </w:tcPr>
          <w:p w14:paraId="151AAFE8"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t>1</w:t>
            </w:r>
          </w:p>
        </w:tc>
        <w:tc>
          <w:tcPr>
            <w:tcW w:w="3119" w:type="dxa"/>
          </w:tcPr>
          <w:p w14:paraId="3BDB0BA8"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Предмет закупки</w:t>
            </w:r>
          </w:p>
        </w:tc>
        <w:tc>
          <w:tcPr>
            <w:tcW w:w="5982" w:type="dxa"/>
          </w:tcPr>
          <w:p w14:paraId="5D5B0498" w14:textId="319E099A" w:rsidR="00DF5372" w:rsidRPr="00DF5372" w:rsidRDefault="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Проектирование </w:t>
            </w:r>
            <w:r w:rsidR="00B3313E">
              <w:rPr>
                <w:rFonts w:ascii="Times New Roman" w:hAnsi="Times New Roman"/>
                <w:lang w:eastAsia="ru-RU"/>
              </w:rPr>
              <w:t xml:space="preserve">для переустройства существующей </w:t>
            </w:r>
            <w:r w:rsidRPr="00DF5372">
              <w:rPr>
                <w:rFonts w:ascii="Times New Roman" w:hAnsi="Times New Roman"/>
                <w:lang w:eastAsia="ru-RU"/>
              </w:rPr>
              <w:t>системы электроснабжения устройств противопожарной защиты Апарт-отеля №42</w:t>
            </w:r>
          </w:p>
        </w:tc>
      </w:tr>
      <w:tr w:rsidR="00DF5372" w:rsidRPr="00DF5372" w14:paraId="52F60865" w14:textId="77777777" w:rsidTr="00ED4A78">
        <w:trPr>
          <w:trHeight w:val="680"/>
        </w:trPr>
        <w:tc>
          <w:tcPr>
            <w:tcW w:w="675" w:type="dxa"/>
          </w:tcPr>
          <w:p w14:paraId="3F55C3D3"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t>2</w:t>
            </w:r>
          </w:p>
        </w:tc>
        <w:tc>
          <w:tcPr>
            <w:tcW w:w="3119" w:type="dxa"/>
          </w:tcPr>
          <w:p w14:paraId="58463D82" w14:textId="77777777" w:rsidR="00DF5372" w:rsidRPr="00DF5372" w:rsidRDefault="00DF5372" w:rsidP="00DF5372">
            <w:pPr>
              <w:spacing w:after="0" w:line="240" w:lineRule="auto"/>
              <w:contextualSpacing/>
              <w:rPr>
                <w:rFonts w:ascii="Times New Roman" w:hAnsi="Times New Roman"/>
                <w:b/>
                <w:lang w:eastAsia="ru-RU"/>
              </w:rPr>
            </w:pPr>
            <w:r w:rsidRPr="00DF5372">
              <w:rPr>
                <w:rFonts w:ascii="Times New Roman" w:hAnsi="Times New Roman"/>
                <w:lang w:eastAsia="ru-RU"/>
              </w:rPr>
              <w:t>Местонахождение объекта</w:t>
            </w:r>
          </w:p>
        </w:tc>
        <w:tc>
          <w:tcPr>
            <w:tcW w:w="5982" w:type="dxa"/>
          </w:tcPr>
          <w:p w14:paraId="19B2857C" w14:textId="2009C382" w:rsidR="00DF5372" w:rsidRPr="00DF5372" w:rsidRDefault="00DF5372" w:rsidP="00DF5372">
            <w:pPr>
              <w:spacing w:after="0" w:line="240" w:lineRule="auto"/>
              <w:contextualSpacing/>
              <w:jc w:val="both"/>
              <w:rPr>
                <w:rFonts w:ascii="Times New Roman" w:hAnsi="Times New Roman"/>
                <w:bCs/>
                <w:lang w:eastAsia="ru-RU"/>
              </w:rPr>
            </w:pPr>
            <w:r w:rsidRPr="00DF5372">
              <w:rPr>
                <w:rFonts w:ascii="Times New Roman" w:hAnsi="Times New Roman"/>
                <w:bCs/>
                <w:lang w:eastAsia="ru-RU"/>
              </w:rPr>
              <w:t>Краснодарский край, г. Сочи, Адлерский район, с Эсто-Садок, наб. Времена года</w:t>
            </w:r>
            <w:r w:rsidR="00B3313E">
              <w:rPr>
                <w:rFonts w:ascii="Times New Roman" w:hAnsi="Times New Roman"/>
                <w:bCs/>
                <w:lang w:eastAsia="ru-RU"/>
              </w:rPr>
              <w:t>,</w:t>
            </w:r>
            <w:r w:rsidRPr="00DF5372">
              <w:rPr>
                <w:rFonts w:ascii="Times New Roman" w:hAnsi="Times New Roman"/>
                <w:bCs/>
                <w:lang w:eastAsia="ru-RU"/>
              </w:rPr>
              <w:t xml:space="preserve"> 11 (Апарт-отель №42)</w:t>
            </w:r>
          </w:p>
          <w:p w14:paraId="70B7B70B" w14:textId="77777777" w:rsidR="00DF5372" w:rsidRPr="00DF5372" w:rsidRDefault="00DF5372" w:rsidP="00DF5372">
            <w:pPr>
              <w:spacing w:after="0" w:line="240" w:lineRule="auto"/>
              <w:contextualSpacing/>
              <w:jc w:val="both"/>
              <w:rPr>
                <w:rFonts w:ascii="Times New Roman" w:hAnsi="Times New Roman"/>
                <w:lang w:eastAsia="ru-RU"/>
              </w:rPr>
            </w:pPr>
          </w:p>
        </w:tc>
      </w:tr>
      <w:tr w:rsidR="00DF5372" w:rsidRPr="00DF5372" w14:paraId="588A7732" w14:textId="77777777" w:rsidTr="00ED4A78">
        <w:trPr>
          <w:trHeight w:val="515"/>
        </w:trPr>
        <w:tc>
          <w:tcPr>
            <w:tcW w:w="675" w:type="dxa"/>
          </w:tcPr>
          <w:p w14:paraId="43ACFE02"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t>3</w:t>
            </w:r>
          </w:p>
        </w:tc>
        <w:tc>
          <w:tcPr>
            <w:tcW w:w="3119" w:type="dxa"/>
          </w:tcPr>
          <w:p w14:paraId="5E995B1B"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Стадийность проектирования</w:t>
            </w:r>
          </w:p>
        </w:tc>
        <w:tc>
          <w:tcPr>
            <w:tcW w:w="5982" w:type="dxa"/>
          </w:tcPr>
          <w:p w14:paraId="3C49067B"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Рабочая документация</w:t>
            </w:r>
          </w:p>
        </w:tc>
      </w:tr>
      <w:tr w:rsidR="00DF5372" w:rsidRPr="00DF5372" w14:paraId="203D75DB" w14:textId="77777777" w:rsidTr="00ED4A78">
        <w:trPr>
          <w:trHeight w:val="2371"/>
        </w:trPr>
        <w:tc>
          <w:tcPr>
            <w:tcW w:w="675" w:type="dxa"/>
          </w:tcPr>
          <w:p w14:paraId="530BA330"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t>4</w:t>
            </w:r>
          </w:p>
          <w:p w14:paraId="0080431B" w14:textId="77777777" w:rsidR="00DF5372" w:rsidRPr="00DF5372" w:rsidRDefault="00DF5372" w:rsidP="00DF5372">
            <w:pPr>
              <w:spacing w:after="0" w:line="240" w:lineRule="auto"/>
              <w:contextualSpacing/>
              <w:jc w:val="center"/>
              <w:rPr>
                <w:rFonts w:ascii="Times New Roman" w:hAnsi="Times New Roman"/>
                <w:lang w:eastAsia="ru-RU"/>
              </w:rPr>
            </w:pPr>
          </w:p>
        </w:tc>
        <w:tc>
          <w:tcPr>
            <w:tcW w:w="3119" w:type="dxa"/>
          </w:tcPr>
          <w:p w14:paraId="539B0E0B"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Исходные данные</w:t>
            </w:r>
          </w:p>
        </w:tc>
        <w:tc>
          <w:tcPr>
            <w:tcW w:w="5982" w:type="dxa"/>
          </w:tcPr>
          <w:p w14:paraId="7E768E6A" w14:textId="77777777" w:rsidR="00DF5372" w:rsidRPr="00DF5372" w:rsidRDefault="00DF5372" w:rsidP="00B068D1">
            <w:pPr>
              <w:numPr>
                <w:ilvl w:val="0"/>
                <w:numId w:val="14"/>
              </w:numPr>
              <w:spacing w:after="0" w:line="240" w:lineRule="auto"/>
              <w:ind w:left="346" w:hanging="346"/>
              <w:contextualSpacing/>
              <w:jc w:val="both"/>
              <w:rPr>
                <w:rFonts w:ascii="Times New Roman" w:hAnsi="Times New Roman"/>
                <w:lang w:eastAsia="ru-RU"/>
              </w:rPr>
            </w:pPr>
            <w:r w:rsidRPr="00DF5372">
              <w:rPr>
                <w:rFonts w:ascii="Times New Roman" w:hAnsi="Times New Roman"/>
                <w:lang w:eastAsia="ru-RU"/>
              </w:rPr>
              <w:t>Проектная документация ООО «Креатив проект» в составе:</w:t>
            </w:r>
          </w:p>
          <w:p w14:paraId="25427CAF"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Раздел 1 ПЗ (пояснительная записка);</w:t>
            </w:r>
          </w:p>
          <w:p w14:paraId="02B608F0"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Раздел 3 АР (архитектурные решения);</w:t>
            </w:r>
          </w:p>
          <w:p w14:paraId="1C819DFB"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Раздел 5 ИР (сведения об инженерном оборудовании)</w:t>
            </w:r>
          </w:p>
          <w:p w14:paraId="339661E8"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Раздел 9 МПБ (мероприятия по обеспечению пожарной безопасности);</w:t>
            </w:r>
          </w:p>
          <w:p w14:paraId="2B36C2D8" w14:textId="77777777" w:rsidR="00DF5372" w:rsidRPr="00DF5372" w:rsidRDefault="00DF5372" w:rsidP="00B068D1">
            <w:pPr>
              <w:numPr>
                <w:ilvl w:val="0"/>
                <w:numId w:val="14"/>
              </w:numPr>
              <w:spacing w:after="0" w:line="240" w:lineRule="auto"/>
              <w:ind w:left="346" w:hanging="346"/>
              <w:contextualSpacing/>
              <w:jc w:val="both"/>
              <w:rPr>
                <w:rFonts w:ascii="Times New Roman" w:hAnsi="Times New Roman"/>
                <w:lang w:eastAsia="ru-RU"/>
              </w:rPr>
            </w:pPr>
            <w:r w:rsidRPr="00DF5372">
              <w:rPr>
                <w:rFonts w:ascii="Times New Roman" w:hAnsi="Times New Roman"/>
                <w:lang w:eastAsia="ru-RU"/>
              </w:rPr>
              <w:t>Рабочая документация ООО «Креатив проект» в составе:</w:t>
            </w:r>
          </w:p>
          <w:p w14:paraId="6EDDAFD5"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АР (архитектурные решения);</w:t>
            </w:r>
          </w:p>
          <w:p w14:paraId="49AF76A3"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ЭМ (система электроснабжения);</w:t>
            </w:r>
          </w:p>
          <w:p w14:paraId="6B673995"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ВК (водопровод и канализация)</w:t>
            </w:r>
          </w:p>
          <w:p w14:paraId="7218F852"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ОВ (отопление, вентиляция и кондиционирование воздуха);</w:t>
            </w:r>
          </w:p>
          <w:p w14:paraId="42FB50E8"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МПБ.АПС (автоматическая пожарная сигнализация);</w:t>
            </w:r>
          </w:p>
          <w:p w14:paraId="3E5BBC82"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МПБ. СОУЭ (система оповещения о пожаре и управления эвакуацией);</w:t>
            </w:r>
          </w:p>
          <w:p w14:paraId="605B941A"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МПБ.АСПВ (автоматика систем противодымной вентиляции);</w:t>
            </w:r>
          </w:p>
          <w:p w14:paraId="344D9139" w14:textId="77777777" w:rsidR="00DF5372" w:rsidRPr="00DF5372" w:rsidRDefault="00DF5372" w:rsidP="00DF5372">
            <w:pPr>
              <w:spacing w:after="0" w:line="240" w:lineRule="auto"/>
              <w:ind w:left="346"/>
              <w:contextualSpacing/>
              <w:jc w:val="both"/>
              <w:rPr>
                <w:rFonts w:ascii="Times New Roman" w:hAnsi="Times New Roman"/>
                <w:lang w:eastAsia="ru-RU"/>
              </w:rPr>
            </w:pPr>
            <w:r w:rsidRPr="00DF5372">
              <w:rPr>
                <w:rFonts w:ascii="Times New Roman" w:hAnsi="Times New Roman"/>
                <w:lang w:eastAsia="ru-RU"/>
              </w:rPr>
              <w:t>- МПБ.АСПТ (автоматика системы пожаротушения);</w:t>
            </w:r>
          </w:p>
          <w:p w14:paraId="1EC90124" w14:textId="77777777" w:rsidR="00DF5372" w:rsidRPr="00DF5372" w:rsidRDefault="00DF5372" w:rsidP="00B068D1">
            <w:pPr>
              <w:numPr>
                <w:ilvl w:val="0"/>
                <w:numId w:val="14"/>
              </w:numPr>
              <w:spacing w:after="0" w:line="240" w:lineRule="auto"/>
              <w:ind w:left="0" w:firstLine="0"/>
              <w:contextualSpacing/>
              <w:jc w:val="both"/>
              <w:rPr>
                <w:rFonts w:ascii="Times New Roman" w:hAnsi="Times New Roman"/>
                <w:lang w:eastAsia="ru-RU"/>
              </w:rPr>
            </w:pPr>
            <w:r w:rsidRPr="00DF5372">
              <w:rPr>
                <w:rFonts w:ascii="Times New Roman" w:hAnsi="Times New Roman"/>
                <w:lang w:eastAsia="ru-RU"/>
              </w:rPr>
              <w:t>Иная документация, требующаяся для выполнения проектных работ.</w:t>
            </w:r>
          </w:p>
        </w:tc>
      </w:tr>
      <w:tr w:rsidR="00DF5372" w:rsidRPr="00DF5372" w14:paraId="5CF986FB" w14:textId="77777777" w:rsidTr="00ED4A78">
        <w:trPr>
          <w:trHeight w:val="1531"/>
        </w:trPr>
        <w:tc>
          <w:tcPr>
            <w:tcW w:w="675" w:type="dxa"/>
          </w:tcPr>
          <w:p w14:paraId="70DF19BD"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t>5</w:t>
            </w:r>
          </w:p>
        </w:tc>
        <w:tc>
          <w:tcPr>
            <w:tcW w:w="3119" w:type="dxa"/>
          </w:tcPr>
          <w:p w14:paraId="39EB56EE"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Цель работ</w:t>
            </w:r>
          </w:p>
        </w:tc>
        <w:tc>
          <w:tcPr>
            <w:tcW w:w="5982" w:type="dxa"/>
          </w:tcPr>
          <w:p w14:paraId="1472B843" w14:textId="77777777" w:rsidR="00DF5372" w:rsidRPr="00DF5372" w:rsidRDefault="00DF5372" w:rsidP="00DF5372">
            <w:pPr>
              <w:spacing w:after="0" w:line="240" w:lineRule="auto"/>
              <w:contextualSpacing/>
              <w:jc w:val="both"/>
              <w:rPr>
                <w:rFonts w:ascii="Times New Roman" w:hAnsi="Times New Roman"/>
                <w:lang w:eastAsia="ru-RU"/>
              </w:rPr>
            </w:pPr>
          </w:p>
          <w:p w14:paraId="1013A6FA" w14:textId="77777777" w:rsidR="00DF5372" w:rsidRPr="00DF5372" w:rsidRDefault="00DF5372" w:rsidP="00B068D1">
            <w:pPr>
              <w:numPr>
                <w:ilvl w:val="0"/>
                <w:numId w:val="12"/>
              </w:numPr>
              <w:spacing w:after="0" w:line="240" w:lineRule="auto"/>
              <w:ind w:left="0" w:firstLine="0"/>
              <w:contextualSpacing/>
              <w:jc w:val="both"/>
              <w:rPr>
                <w:rFonts w:ascii="Times New Roman" w:hAnsi="Times New Roman"/>
                <w:lang w:eastAsia="ru-RU"/>
              </w:rPr>
            </w:pPr>
            <w:r w:rsidRPr="00DF5372">
              <w:rPr>
                <w:rFonts w:ascii="Times New Roman" w:hAnsi="Times New Roman"/>
                <w:lang w:eastAsia="ru-RU"/>
              </w:rPr>
              <w:t>Приведение объекта в соответствие с действующей нормативно-технической документацией в т.ч. ФЗ № 384 от 30.12.2009 «Технический регламент безопасности зданий и сооружений».</w:t>
            </w:r>
          </w:p>
        </w:tc>
      </w:tr>
      <w:tr w:rsidR="00DF5372" w:rsidRPr="00DF5372" w14:paraId="72FC7F1E" w14:textId="77777777" w:rsidTr="00ED4A78">
        <w:trPr>
          <w:trHeight w:val="680"/>
        </w:trPr>
        <w:tc>
          <w:tcPr>
            <w:tcW w:w="675" w:type="dxa"/>
          </w:tcPr>
          <w:p w14:paraId="6BBC33EE"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t>6</w:t>
            </w:r>
          </w:p>
        </w:tc>
        <w:tc>
          <w:tcPr>
            <w:tcW w:w="3119" w:type="dxa"/>
          </w:tcPr>
          <w:p w14:paraId="2E212F1E" w14:textId="77777777" w:rsidR="00DF5372" w:rsidRPr="00DF5372" w:rsidRDefault="00DF5372" w:rsidP="00DF5372">
            <w:pPr>
              <w:spacing w:after="0" w:line="240" w:lineRule="auto"/>
              <w:contextualSpacing/>
              <w:rPr>
                <w:rFonts w:ascii="Times New Roman" w:hAnsi="Times New Roman"/>
                <w:b/>
                <w:lang w:eastAsia="ru-RU"/>
              </w:rPr>
            </w:pPr>
            <w:r w:rsidRPr="00DF5372">
              <w:rPr>
                <w:rFonts w:ascii="Times New Roman" w:hAnsi="Times New Roman"/>
                <w:lang w:eastAsia="ru-RU"/>
              </w:rPr>
              <w:t>Срок (этапы) и условия выполнения работ</w:t>
            </w:r>
          </w:p>
        </w:tc>
        <w:tc>
          <w:tcPr>
            <w:tcW w:w="5982" w:type="dxa"/>
          </w:tcPr>
          <w:p w14:paraId="4A195CE7" w14:textId="77777777" w:rsidR="00DF5372" w:rsidRPr="00DF5372" w:rsidRDefault="00DF5372" w:rsidP="00DF5372">
            <w:pPr>
              <w:spacing w:after="0" w:line="240" w:lineRule="auto"/>
              <w:contextualSpacing/>
              <w:jc w:val="both"/>
              <w:rPr>
                <w:rFonts w:ascii="Times New Roman" w:hAnsi="Times New Roman"/>
                <w:bCs/>
                <w:spacing w:val="-4"/>
                <w:lang w:eastAsia="ru-RU"/>
              </w:rPr>
            </w:pPr>
            <w:r w:rsidRPr="00DF5372">
              <w:rPr>
                <w:rFonts w:ascii="Times New Roman" w:hAnsi="Times New Roman"/>
                <w:bCs/>
                <w:spacing w:val="-4"/>
                <w:lang w:eastAsia="ru-RU"/>
              </w:rPr>
              <w:t>Начало выполнения работ не позднее 3-х дней после оплаты аванса.</w:t>
            </w:r>
          </w:p>
          <w:p w14:paraId="4A0DDCF0" w14:textId="77777777" w:rsidR="00DF5372" w:rsidRPr="00DF5372" w:rsidRDefault="00DF5372" w:rsidP="00DF5372">
            <w:pPr>
              <w:spacing w:after="0" w:line="240" w:lineRule="auto"/>
              <w:contextualSpacing/>
              <w:jc w:val="both"/>
              <w:rPr>
                <w:rFonts w:ascii="Times New Roman" w:hAnsi="Times New Roman"/>
                <w:bCs/>
                <w:spacing w:val="-4"/>
                <w:lang w:eastAsia="ru-RU"/>
              </w:rPr>
            </w:pPr>
            <w:r w:rsidRPr="00DF5372">
              <w:rPr>
                <w:rFonts w:ascii="Times New Roman" w:hAnsi="Times New Roman"/>
                <w:bCs/>
                <w:spacing w:val="-4"/>
                <w:lang w:eastAsia="ru-RU"/>
              </w:rPr>
              <w:t xml:space="preserve">Срок выполнения работ </w:t>
            </w:r>
            <w:r w:rsidRPr="00DF5372">
              <w:rPr>
                <w:rFonts w:ascii="Times New Roman" w:hAnsi="Times New Roman"/>
                <w:b/>
                <w:spacing w:val="-4"/>
                <w:lang w:eastAsia="ru-RU"/>
              </w:rPr>
              <w:t>45</w:t>
            </w:r>
            <w:r w:rsidRPr="00DF5372">
              <w:rPr>
                <w:rFonts w:ascii="Times New Roman" w:hAnsi="Times New Roman"/>
                <w:bCs/>
                <w:spacing w:val="-4"/>
                <w:lang w:eastAsia="ru-RU"/>
              </w:rPr>
              <w:t xml:space="preserve"> (сорок пять) календарных дней, согласно календарному плану, с даты оплаты Заказчиком авансового платежа и предоставления всех исходных данных.</w:t>
            </w:r>
          </w:p>
          <w:p w14:paraId="10E1C6EC" w14:textId="77777777" w:rsidR="00DF5372" w:rsidRPr="00DF5372" w:rsidRDefault="00DF5372" w:rsidP="00DF5372">
            <w:pPr>
              <w:spacing w:after="0" w:line="240" w:lineRule="auto"/>
              <w:contextualSpacing/>
              <w:jc w:val="both"/>
              <w:rPr>
                <w:rFonts w:ascii="Times New Roman" w:hAnsi="Times New Roman"/>
                <w:bCs/>
                <w:spacing w:val="-4"/>
                <w:lang w:eastAsia="ru-RU"/>
              </w:rPr>
            </w:pPr>
            <w:r w:rsidRPr="00DF5372">
              <w:rPr>
                <w:rFonts w:ascii="Times New Roman" w:hAnsi="Times New Roman"/>
                <w:bCs/>
                <w:spacing w:val="-4"/>
                <w:lang w:eastAsia="ru-RU"/>
              </w:rPr>
              <w:t>Окончанием является утвержденная Заказчиком рабочая документация.</w:t>
            </w:r>
          </w:p>
          <w:p w14:paraId="4098F625" w14:textId="77777777" w:rsidR="00DF5372" w:rsidRPr="00DF5372" w:rsidRDefault="00DF5372" w:rsidP="00DF5372">
            <w:pPr>
              <w:spacing w:after="0" w:line="240" w:lineRule="auto"/>
              <w:contextualSpacing/>
              <w:jc w:val="both"/>
              <w:rPr>
                <w:rFonts w:ascii="Times New Roman" w:hAnsi="Times New Roman"/>
                <w:bCs/>
                <w:spacing w:val="-4"/>
                <w:lang w:eastAsia="ru-RU"/>
              </w:rPr>
            </w:pPr>
            <w:r w:rsidRPr="00DF5372">
              <w:rPr>
                <w:rFonts w:ascii="Times New Roman" w:hAnsi="Times New Roman"/>
                <w:bCs/>
                <w:spacing w:val="-4"/>
                <w:lang w:eastAsia="ru-RU"/>
              </w:rPr>
              <w:t>Работы необходимо выполнить в два этапа:</w:t>
            </w:r>
          </w:p>
          <w:p w14:paraId="4727BBF0" w14:textId="77777777" w:rsidR="00DF5372" w:rsidRPr="00DF5372" w:rsidRDefault="00DF5372" w:rsidP="00B068D1">
            <w:pPr>
              <w:numPr>
                <w:ilvl w:val="0"/>
                <w:numId w:val="13"/>
              </w:numPr>
              <w:spacing w:after="0" w:line="240" w:lineRule="auto"/>
              <w:ind w:left="0" w:firstLine="0"/>
              <w:contextualSpacing/>
              <w:jc w:val="both"/>
              <w:rPr>
                <w:rFonts w:ascii="Times New Roman" w:hAnsi="Times New Roman"/>
                <w:bCs/>
                <w:spacing w:val="-4"/>
                <w:lang w:eastAsia="ru-RU"/>
              </w:rPr>
            </w:pPr>
            <w:r w:rsidRPr="00DF5372">
              <w:rPr>
                <w:rFonts w:ascii="Times New Roman" w:hAnsi="Times New Roman"/>
                <w:bCs/>
                <w:spacing w:val="-4"/>
                <w:lang w:eastAsia="ru-RU"/>
              </w:rPr>
              <w:lastRenderedPageBreak/>
              <w:t>Выезд на объект для проведения предварительного обследования существующей системы электроснабжения устройств противопожарной защиты, с целью определения оптимальных технических решений;</w:t>
            </w:r>
          </w:p>
          <w:p w14:paraId="5A61BF80" w14:textId="16E31557" w:rsidR="00DF5372" w:rsidRPr="00DF5372" w:rsidRDefault="00DF5372" w:rsidP="00B068D1">
            <w:pPr>
              <w:numPr>
                <w:ilvl w:val="0"/>
                <w:numId w:val="13"/>
              </w:numPr>
              <w:spacing w:after="0" w:line="240" w:lineRule="auto"/>
              <w:ind w:left="0" w:firstLine="0"/>
              <w:contextualSpacing/>
              <w:jc w:val="both"/>
              <w:rPr>
                <w:rFonts w:ascii="Times New Roman" w:hAnsi="Times New Roman"/>
                <w:bCs/>
                <w:spacing w:val="-4"/>
                <w:lang w:eastAsia="ru-RU"/>
              </w:rPr>
            </w:pPr>
            <w:r w:rsidRPr="00DF5372">
              <w:rPr>
                <w:rFonts w:ascii="Times New Roman" w:hAnsi="Times New Roman"/>
                <w:bCs/>
                <w:spacing w:val="-4"/>
                <w:lang w:eastAsia="ru-RU"/>
              </w:rPr>
              <w:t>Разработка и согласование с Заказчиком рабочей документации</w:t>
            </w:r>
            <w:r w:rsidR="00B3313E">
              <w:rPr>
                <w:rFonts w:ascii="Times New Roman" w:hAnsi="Times New Roman"/>
                <w:bCs/>
                <w:spacing w:val="-4"/>
                <w:lang w:eastAsia="ru-RU"/>
              </w:rPr>
              <w:t xml:space="preserve"> и сметного расчета</w:t>
            </w:r>
            <w:r w:rsidRPr="00DF5372">
              <w:rPr>
                <w:rFonts w:ascii="Times New Roman" w:hAnsi="Times New Roman"/>
                <w:bCs/>
                <w:spacing w:val="-4"/>
                <w:lang w:eastAsia="ru-RU"/>
              </w:rPr>
              <w:t xml:space="preserve">. </w:t>
            </w:r>
          </w:p>
        </w:tc>
      </w:tr>
      <w:tr w:rsidR="00DF5372" w:rsidRPr="00DF5372" w14:paraId="6D17DF09" w14:textId="77777777" w:rsidTr="00ED4A78">
        <w:trPr>
          <w:trHeight w:val="550"/>
        </w:trPr>
        <w:tc>
          <w:tcPr>
            <w:tcW w:w="675" w:type="dxa"/>
          </w:tcPr>
          <w:p w14:paraId="5BA59822"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lastRenderedPageBreak/>
              <w:t>7</w:t>
            </w:r>
          </w:p>
        </w:tc>
        <w:tc>
          <w:tcPr>
            <w:tcW w:w="3119" w:type="dxa"/>
          </w:tcPr>
          <w:p w14:paraId="7ACA4277"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Виды и объёмы выполняемых работ</w:t>
            </w:r>
          </w:p>
        </w:tc>
        <w:tc>
          <w:tcPr>
            <w:tcW w:w="5982" w:type="dxa"/>
          </w:tcPr>
          <w:p w14:paraId="3C64C192"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 Выполнить предпроектное обследование существующей системы электроснабжения устройств противопожарной защиты с подготовкой акта предпроектного обследования с описанием основных несоответствии требований существующих норм и правил действующей нормативно-технической документацией и оптимальным техническим решением по их устранению;</w:t>
            </w:r>
          </w:p>
          <w:p w14:paraId="0062DF13"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 Разработать проектную документацию (стадии Р) для переустройства существующей системы электроснабжения системы противопожарной защиты здания и согласовать ее с Заказчиком;</w:t>
            </w:r>
          </w:p>
          <w:p w14:paraId="6C1497FE"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 Подготовить сметный расчет для переустройства существующей системы электроснабжения.</w:t>
            </w:r>
          </w:p>
        </w:tc>
      </w:tr>
      <w:tr w:rsidR="00DF5372" w:rsidRPr="00DF5372" w14:paraId="178B7272" w14:textId="77777777" w:rsidTr="00ED4A78">
        <w:trPr>
          <w:trHeight w:val="550"/>
        </w:trPr>
        <w:tc>
          <w:tcPr>
            <w:tcW w:w="675" w:type="dxa"/>
          </w:tcPr>
          <w:p w14:paraId="47D45CEC"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t>8</w:t>
            </w:r>
          </w:p>
        </w:tc>
        <w:tc>
          <w:tcPr>
            <w:tcW w:w="3119" w:type="dxa"/>
          </w:tcPr>
          <w:p w14:paraId="38FD9EEE"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Требования к составу и качеству проектной документации</w:t>
            </w:r>
          </w:p>
        </w:tc>
        <w:tc>
          <w:tcPr>
            <w:tcW w:w="5982" w:type="dxa"/>
          </w:tcPr>
          <w:p w14:paraId="74C6D817"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Раздел системы электроснабжения оформить в т.ч. в соответствии с ГОСТ 21.608-2021, ГОСТ 21.613-2014, ГОСТ 21.607-2014</w:t>
            </w:r>
          </w:p>
          <w:p w14:paraId="0B5CDD13"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В состав разрабатываемой документации также включить:</w:t>
            </w:r>
          </w:p>
          <w:p w14:paraId="0499D8FB"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основной комплект рабочих чертежей;</w:t>
            </w:r>
          </w:p>
          <w:p w14:paraId="1D25B5B4"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эскизные чертежи общих видов нетиповых конструкций (при необходимости);</w:t>
            </w:r>
          </w:p>
          <w:p w14:paraId="4AB88DC9"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спецификацию оборудования, изделий и материалов;</w:t>
            </w:r>
          </w:p>
          <w:p w14:paraId="2524383B"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сметный расчет.</w:t>
            </w:r>
          </w:p>
          <w:p w14:paraId="798DEB99"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 В состав основного комплекта рабочих чертежей включить:</w:t>
            </w:r>
          </w:p>
          <w:p w14:paraId="54944750"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общие данные по рабочим чертежам;</w:t>
            </w:r>
          </w:p>
          <w:p w14:paraId="5780B648"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планы расположения электрического оборудования и прокладки электрических сетей;</w:t>
            </w:r>
          </w:p>
          <w:p w14:paraId="7FDDC969"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принципиальные схемы;</w:t>
            </w:r>
          </w:p>
          <w:p w14:paraId="7A84B881"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схемы подключения комплектных распределительных устройств;</w:t>
            </w:r>
          </w:p>
          <w:p w14:paraId="50A71457"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кабельный журнал;</w:t>
            </w:r>
          </w:p>
          <w:p w14:paraId="34C4219A"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ведомости объёмов работ (при необходимости проведения дополнительных мероприятий)</w:t>
            </w:r>
          </w:p>
          <w:p w14:paraId="6349DC2C" w14:textId="77777777" w:rsidR="00DF5372" w:rsidRPr="00DF5372" w:rsidRDefault="00DF5372" w:rsidP="00DF5372">
            <w:pPr>
              <w:spacing w:after="0" w:line="240" w:lineRule="auto"/>
              <w:contextualSpacing/>
              <w:jc w:val="both"/>
              <w:rPr>
                <w:rFonts w:ascii="Times New Roman" w:hAnsi="Times New Roman"/>
                <w:lang w:eastAsia="ru-RU"/>
              </w:rPr>
            </w:pPr>
          </w:p>
          <w:p w14:paraId="23906BE9"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Документацией предусмотреть приведение Объекта в соответствие с действующей на территории РФ нормативно-технической документацией.</w:t>
            </w:r>
          </w:p>
          <w:p w14:paraId="7688A102" w14:textId="28451A31"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При разработке разделов учесть требования по содержанию разделов в соответствии с </w:t>
            </w:r>
            <w:r w:rsidR="00DA58CA">
              <w:rPr>
                <w:rFonts w:ascii="Times New Roman" w:hAnsi="Times New Roman"/>
                <w:lang w:eastAsia="ru-RU"/>
              </w:rPr>
              <w:t>п</w:t>
            </w:r>
            <w:r w:rsidR="00DA58CA" w:rsidRPr="00DF5372">
              <w:rPr>
                <w:rFonts w:ascii="Times New Roman" w:hAnsi="Times New Roman"/>
                <w:lang w:eastAsia="ru-RU"/>
              </w:rPr>
              <w:t xml:space="preserve">остановлением </w:t>
            </w:r>
            <w:r w:rsidR="00DA58CA">
              <w:rPr>
                <w:rFonts w:ascii="Times New Roman" w:hAnsi="Times New Roman"/>
                <w:lang w:eastAsia="ru-RU"/>
              </w:rPr>
              <w:t xml:space="preserve">Правительства </w:t>
            </w:r>
            <w:r w:rsidRPr="00DF5372">
              <w:rPr>
                <w:rFonts w:ascii="Times New Roman" w:hAnsi="Times New Roman"/>
                <w:lang w:eastAsia="ru-RU"/>
              </w:rPr>
              <w:t>РФ №87, учесть требования в соответствии с Федеральным законом № 384-ФЗ.</w:t>
            </w:r>
          </w:p>
          <w:p w14:paraId="7295C1FC" w14:textId="7E0AA07D"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Дополнительно, но не ограничиваясь, при разработке документации руководствоваться требованиями Федерального закона №123-ФЗ от 22.07.2008 года  «Технический регламент о требованиях пожарной безопасности», Градостроительным кодексом РФ, техническим регламентом о безопасности зданий и сооружений № 384-ФЗ от 30.12.2009 г., ГОСТ Р 21.101-2020 «Основные требования к проектной и рабочей документации». В случае, если один из документов утратил </w:t>
            </w:r>
            <w:r w:rsidRPr="00DF5372">
              <w:rPr>
                <w:rFonts w:ascii="Times New Roman" w:hAnsi="Times New Roman"/>
                <w:lang w:eastAsia="ru-RU"/>
              </w:rPr>
              <w:lastRenderedPageBreak/>
              <w:t>силу, вследствие отмены или замены на иной документ, то Подрядчик обязан руководствоваться действующей редакцией такого нормативно-технического документа, СНиП, СП и т.п.</w:t>
            </w:r>
          </w:p>
          <w:p w14:paraId="763FCEEA" w14:textId="77777777" w:rsidR="00DF5372" w:rsidRPr="00DF5372" w:rsidRDefault="00DF5372" w:rsidP="00DF5372">
            <w:pPr>
              <w:spacing w:after="0" w:line="240" w:lineRule="auto"/>
              <w:contextualSpacing/>
              <w:jc w:val="both"/>
              <w:rPr>
                <w:rFonts w:ascii="Times New Roman" w:hAnsi="Times New Roman"/>
                <w:lang w:eastAsia="ru-RU"/>
              </w:rPr>
            </w:pPr>
          </w:p>
          <w:p w14:paraId="08F1D648"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Так же при разработке проектной документации руководствоваться:</w:t>
            </w:r>
          </w:p>
          <w:p w14:paraId="40B63198"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-ПУЭ;</w:t>
            </w:r>
          </w:p>
          <w:p w14:paraId="289958DB"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-ПТЭЭП; </w:t>
            </w:r>
          </w:p>
          <w:p w14:paraId="1DF28BB9"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СП 6.13130.2021 «Системы противопожарной защиты электрооборудование»;</w:t>
            </w:r>
          </w:p>
          <w:p w14:paraId="7CE6FA97"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СП 256.1325800.2016 «Электроустановки жилых и общественных зданий. Правила проектирования и монтажа»;</w:t>
            </w:r>
          </w:p>
          <w:p w14:paraId="44287083"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ГОСТ 31565-2012 «Кабельные изделия. Требования пожарной безопасности»;</w:t>
            </w:r>
          </w:p>
          <w:p w14:paraId="5E711C97"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СП 52.13330.2016 "Естественное и искусственное освещение"</w:t>
            </w:r>
          </w:p>
          <w:p w14:paraId="3462C63E" w14:textId="77777777" w:rsidR="00DF5372" w:rsidRPr="00DF5372" w:rsidRDefault="00DF5372" w:rsidP="00DF5372">
            <w:pPr>
              <w:spacing w:after="0" w:line="240" w:lineRule="auto"/>
              <w:contextualSpacing/>
              <w:jc w:val="both"/>
              <w:rPr>
                <w:rFonts w:ascii="Times New Roman" w:hAnsi="Times New Roman"/>
                <w:lang w:eastAsia="ru-RU"/>
              </w:rPr>
            </w:pPr>
          </w:p>
          <w:p w14:paraId="4C5BF5E4"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Технические решения, принимаемые при проектировании должные соответствовать требованиям экологических, санитарно-гигиенических, противопожарных и других норм, действующих на территории Российской Федерации, и обеспечивать безопасную для жизни и здоровья людей эксплуатацию объекта, а также соответствовать требованиям действующей нормативной документации</w:t>
            </w:r>
          </w:p>
          <w:p w14:paraId="7EF4FC99" w14:textId="77777777" w:rsidR="00DF5372" w:rsidRPr="00DF5372" w:rsidRDefault="00DF5372" w:rsidP="00DF5372">
            <w:pPr>
              <w:spacing w:after="0" w:line="240" w:lineRule="auto"/>
              <w:contextualSpacing/>
              <w:rPr>
                <w:rFonts w:ascii="Times New Roman" w:hAnsi="Times New Roman"/>
                <w:lang w:eastAsia="ru-RU"/>
              </w:rPr>
            </w:pPr>
          </w:p>
        </w:tc>
      </w:tr>
      <w:tr w:rsidR="00DF5372" w:rsidRPr="00DF5372" w14:paraId="6945B508" w14:textId="77777777" w:rsidTr="00ED4A78">
        <w:trPr>
          <w:trHeight w:val="550"/>
        </w:trPr>
        <w:tc>
          <w:tcPr>
            <w:tcW w:w="675" w:type="dxa"/>
          </w:tcPr>
          <w:p w14:paraId="5BB23270"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lastRenderedPageBreak/>
              <w:t>9</w:t>
            </w:r>
          </w:p>
        </w:tc>
        <w:tc>
          <w:tcPr>
            <w:tcW w:w="3119" w:type="dxa"/>
          </w:tcPr>
          <w:p w14:paraId="5E45E746"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Основные технические требования</w:t>
            </w:r>
          </w:p>
        </w:tc>
        <w:tc>
          <w:tcPr>
            <w:tcW w:w="5982" w:type="dxa"/>
          </w:tcPr>
          <w:p w14:paraId="3AC65A8C"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 xml:space="preserve">- Предусмотреть в установку и подключение панель питания электрооборудования систем противопожарной защиты (далее - ПЭСПЗ) в ГРЩ здания в соответствии с  </w:t>
            </w:r>
          </w:p>
          <w:p w14:paraId="668C78D6"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СП 6.13130.2021;</w:t>
            </w:r>
          </w:p>
          <w:p w14:paraId="36048AA0" w14:textId="77777777" w:rsidR="00DF5372" w:rsidRPr="00DF5372" w:rsidRDefault="00DF5372" w:rsidP="00DF5372">
            <w:pPr>
              <w:spacing w:after="0" w:line="240" w:lineRule="auto"/>
              <w:contextualSpacing/>
              <w:rPr>
                <w:rFonts w:ascii="Times New Roman" w:hAnsi="Times New Roman"/>
                <w:lang w:eastAsia="ru-RU"/>
              </w:rPr>
            </w:pPr>
          </w:p>
          <w:p w14:paraId="6746F0A4"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eastAsia="Calibri" w:hAnsi="Times New Roman"/>
              </w:rPr>
              <w:t xml:space="preserve">- Предусмотреть устройство Автоматического ввода резерва (АВР) в </w:t>
            </w:r>
            <w:r w:rsidRPr="00DF5372">
              <w:rPr>
                <w:rFonts w:ascii="Times New Roman" w:hAnsi="Times New Roman"/>
                <w:lang w:eastAsia="ru-RU"/>
              </w:rPr>
              <w:t>ПЭСПЗ</w:t>
            </w:r>
            <w:r w:rsidRPr="00DF5372">
              <w:rPr>
                <w:rFonts w:ascii="Times New Roman" w:eastAsia="Calibri" w:hAnsi="Times New Roman"/>
              </w:rPr>
              <w:t>;</w:t>
            </w:r>
          </w:p>
          <w:p w14:paraId="278ABF96" w14:textId="77777777" w:rsidR="00DF5372" w:rsidRPr="00DF5372" w:rsidRDefault="00DF5372" w:rsidP="00DF5372">
            <w:pPr>
              <w:spacing w:after="0" w:line="240" w:lineRule="auto"/>
              <w:contextualSpacing/>
              <w:rPr>
                <w:rFonts w:ascii="Times New Roman" w:hAnsi="Times New Roman"/>
                <w:lang w:eastAsia="ru-RU"/>
              </w:rPr>
            </w:pPr>
          </w:p>
          <w:p w14:paraId="10E4A893"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 Осуществить подключение от ПЭСПЗ следующих потребителей:</w:t>
            </w:r>
          </w:p>
          <w:p w14:paraId="2F23C307"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1. Системы обнаружения пожара;</w:t>
            </w:r>
          </w:p>
          <w:p w14:paraId="09FDC328"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2. Система оповещения и управление эвакуацией людей при пожаре;</w:t>
            </w:r>
          </w:p>
          <w:p w14:paraId="67348050"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3. Аварийное освещение на путях эвакуации;</w:t>
            </w:r>
          </w:p>
          <w:p w14:paraId="642B7266"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4. Аварийная вентиляция и противодымная защита в т.ч. огнезащитные клапаны;</w:t>
            </w:r>
          </w:p>
          <w:p w14:paraId="71D09E20"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5. Узел управления установки пожаротушения автоматической спринклерно-дренчерной водозаполненной системы внутреннего противопожарного водопровода</w:t>
            </w:r>
          </w:p>
          <w:p w14:paraId="6B4F211E"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6. Пассажирские лифты и освещение лифтовых шахт;</w:t>
            </w:r>
          </w:p>
          <w:p w14:paraId="55B66087" w14:textId="77777777" w:rsidR="00DF5372" w:rsidRPr="00DF5372" w:rsidRDefault="00DF5372" w:rsidP="00DF5372">
            <w:pPr>
              <w:spacing w:after="0" w:line="240" w:lineRule="auto"/>
              <w:jc w:val="both"/>
              <w:rPr>
                <w:rFonts w:ascii="Times New Roman" w:hAnsi="Times New Roman"/>
                <w:lang w:eastAsia="ru-RU"/>
              </w:rPr>
            </w:pPr>
          </w:p>
          <w:p w14:paraId="50A1F2C9" w14:textId="77777777" w:rsidR="00DF5372" w:rsidRPr="00DF5372" w:rsidRDefault="00DF5372" w:rsidP="00DF5372">
            <w:pPr>
              <w:spacing w:after="0" w:line="240" w:lineRule="auto"/>
              <w:jc w:val="both"/>
              <w:rPr>
                <w:rFonts w:ascii="Times New Roman" w:eastAsia="Calibri" w:hAnsi="Times New Roman"/>
              </w:rPr>
            </w:pPr>
            <w:r w:rsidRPr="00DF5372">
              <w:rPr>
                <w:rFonts w:ascii="Times New Roman" w:hAnsi="Times New Roman"/>
                <w:lang w:eastAsia="ru-RU"/>
              </w:rPr>
              <w:t xml:space="preserve">- Предусмотреть применение кабельных линий </w:t>
            </w:r>
            <w:r w:rsidRPr="00DF5372">
              <w:rPr>
                <w:rFonts w:ascii="Times New Roman" w:eastAsia="Calibri" w:hAnsi="Times New Roman"/>
              </w:rPr>
              <w:t>сохраняющих работоспособность в условиях пожара в течение времени, необходимого для выполнения их функций.</w:t>
            </w:r>
          </w:p>
          <w:p w14:paraId="6FEBD764" w14:textId="77777777" w:rsidR="00DF5372" w:rsidRPr="00DF5372" w:rsidRDefault="00DF5372" w:rsidP="00DF5372">
            <w:pPr>
              <w:spacing w:after="0" w:line="240" w:lineRule="auto"/>
              <w:jc w:val="both"/>
              <w:rPr>
                <w:rFonts w:ascii="Times New Roman" w:eastAsia="Calibri" w:hAnsi="Times New Roman"/>
              </w:rPr>
            </w:pPr>
          </w:p>
          <w:p w14:paraId="45B31761" w14:textId="77777777" w:rsidR="00DF5372" w:rsidRPr="00DF5372" w:rsidRDefault="00DF5372" w:rsidP="00DF5372">
            <w:pPr>
              <w:spacing w:after="0" w:line="240" w:lineRule="auto"/>
              <w:jc w:val="both"/>
              <w:rPr>
                <w:rFonts w:ascii="Times New Roman" w:eastAsia="Calibri" w:hAnsi="Times New Roman"/>
              </w:rPr>
            </w:pPr>
            <w:r w:rsidRPr="00DF5372">
              <w:rPr>
                <w:rFonts w:ascii="Times New Roman" w:eastAsia="Calibri" w:hAnsi="Times New Roman"/>
              </w:rPr>
              <w:t>- Указать: вывод сигнала о неисправности\работе от аккумуляторов ПЭСПЗ в адресную систему противопожарной сигнализации, по средством сухого контакта.</w:t>
            </w:r>
          </w:p>
          <w:p w14:paraId="0294CE6A" w14:textId="77777777" w:rsidR="00DF5372" w:rsidRPr="00DF5372" w:rsidRDefault="00DF5372" w:rsidP="00DF5372">
            <w:pPr>
              <w:spacing w:after="0" w:line="240" w:lineRule="auto"/>
              <w:jc w:val="both"/>
              <w:rPr>
                <w:rFonts w:ascii="Times New Roman" w:eastAsia="Calibri" w:hAnsi="Times New Roman"/>
              </w:rPr>
            </w:pPr>
            <w:r w:rsidRPr="00DF5372">
              <w:rPr>
                <w:rFonts w:ascii="Times New Roman" w:eastAsia="Calibri" w:hAnsi="Times New Roman"/>
              </w:rPr>
              <w:lastRenderedPageBreak/>
              <w:t>- Необходимо учесть наличие контроля цепей управления\питания систем противопожарной автоматики и  вывода сигнала в адресную систему противопожарной сигнализации, по средством сухого контакта, согласно п.5.17. СП 484.1311500.2020</w:t>
            </w:r>
          </w:p>
          <w:p w14:paraId="21BF7ABF" w14:textId="77777777" w:rsidR="00DF5372" w:rsidRPr="00DF5372" w:rsidRDefault="00DF5372" w:rsidP="00DF5372">
            <w:pPr>
              <w:spacing w:after="0" w:line="240" w:lineRule="auto"/>
              <w:jc w:val="both"/>
              <w:rPr>
                <w:rFonts w:ascii="Times New Roman" w:eastAsia="Calibri" w:hAnsi="Times New Roman"/>
              </w:rPr>
            </w:pPr>
          </w:p>
          <w:p w14:paraId="49D4BABE"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          При необходимости замены шкафов управления противодымной вентиляции учесть следующие требования в части сигналов контроля и управления:</w:t>
            </w:r>
          </w:p>
          <w:p w14:paraId="010CF533" w14:textId="77777777" w:rsidR="00DF5372" w:rsidRPr="00DF5372" w:rsidRDefault="00DF5372" w:rsidP="00DF5372">
            <w:pPr>
              <w:spacing w:after="0" w:line="240" w:lineRule="auto"/>
              <w:contextualSpacing/>
              <w:jc w:val="both"/>
              <w:rPr>
                <w:rFonts w:ascii="Times New Roman" w:hAnsi="Times New Roman"/>
                <w:lang w:eastAsia="ru-RU"/>
              </w:rPr>
            </w:pPr>
          </w:p>
          <w:p w14:paraId="692767C3" w14:textId="5ACDBD3B" w:rsidR="00DF5372" w:rsidRPr="00DF5372" w:rsidRDefault="00DF5372" w:rsidP="00B068D1">
            <w:pPr>
              <w:numPr>
                <w:ilvl w:val="0"/>
                <w:numId w:val="15"/>
              </w:numPr>
              <w:shd w:val="clear" w:color="auto" w:fill="FFFFFF"/>
              <w:spacing w:after="0" w:line="240" w:lineRule="auto"/>
              <w:ind w:left="346" w:hanging="284"/>
              <w:contextualSpacing/>
              <w:jc w:val="both"/>
              <w:rPr>
                <w:rFonts w:ascii="Times New Roman" w:hAnsi="Times New Roman"/>
                <w:bCs/>
                <w:lang w:eastAsia="ar-SA"/>
              </w:rPr>
            </w:pPr>
            <w:r w:rsidRPr="00DF5372">
              <w:rPr>
                <w:rFonts w:ascii="Times New Roman" w:hAnsi="Times New Roman"/>
                <w:bCs/>
                <w:lang w:eastAsia="ar-SA"/>
              </w:rPr>
              <w:t xml:space="preserve">Шкафы должны быть выполнены в соответствии с </w:t>
            </w:r>
            <w:r w:rsidR="00DA58CA" w:rsidRPr="00DF5372">
              <w:rPr>
                <w:rFonts w:ascii="Times New Roman" w:hAnsi="Times New Roman"/>
                <w:bCs/>
                <w:lang w:eastAsia="ar-SA"/>
              </w:rPr>
              <w:t>Ф</w:t>
            </w:r>
            <w:r w:rsidR="00DA58CA">
              <w:rPr>
                <w:rFonts w:ascii="Times New Roman" w:hAnsi="Times New Roman"/>
                <w:bCs/>
                <w:lang w:eastAsia="ar-SA"/>
              </w:rPr>
              <w:t>едерального закона</w:t>
            </w:r>
            <w:r w:rsidR="00DA58CA" w:rsidRPr="00DF5372">
              <w:rPr>
                <w:rFonts w:ascii="Times New Roman" w:hAnsi="Times New Roman"/>
                <w:bCs/>
                <w:lang w:eastAsia="ar-SA"/>
              </w:rPr>
              <w:t xml:space="preserve"> </w:t>
            </w:r>
            <w:r w:rsidRPr="00DF5372">
              <w:rPr>
                <w:rFonts w:ascii="Times New Roman" w:hAnsi="Times New Roman"/>
                <w:bCs/>
                <w:lang w:eastAsia="ar-SA"/>
              </w:rPr>
              <w:t>№123</w:t>
            </w:r>
            <w:r w:rsidR="00DA58CA">
              <w:rPr>
                <w:rFonts w:ascii="Times New Roman" w:hAnsi="Times New Roman"/>
                <w:bCs/>
                <w:lang w:eastAsia="ar-SA"/>
              </w:rPr>
              <w:t>-ФЗ</w:t>
            </w:r>
            <w:r w:rsidRPr="00DF5372">
              <w:rPr>
                <w:rFonts w:ascii="Times New Roman" w:hAnsi="Times New Roman"/>
                <w:bCs/>
                <w:lang w:eastAsia="ar-SA"/>
              </w:rPr>
              <w:t xml:space="preserve"> от 22.07.</w:t>
            </w:r>
            <w:r w:rsidR="00DA58CA">
              <w:rPr>
                <w:rFonts w:ascii="Times New Roman" w:hAnsi="Times New Roman"/>
                <w:bCs/>
                <w:lang w:eastAsia="ar-SA"/>
              </w:rPr>
              <w:t>20</w:t>
            </w:r>
            <w:r w:rsidRPr="00DF5372">
              <w:rPr>
                <w:rFonts w:ascii="Times New Roman" w:hAnsi="Times New Roman"/>
                <w:bCs/>
                <w:lang w:eastAsia="ar-SA"/>
              </w:rPr>
              <w:t>08 и ГОСТ 53325-2012, а также иметь красный цвет корпуса. Используемые оборудование и материалы должны иметь все необходимые сертификаты и удовлетворять требованиям норм и правил, действующих на территории Российской Федерации;</w:t>
            </w:r>
          </w:p>
          <w:p w14:paraId="27C49390" w14:textId="77777777" w:rsidR="00DF5372" w:rsidRPr="00DF5372" w:rsidRDefault="00DF5372" w:rsidP="00B068D1">
            <w:pPr>
              <w:numPr>
                <w:ilvl w:val="0"/>
                <w:numId w:val="15"/>
              </w:numPr>
              <w:shd w:val="clear" w:color="auto" w:fill="FFFFFF"/>
              <w:spacing w:after="0" w:line="240" w:lineRule="auto"/>
              <w:ind w:left="346" w:hanging="284"/>
              <w:contextualSpacing/>
              <w:jc w:val="both"/>
              <w:rPr>
                <w:rFonts w:ascii="Times New Roman" w:hAnsi="Times New Roman"/>
                <w:bCs/>
                <w:lang w:eastAsia="ar-SA"/>
              </w:rPr>
            </w:pPr>
            <w:r w:rsidRPr="00DF5372">
              <w:rPr>
                <w:rFonts w:ascii="Times New Roman" w:hAnsi="Times New Roman"/>
                <w:bCs/>
                <w:lang w:eastAsia="ar-SA"/>
              </w:rPr>
              <w:t>В шкафах предусмотреть «ввод от ГРЩ» в левой нижней части шкафа, выводы силовых линий к установкам также в левой нижней части. Вводы/выводы слаботочных сигналов предусмотреть в правой нижней части шкафа;</w:t>
            </w:r>
          </w:p>
          <w:p w14:paraId="3B5DB396" w14:textId="77777777" w:rsidR="00DF5372" w:rsidRPr="00DF5372" w:rsidRDefault="00DF5372" w:rsidP="00B068D1">
            <w:pPr>
              <w:numPr>
                <w:ilvl w:val="0"/>
                <w:numId w:val="15"/>
              </w:numPr>
              <w:shd w:val="clear" w:color="auto" w:fill="FFFFFF"/>
              <w:spacing w:after="0" w:line="240" w:lineRule="auto"/>
              <w:ind w:left="346" w:hanging="284"/>
              <w:contextualSpacing/>
              <w:jc w:val="both"/>
              <w:rPr>
                <w:rFonts w:ascii="Times New Roman" w:hAnsi="Times New Roman"/>
                <w:bCs/>
                <w:lang w:eastAsia="ar-SA"/>
              </w:rPr>
            </w:pPr>
            <w:r w:rsidRPr="00DF5372">
              <w:rPr>
                <w:rFonts w:ascii="Times New Roman" w:hAnsi="Times New Roman"/>
                <w:lang w:eastAsia="ru-RU"/>
              </w:rPr>
              <w:t>Для каждого шкафа предусмотреть один основной ввод от ГРЩ и соответственно один основной вводной автомат;</w:t>
            </w:r>
          </w:p>
          <w:p w14:paraId="14BF44C8" w14:textId="77777777" w:rsidR="00DF5372" w:rsidRPr="00DF5372" w:rsidRDefault="00DF5372" w:rsidP="00B068D1">
            <w:pPr>
              <w:numPr>
                <w:ilvl w:val="0"/>
                <w:numId w:val="15"/>
              </w:numPr>
              <w:shd w:val="clear" w:color="auto" w:fill="FFFFFF"/>
              <w:spacing w:after="0" w:line="240" w:lineRule="auto"/>
              <w:ind w:left="346" w:hanging="284"/>
              <w:contextualSpacing/>
              <w:jc w:val="both"/>
              <w:rPr>
                <w:rFonts w:ascii="Times New Roman" w:hAnsi="Times New Roman"/>
                <w:bCs/>
                <w:lang w:eastAsia="ar-SA"/>
              </w:rPr>
            </w:pPr>
            <w:r w:rsidRPr="00DF5372">
              <w:rPr>
                <w:rFonts w:ascii="Times New Roman" w:hAnsi="Times New Roman"/>
                <w:lang w:eastAsia="ru-RU"/>
              </w:rPr>
              <w:t>Клеммы подключения «ввод от ГРЩ», клеммы силовых линий от установок и клеммы подключения слаботочных сигналов расположить таким образом, чтобы не было пересечения силовой и слаботочной частей;</w:t>
            </w:r>
          </w:p>
          <w:p w14:paraId="08BE647B" w14:textId="77777777" w:rsidR="00DF5372" w:rsidRPr="00DF5372" w:rsidRDefault="00DF5372" w:rsidP="00B068D1">
            <w:pPr>
              <w:numPr>
                <w:ilvl w:val="0"/>
                <w:numId w:val="15"/>
              </w:numPr>
              <w:shd w:val="clear" w:color="auto" w:fill="FFFFFF"/>
              <w:spacing w:after="0" w:line="240" w:lineRule="auto"/>
              <w:ind w:left="346" w:hanging="284"/>
              <w:contextualSpacing/>
              <w:jc w:val="both"/>
              <w:rPr>
                <w:rFonts w:ascii="Times New Roman" w:hAnsi="Times New Roman"/>
                <w:bCs/>
                <w:lang w:eastAsia="ar-SA"/>
              </w:rPr>
            </w:pPr>
            <w:r w:rsidRPr="00DF5372">
              <w:rPr>
                <w:rFonts w:ascii="Times New Roman" w:hAnsi="Times New Roman"/>
                <w:lang w:eastAsia="ru-RU"/>
              </w:rPr>
              <w:t>На дверце каждого шкафа (сверху, по центру) должно быть его наименование согласно разрабатываемого проекта. Каждая группа на дверце (индикаторы и переключатель) также должны иметь наименование, отражающее принадлежность их к тому или иному вентилятору;</w:t>
            </w:r>
          </w:p>
          <w:p w14:paraId="0B218287" w14:textId="77777777" w:rsidR="00DF5372" w:rsidRPr="00DF5372" w:rsidRDefault="00DF5372" w:rsidP="00B068D1">
            <w:pPr>
              <w:numPr>
                <w:ilvl w:val="0"/>
                <w:numId w:val="15"/>
              </w:numPr>
              <w:shd w:val="clear" w:color="auto" w:fill="FFFFFF"/>
              <w:spacing w:after="0" w:line="240" w:lineRule="auto"/>
              <w:ind w:left="346" w:hanging="284"/>
              <w:contextualSpacing/>
              <w:jc w:val="both"/>
              <w:rPr>
                <w:rFonts w:ascii="Times New Roman" w:hAnsi="Times New Roman"/>
                <w:bCs/>
                <w:lang w:eastAsia="ar-SA"/>
              </w:rPr>
            </w:pPr>
            <w:r w:rsidRPr="00DF5372">
              <w:rPr>
                <w:rFonts w:ascii="Times New Roman" w:hAnsi="Times New Roman"/>
                <w:lang w:eastAsia="ru-RU"/>
              </w:rPr>
              <w:t>Предусмотреть размещение на внутренней стороне дверцы шкафа принципиальной электрической схемы соединений, с указанием всех подключаемых электроприемников;</w:t>
            </w:r>
          </w:p>
          <w:p w14:paraId="1F991F3B" w14:textId="77777777" w:rsidR="00DF5372" w:rsidRPr="00DF5372" w:rsidRDefault="00DF5372" w:rsidP="00B068D1">
            <w:pPr>
              <w:numPr>
                <w:ilvl w:val="0"/>
                <w:numId w:val="15"/>
              </w:numPr>
              <w:shd w:val="clear" w:color="auto" w:fill="FFFFFF"/>
              <w:spacing w:after="0" w:line="240" w:lineRule="auto"/>
              <w:ind w:left="346" w:hanging="284"/>
              <w:contextualSpacing/>
              <w:jc w:val="both"/>
              <w:rPr>
                <w:rFonts w:ascii="Times New Roman" w:hAnsi="Times New Roman"/>
                <w:bCs/>
                <w:lang w:eastAsia="ar-SA"/>
              </w:rPr>
            </w:pPr>
            <w:r w:rsidRPr="00DF5372">
              <w:rPr>
                <w:rFonts w:ascii="Times New Roman" w:hAnsi="Times New Roman"/>
                <w:bCs/>
                <w:lang w:eastAsia="ar-SA"/>
              </w:rPr>
              <w:t>Согласно ГОСТ и ФЗ, необходима реализация следующих пунктов:</w:t>
            </w:r>
          </w:p>
          <w:p w14:paraId="504FD806" w14:textId="77777777" w:rsidR="00DF5372" w:rsidRPr="00DF5372" w:rsidRDefault="00DF5372" w:rsidP="00B068D1">
            <w:pPr>
              <w:numPr>
                <w:ilvl w:val="1"/>
                <w:numId w:val="15"/>
              </w:numPr>
              <w:spacing w:after="160" w:line="259" w:lineRule="auto"/>
              <w:ind w:left="629" w:hanging="284"/>
              <w:contextualSpacing/>
              <w:jc w:val="both"/>
              <w:rPr>
                <w:rFonts w:ascii="Times New Roman" w:hAnsi="Times New Roman"/>
                <w:bCs/>
                <w:lang w:eastAsia="ar-SA"/>
              </w:rPr>
            </w:pPr>
            <w:r w:rsidRPr="00DF5372">
              <w:rPr>
                <w:rFonts w:ascii="Times New Roman" w:hAnsi="Times New Roman"/>
                <w:bCs/>
                <w:lang w:eastAsia="ar-SA"/>
              </w:rPr>
              <w:t>Сигнализация о включении вентиляторов дымоудаления (раздельно по каждому вентилятору);</w:t>
            </w:r>
          </w:p>
          <w:p w14:paraId="221F43DC" w14:textId="77777777" w:rsidR="00DF5372" w:rsidRPr="00DF5372" w:rsidRDefault="00DF5372" w:rsidP="00B068D1">
            <w:pPr>
              <w:numPr>
                <w:ilvl w:val="1"/>
                <w:numId w:val="15"/>
              </w:numPr>
              <w:spacing w:after="160" w:line="259" w:lineRule="auto"/>
              <w:ind w:left="629" w:hanging="284"/>
              <w:contextualSpacing/>
              <w:jc w:val="both"/>
              <w:rPr>
                <w:rFonts w:ascii="Times New Roman" w:hAnsi="Times New Roman"/>
                <w:bCs/>
                <w:lang w:eastAsia="ar-SA"/>
              </w:rPr>
            </w:pPr>
            <w:r w:rsidRPr="00DF5372">
              <w:rPr>
                <w:rFonts w:ascii="Times New Roman" w:hAnsi="Times New Roman"/>
                <w:bCs/>
                <w:lang w:eastAsia="ar-SA"/>
              </w:rPr>
              <w:t>Сигнализация о неисправности пусковых цепей (Дистанционный запуск от АПС);</w:t>
            </w:r>
          </w:p>
          <w:p w14:paraId="247B150F" w14:textId="77777777" w:rsidR="00DF5372" w:rsidRPr="00DF5372" w:rsidRDefault="00DF5372" w:rsidP="00B068D1">
            <w:pPr>
              <w:numPr>
                <w:ilvl w:val="1"/>
                <w:numId w:val="15"/>
              </w:numPr>
              <w:spacing w:after="160" w:line="259" w:lineRule="auto"/>
              <w:ind w:left="629" w:hanging="284"/>
              <w:contextualSpacing/>
              <w:jc w:val="both"/>
              <w:rPr>
                <w:rFonts w:ascii="Times New Roman" w:hAnsi="Times New Roman"/>
                <w:bCs/>
                <w:lang w:eastAsia="ar-SA"/>
              </w:rPr>
            </w:pPr>
            <w:r w:rsidRPr="00DF5372">
              <w:rPr>
                <w:rFonts w:ascii="Times New Roman" w:hAnsi="Times New Roman"/>
                <w:bCs/>
                <w:lang w:eastAsia="ar-SA"/>
              </w:rPr>
              <w:t>сигнализация о повреждении соединительных линий и линии связи;</w:t>
            </w:r>
          </w:p>
          <w:p w14:paraId="20E39487" w14:textId="77777777" w:rsidR="00DF5372" w:rsidRPr="00DF5372" w:rsidRDefault="00DF5372" w:rsidP="00B068D1">
            <w:pPr>
              <w:numPr>
                <w:ilvl w:val="1"/>
                <w:numId w:val="15"/>
              </w:numPr>
              <w:spacing w:after="160" w:line="259" w:lineRule="auto"/>
              <w:ind w:left="629" w:hanging="284"/>
              <w:contextualSpacing/>
              <w:jc w:val="both"/>
              <w:rPr>
                <w:rFonts w:ascii="Times New Roman" w:hAnsi="Times New Roman"/>
                <w:bCs/>
                <w:lang w:eastAsia="ar-SA"/>
              </w:rPr>
            </w:pPr>
            <w:r w:rsidRPr="00DF5372">
              <w:rPr>
                <w:rFonts w:ascii="Times New Roman" w:hAnsi="Times New Roman"/>
                <w:bCs/>
                <w:lang w:eastAsia="ar-SA"/>
              </w:rPr>
              <w:t>Сигнализация об отсутствии напряжения на шкафах управления электродвигателями вентиляторов дымоудаления (раздельно по каждому вентилятору);</w:t>
            </w:r>
          </w:p>
          <w:p w14:paraId="55C5BBBC" w14:textId="77777777" w:rsidR="00DF5372" w:rsidRPr="00DF5372" w:rsidRDefault="00DF5372" w:rsidP="00B068D1">
            <w:pPr>
              <w:numPr>
                <w:ilvl w:val="1"/>
                <w:numId w:val="15"/>
              </w:numPr>
              <w:spacing w:after="160" w:line="259" w:lineRule="auto"/>
              <w:ind w:left="629" w:hanging="284"/>
              <w:contextualSpacing/>
              <w:jc w:val="both"/>
              <w:rPr>
                <w:rFonts w:ascii="Times New Roman" w:hAnsi="Times New Roman"/>
                <w:bCs/>
                <w:lang w:eastAsia="ar-SA"/>
              </w:rPr>
            </w:pPr>
            <w:r w:rsidRPr="00DF5372">
              <w:rPr>
                <w:rFonts w:ascii="Times New Roman" w:hAnsi="Times New Roman"/>
                <w:bCs/>
                <w:lang w:eastAsia="ar-SA"/>
              </w:rPr>
              <w:t>Сигнализация об отключении режима автоматического пуска электродвигателей вентиляторов дымоудаления (раздельно по каждому вентилятору).</w:t>
            </w:r>
          </w:p>
          <w:p w14:paraId="1DBFFA15" w14:textId="77777777" w:rsidR="00DF5372" w:rsidRPr="00DF5372" w:rsidRDefault="00DF5372" w:rsidP="00B068D1">
            <w:pPr>
              <w:numPr>
                <w:ilvl w:val="1"/>
                <w:numId w:val="15"/>
              </w:numPr>
              <w:shd w:val="clear" w:color="auto" w:fill="FFFFFF"/>
              <w:spacing w:after="0" w:line="240" w:lineRule="auto"/>
              <w:ind w:left="629" w:hanging="284"/>
              <w:contextualSpacing/>
              <w:jc w:val="both"/>
              <w:rPr>
                <w:rFonts w:ascii="Times New Roman" w:hAnsi="Times New Roman"/>
                <w:bCs/>
                <w:lang w:eastAsia="ar-SA"/>
              </w:rPr>
            </w:pPr>
            <w:r w:rsidRPr="00DF5372">
              <w:rPr>
                <w:rFonts w:ascii="Times New Roman" w:hAnsi="Times New Roman"/>
                <w:bCs/>
                <w:lang w:eastAsia="ar-SA"/>
              </w:rPr>
              <w:t>Для реализации вышеперечисленного, предусмотреть выходные сигналы:</w:t>
            </w:r>
          </w:p>
          <w:p w14:paraId="68E9C8D9" w14:textId="77777777" w:rsidR="00DF5372" w:rsidRPr="00DF5372" w:rsidRDefault="00DF5372" w:rsidP="00B068D1">
            <w:pPr>
              <w:numPr>
                <w:ilvl w:val="1"/>
                <w:numId w:val="15"/>
              </w:numPr>
              <w:spacing w:after="160" w:line="259" w:lineRule="auto"/>
              <w:ind w:left="629" w:hanging="284"/>
              <w:contextualSpacing/>
              <w:jc w:val="both"/>
              <w:rPr>
                <w:rFonts w:ascii="Times New Roman" w:hAnsi="Times New Roman"/>
                <w:bCs/>
                <w:lang w:eastAsia="ar-SA"/>
              </w:rPr>
            </w:pPr>
            <w:r w:rsidRPr="00DF5372">
              <w:rPr>
                <w:rFonts w:ascii="Times New Roman" w:hAnsi="Times New Roman"/>
                <w:bCs/>
                <w:lang w:eastAsia="ar-SA"/>
              </w:rPr>
              <w:lastRenderedPageBreak/>
              <w:t>«Статус» - питание на установку подано (доп. контакт с пускателя);</w:t>
            </w:r>
          </w:p>
          <w:p w14:paraId="6BCB2923" w14:textId="77777777" w:rsidR="00DF5372" w:rsidRPr="00DF5372" w:rsidRDefault="00DF5372" w:rsidP="00B068D1">
            <w:pPr>
              <w:numPr>
                <w:ilvl w:val="1"/>
                <w:numId w:val="15"/>
              </w:numPr>
              <w:spacing w:after="160" w:line="259" w:lineRule="auto"/>
              <w:ind w:left="629" w:hanging="284"/>
              <w:contextualSpacing/>
              <w:jc w:val="both"/>
              <w:rPr>
                <w:rFonts w:ascii="Times New Roman" w:hAnsi="Times New Roman"/>
                <w:bCs/>
                <w:lang w:eastAsia="ar-SA"/>
              </w:rPr>
            </w:pPr>
            <w:r w:rsidRPr="00DF5372">
              <w:rPr>
                <w:rFonts w:ascii="Times New Roman" w:hAnsi="Times New Roman"/>
                <w:bCs/>
                <w:lang w:eastAsia="ar-SA"/>
              </w:rPr>
              <w:t>«Авария» - неисправность пусковых цепей, соединительных линий, линий связи или отсутствие напряжения. Контроль обмоток двигателя вентилятора дымоудаления на обрыв и короткое замыкание в любой момент состояния системы, будь то «Пожар» или команда «Дистанционный запуск», авария по перегрузке во время работы, или нормальное состояние, режим ожидания;</w:t>
            </w:r>
          </w:p>
          <w:p w14:paraId="6BF60AAA" w14:textId="77777777" w:rsidR="00DF5372" w:rsidRPr="00DF5372" w:rsidRDefault="00DF5372" w:rsidP="00B068D1">
            <w:pPr>
              <w:numPr>
                <w:ilvl w:val="1"/>
                <w:numId w:val="15"/>
              </w:numPr>
              <w:spacing w:after="160" w:line="259" w:lineRule="auto"/>
              <w:ind w:left="629" w:hanging="284"/>
              <w:contextualSpacing/>
              <w:jc w:val="both"/>
              <w:rPr>
                <w:rFonts w:ascii="Times New Roman" w:hAnsi="Times New Roman"/>
                <w:bCs/>
                <w:lang w:eastAsia="ar-SA"/>
              </w:rPr>
            </w:pPr>
            <w:r w:rsidRPr="00DF5372">
              <w:rPr>
                <w:rFonts w:ascii="Times New Roman" w:hAnsi="Times New Roman"/>
                <w:bCs/>
                <w:lang w:eastAsia="ar-SA"/>
              </w:rPr>
              <w:t>«Автоматика отключена» - сухой контакт с переключателя установлен в положение «Отключено»;</w:t>
            </w:r>
          </w:p>
          <w:p w14:paraId="59040BC6" w14:textId="77777777" w:rsidR="00DF5372" w:rsidRPr="00DF5372" w:rsidRDefault="00DF5372" w:rsidP="00B068D1">
            <w:pPr>
              <w:numPr>
                <w:ilvl w:val="1"/>
                <w:numId w:val="15"/>
              </w:numPr>
              <w:spacing w:after="160" w:line="259" w:lineRule="auto"/>
              <w:ind w:left="629" w:hanging="284"/>
              <w:contextualSpacing/>
              <w:jc w:val="both"/>
              <w:rPr>
                <w:rFonts w:ascii="Times New Roman" w:hAnsi="Times New Roman"/>
                <w:bCs/>
                <w:lang w:eastAsia="ar-SA"/>
              </w:rPr>
            </w:pPr>
            <w:r w:rsidRPr="00DF5372">
              <w:rPr>
                <w:rFonts w:ascii="Times New Roman" w:hAnsi="Times New Roman"/>
                <w:bCs/>
                <w:lang w:eastAsia="ar-SA"/>
              </w:rPr>
              <w:t>«Общая авария шкафа» - нет питания, нет фазы, отклонение напряжения;</w:t>
            </w:r>
          </w:p>
          <w:p w14:paraId="0B449A0D" w14:textId="77777777" w:rsidR="00DF5372" w:rsidRPr="00DF5372" w:rsidRDefault="00DF5372" w:rsidP="00B068D1">
            <w:pPr>
              <w:numPr>
                <w:ilvl w:val="1"/>
                <w:numId w:val="15"/>
              </w:numPr>
              <w:shd w:val="clear" w:color="auto" w:fill="FFFFFF"/>
              <w:spacing w:after="0" w:line="240" w:lineRule="auto"/>
              <w:ind w:left="629" w:hanging="284"/>
              <w:contextualSpacing/>
              <w:jc w:val="both"/>
              <w:rPr>
                <w:rFonts w:ascii="Times New Roman" w:hAnsi="Times New Roman"/>
                <w:bCs/>
                <w:lang w:eastAsia="ar-SA"/>
              </w:rPr>
            </w:pPr>
            <w:r w:rsidRPr="00DF5372">
              <w:rPr>
                <w:rFonts w:ascii="Times New Roman" w:hAnsi="Times New Roman"/>
                <w:bCs/>
                <w:lang w:eastAsia="ar-SA"/>
              </w:rPr>
              <w:t>Дистанционный запуск от АПС, в виде контроля состояния сухого контакта. В каждом шкафу, для данного сигнала, необходимо предусмотреть контроль линии связи на обрыв и короткое замыкание;</w:t>
            </w:r>
          </w:p>
          <w:p w14:paraId="61D6A682" w14:textId="77777777" w:rsidR="00DF5372" w:rsidRPr="00DF5372" w:rsidRDefault="00DF5372" w:rsidP="00B068D1">
            <w:pPr>
              <w:numPr>
                <w:ilvl w:val="1"/>
                <w:numId w:val="15"/>
              </w:numPr>
              <w:shd w:val="clear" w:color="auto" w:fill="FFFFFF"/>
              <w:spacing w:after="0" w:line="240" w:lineRule="auto"/>
              <w:ind w:left="629" w:hanging="284"/>
              <w:contextualSpacing/>
              <w:jc w:val="both"/>
              <w:rPr>
                <w:rFonts w:ascii="Times New Roman" w:hAnsi="Times New Roman"/>
                <w:bCs/>
                <w:lang w:eastAsia="ar-SA"/>
              </w:rPr>
            </w:pPr>
            <w:r w:rsidRPr="00DF5372">
              <w:rPr>
                <w:rFonts w:ascii="Times New Roman" w:hAnsi="Times New Roman"/>
                <w:lang w:eastAsia="ru-RU"/>
              </w:rPr>
              <w:t>Сигналы «Дистанционный запуск», «Статус», «Авария», «Автоматика отключена» должны быть выполнены для каждого двигателя ПД/ДУ;</w:t>
            </w:r>
          </w:p>
          <w:p w14:paraId="02BEB581" w14:textId="77777777" w:rsidR="00DF5372" w:rsidRPr="00DF5372" w:rsidRDefault="00DF5372" w:rsidP="00DF5372">
            <w:pPr>
              <w:spacing w:after="0" w:line="240" w:lineRule="auto"/>
              <w:jc w:val="both"/>
              <w:rPr>
                <w:rFonts w:ascii="Times New Roman" w:hAnsi="Times New Roman"/>
                <w:lang w:eastAsia="ru-RU"/>
              </w:rPr>
            </w:pPr>
          </w:p>
        </w:tc>
      </w:tr>
      <w:tr w:rsidR="00DF5372" w:rsidRPr="00DF5372" w14:paraId="5EDCAF29" w14:textId="77777777" w:rsidTr="00ED4A78">
        <w:trPr>
          <w:trHeight w:val="550"/>
        </w:trPr>
        <w:tc>
          <w:tcPr>
            <w:tcW w:w="675" w:type="dxa"/>
          </w:tcPr>
          <w:p w14:paraId="323EE354"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lastRenderedPageBreak/>
              <w:t>10</w:t>
            </w:r>
          </w:p>
        </w:tc>
        <w:tc>
          <w:tcPr>
            <w:tcW w:w="3119" w:type="dxa"/>
          </w:tcPr>
          <w:p w14:paraId="31A3DBD1"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Требования к разделу «Сметная документация»</w:t>
            </w:r>
          </w:p>
        </w:tc>
        <w:tc>
          <w:tcPr>
            <w:tcW w:w="5982" w:type="dxa"/>
          </w:tcPr>
          <w:p w14:paraId="7634B3A5" w14:textId="21E1655D" w:rsidR="00DF5372" w:rsidRPr="00DF5372" w:rsidRDefault="00DF5372">
            <w:pPr>
              <w:spacing w:after="0" w:line="240" w:lineRule="auto"/>
              <w:contextualSpacing/>
              <w:rPr>
                <w:rFonts w:ascii="Times New Roman" w:hAnsi="Times New Roman"/>
                <w:lang w:eastAsia="ru-RU"/>
              </w:rPr>
            </w:pPr>
            <w:r w:rsidRPr="00DF5372">
              <w:rPr>
                <w:rFonts w:ascii="Times New Roman" w:hAnsi="Times New Roman"/>
                <w:lang w:eastAsia="ru-RU"/>
              </w:rPr>
              <w:t>Сметную документацию на проектируемый объем работ разработать в соответствии с приложением №</w:t>
            </w:r>
            <w:r w:rsidR="00C64374">
              <w:rPr>
                <w:rFonts w:ascii="Times New Roman" w:hAnsi="Times New Roman"/>
                <w:lang w:eastAsia="ru-RU"/>
              </w:rPr>
              <w:t>3</w:t>
            </w:r>
            <w:r w:rsidR="00C64374" w:rsidRPr="00DF5372">
              <w:rPr>
                <w:rFonts w:ascii="Times New Roman" w:hAnsi="Times New Roman"/>
                <w:lang w:eastAsia="ru-RU"/>
              </w:rPr>
              <w:t xml:space="preserve"> </w:t>
            </w:r>
            <w:r w:rsidRPr="00DF5372">
              <w:rPr>
                <w:rFonts w:ascii="Times New Roman" w:hAnsi="Times New Roman"/>
                <w:lang w:eastAsia="ru-RU"/>
              </w:rPr>
              <w:t>к настоящему техническому заданию.</w:t>
            </w:r>
          </w:p>
        </w:tc>
      </w:tr>
      <w:tr w:rsidR="00DF5372" w:rsidRPr="00DF5372" w14:paraId="5FE6488C" w14:textId="77777777" w:rsidTr="00ED4A78">
        <w:trPr>
          <w:trHeight w:val="550"/>
        </w:trPr>
        <w:tc>
          <w:tcPr>
            <w:tcW w:w="675" w:type="dxa"/>
          </w:tcPr>
          <w:p w14:paraId="5338993A"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t>11</w:t>
            </w:r>
          </w:p>
        </w:tc>
        <w:tc>
          <w:tcPr>
            <w:tcW w:w="3119" w:type="dxa"/>
          </w:tcPr>
          <w:p w14:paraId="3D5B1E09"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Требования к проведению экспертизы проектной документации</w:t>
            </w:r>
          </w:p>
        </w:tc>
        <w:tc>
          <w:tcPr>
            <w:tcW w:w="5982" w:type="dxa"/>
          </w:tcPr>
          <w:p w14:paraId="6B9C228C"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w:t>
            </w:r>
          </w:p>
        </w:tc>
      </w:tr>
      <w:tr w:rsidR="00DF5372" w:rsidRPr="00DF5372" w14:paraId="2AEE70BD" w14:textId="77777777" w:rsidTr="00ED4A78">
        <w:trPr>
          <w:trHeight w:val="550"/>
        </w:trPr>
        <w:tc>
          <w:tcPr>
            <w:tcW w:w="675" w:type="dxa"/>
          </w:tcPr>
          <w:p w14:paraId="207A0E16"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t>12</w:t>
            </w:r>
          </w:p>
        </w:tc>
        <w:tc>
          <w:tcPr>
            <w:tcW w:w="3119" w:type="dxa"/>
          </w:tcPr>
          <w:p w14:paraId="057B12B3"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Требования к подрядчику</w:t>
            </w:r>
          </w:p>
          <w:p w14:paraId="5D89130D" w14:textId="77777777" w:rsidR="00DF5372" w:rsidRPr="00DF5372" w:rsidRDefault="00DF5372" w:rsidP="00DF5372">
            <w:pPr>
              <w:spacing w:after="0" w:line="240" w:lineRule="auto"/>
              <w:contextualSpacing/>
              <w:rPr>
                <w:rFonts w:ascii="Times New Roman" w:hAnsi="Times New Roman"/>
                <w:lang w:eastAsia="ru-RU"/>
              </w:rPr>
            </w:pPr>
          </w:p>
        </w:tc>
        <w:tc>
          <w:tcPr>
            <w:tcW w:w="5982" w:type="dxa"/>
          </w:tcPr>
          <w:p w14:paraId="6EACB223"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1. Подрядчик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w:t>
            </w:r>
            <w:r w:rsidRPr="00DF5372">
              <w:rPr>
                <w:rFonts w:ascii="Times New Roman" w:hAnsi="Times New Roman"/>
                <w:lang w:eastAsia="ru-RU"/>
              </w:rPr>
              <w:br/>
              <w:t>п. 4.1. статьи 48 Градостроительного кодекса РФ.</w:t>
            </w:r>
            <w:r w:rsidRPr="00DF5372">
              <w:rPr>
                <w:rFonts w:ascii="Times New Roman" w:hAnsi="Times New Roman"/>
                <w:lang w:eastAsia="ru-RU"/>
              </w:rPr>
              <w:br/>
              <w:t>2. Наличие в штате Подрядчика специалистов включенных в национальный реестр специалистов НОПРИЗ;</w:t>
            </w:r>
          </w:p>
          <w:p w14:paraId="723ACF70"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3. Наличие у Подрядчика положительного опыта работ аналогичному предмету закупки за последние 2 года со дня проведения процедуры конкурентной закупки;</w:t>
            </w:r>
          </w:p>
          <w:p w14:paraId="5534FD16"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sz w:val="24"/>
                <w:szCs w:val="24"/>
                <w:lang w:eastAsia="ru-RU"/>
              </w:rPr>
              <w:t>4. Подрядчик</w:t>
            </w:r>
            <w:r w:rsidRPr="00DF5372">
              <w:rPr>
                <w:rFonts w:ascii="Times New Roman" w:hAnsi="Times New Roman"/>
                <w:bCs/>
                <w:sz w:val="24"/>
                <w:szCs w:val="24"/>
                <w:lang w:eastAsia="ru-RU"/>
              </w:rPr>
              <w:t xml:space="preserve"> должен иметь необходимые разрешения, лицензии, допуски и иные документы, предоставляющие ему право осуществлять проектирование в порядке, установленном применимыми нормами и правилами действующего законодательства РФ.</w:t>
            </w:r>
          </w:p>
          <w:p w14:paraId="6CDE2981" w14:textId="77777777" w:rsidR="00DF5372" w:rsidRPr="00DF5372" w:rsidRDefault="00DF5372" w:rsidP="00DF5372">
            <w:pPr>
              <w:tabs>
                <w:tab w:val="left" w:pos="318"/>
              </w:tabs>
              <w:spacing w:after="0" w:line="240" w:lineRule="auto"/>
              <w:jc w:val="both"/>
              <w:rPr>
                <w:rFonts w:ascii="Times New Roman" w:hAnsi="Times New Roman"/>
                <w:bCs/>
                <w:sz w:val="24"/>
                <w:szCs w:val="24"/>
                <w:lang w:eastAsia="ru-RU"/>
              </w:rPr>
            </w:pPr>
            <w:r w:rsidRPr="00DF5372">
              <w:rPr>
                <w:rFonts w:ascii="Times New Roman" w:hAnsi="Times New Roman"/>
                <w:bCs/>
                <w:sz w:val="24"/>
                <w:szCs w:val="24"/>
                <w:lang w:eastAsia="ru-RU"/>
              </w:rPr>
              <w:t xml:space="preserve">5. Наличие у персонала </w:t>
            </w:r>
            <w:r w:rsidRPr="00DF5372">
              <w:rPr>
                <w:rFonts w:ascii="Times New Roman" w:hAnsi="Times New Roman"/>
                <w:sz w:val="24"/>
                <w:szCs w:val="24"/>
                <w:lang w:eastAsia="ru-RU"/>
              </w:rPr>
              <w:t>Подрядчика</w:t>
            </w:r>
            <w:r w:rsidRPr="00DF5372">
              <w:rPr>
                <w:rFonts w:ascii="Times New Roman" w:hAnsi="Times New Roman"/>
                <w:bCs/>
                <w:sz w:val="24"/>
                <w:szCs w:val="24"/>
                <w:lang w:eastAsia="ru-RU"/>
              </w:rPr>
              <w:t xml:space="preserve"> профессионального технического образования (профессиональной подготовки), соответствующего выполнению работ и оказанию услуг с предоставлением подтверждающих документов:</w:t>
            </w:r>
          </w:p>
          <w:p w14:paraId="21EB2503" w14:textId="5EFA6DF6" w:rsidR="00DF5372" w:rsidRPr="00DF5372" w:rsidRDefault="00DF5372" w:rsidP="00DF5372">
            <w:pPr>
              <w:tabs>
                <w:tab w:val="left" w:pos="318"/>
              </w:tabs>
              <w:spacing w:after="0" w:line="240" w:lineRule="auto"/>
              <w:jc w:val="both"/>
              <w:rPr>
                <w:rFonts w:ascii="Times New Roman" w:hAnsi="Times New Roman"/>
                <w:bCs/>
                <w:sz w:val="24"/>
                <w:szCs w:val="24"/>
                <w:lang w:eastAsia="ru-RU"/>
              </w:rPr>
            </w:pPr>
            <w:r w:rsidRPr="00DF5372">
              <w:rPr>
                <w:rFonts w:ascii="Times New Roman" w:hAnsi="Times New Roman"/>
                <w:bCs/>
                <w:sz w:val="24"/>
                <w:szCs w:val="24"/>
                <w:lang w:eastAsia="ru-RU"/>
              </w:rPr>
              <w:t xml:space="preserve">- Квалификационный аттестат на право проектирования средств обеспечения пожарной безопасности зданий и сооружений, которые введены в эксплуатацию </w:t>
            </w:r>
            <w:r w:rsidRPr="00DF5372">
              <w:rPr>
                <w:rFonts w:ascii="Times New Roman" w:hAnsi="Times New Roman"/>
                <w:bCs/>
                <w:sz w:val="24"/>
                <w:szCs w:val="24"/>
                <w:lang w:eastAsia="ru-RU"/>
              </w:rPr>
              <w:lastRenderedPageBreak/>
              <w:t>(</w:t>
            </w:r>
            <w:r w:rsidR="00C64374">
              <w:rPr>
                <w:rFonts w:ascii="Times New Roman" w:hAnsi="Times New Roman"/>
                <w:bCs/>
                <w:sz w:val="24"/>
                <w:szCs w:val="24"/>
                <w:lang w:eastAsia="ru-RU"/>
              </w:rPr>
              <w:t>п</w:t>
            </w:r>
            <w:r w:rsidR="00C64374" w:rsidRPr="00DF5372">
              <w:rPr>
                <w:rFonts w:ascii="Times New Roman" w:hAnsi="Times New Roman"/>
                <w:bCs/>
                <w:sz w:val="24"/>
                <w:szCs w:val="24"/>
                <w:lang w:eastAsia="ru-RU"/>
              </w:rPr>
              <w:t xml:space="preserve">остановление </w:t>
            </w:r>
            <w:r w:rsidRPr="00DF5372">
              <w:rPr>
                <w:rFonts w:ascii="Times New Roman" w:hAnsi="Times New Roman"/>
                <w:bCs/>
                <w:sz w:val="24"/>
                <w:szCs w:val="24"/>
                <w:lang w:eastAsia="ru-RU"/>
              </w:rPr>
              <w:t>Правительства РФ от 30.11.2021 № 2106).</w:t>
            </w:r>
          </w:p>
          <w:p w14:paraId="54F7B456" w14:textId="485953A7" w:rsidR="00DF5372" w:rsidRPr="00DF5372" w:rsidRDefault="00DF5372" w:rsidP="00DF5372">
            <w:pPr>
              <w:tabs>
                <w:tab w:val="left" w:pos="318"/>
              </w:tabs>
              <w:spacing w:after="0" w:line="240" w:lineRule="auto"/>
              <w:jc w:val="both"/>
              <w:rPr>
                <w:rFonts w:ascii="Times New Roman" w:hAnsi="Times New Roman"/>
                <w:bCs/>
                <w:sz w:val="24"/>
                <w:szCs w:val="24"/>
                <w:lang w:eastAsia="ru-RU"/>
              </w:rPr>
            </w:pPr>
            <w:r w:rsidRPr="00DF5372">
              <w:rPr>
                <w:rFonts w:ascii="Times New Roman" w:hAnsi="Times New Roman"/>
                <w:bCs/>
                <w:sz w:val="24"/>
                <w:szCs w:val="24"/>
                <w:lang w:eastAsia="ru-RU"/>
              </w:rPr>
              <w:t xml:space="preserve">- </w:t>
            </w:r>
            <w:r w:rsidRPr="00DF5372">
              <w:rPr>
                <w:rFonts w:ascii="Times New Roman" w:hAnsi="Times New Roman"/>
                <w:sz w:val="24"/>
                <w:szCs w:val="24"/>
                <w:lang w:eastAsia="ru-RU"/>
              </w:rPr>
              <w:t>Подрядчик</w:t>
            </w:r>
            <w:r w:rsidRPr="00DF5372">
              <w:rPr>
                <w:rFonts w:ascii="Times New Roman" w:hAnsi="Times New Roman"/>
                <w:bCs/>
                <w:sz w:val="24"/>
                <w:szCs w:val="24"/>
                <w:lang w:eastAsia="ru-RU"/>
              </w:rPr>
              <w:t xml:space="preserve"> должен быть внесен в единый реестр учета лицензий лиц, аттестованных на право проектирования средств обеспечения пожарной безопасности зданий и сооружений, которые введены в эксплуатацию (ст.21 ФЗ № 99-ФЗ от 4 мая 2011 года " О лицензировании отдельных видов деятельности").</w:t>
            </w:r>
          </w:p>
          <w:p w14:paraId="3DCE35B0" w14:textId="25EB0CFB" w:rsidR="00DF5372" w:rsidRPr="00DF5372" w:rsidRDefault="00DF5372" w:rsidP="00025AC1">
            <w:pPr>
              <w:spacing w:after="0" w:line="240" w:lineRule="auto"/>
              <w:contextualSpacing/>
              <w:rPr>
                <w:rFonts w:ascii="Times New Roman" w:hAnsi="Times New Roman"/>
                <w:lang w:eastAsia="ru-RU"/>
              </w:rPr>
            </w:pPr>
            <w:r w:rsidRPr="00DF5372">
              <w:rPr>
                <w:rFonts w:ascii="Times New Roman" w:hAnsi="Times New Roman"/>
                <w:lang w:eastAsia="ru-RU"/>
              </w:rPr>
              <w:t>6. Подрядчик должен быть внесен в единый реестр учета лицензий лиц, аттестованных на право проектирования средств обеспечения пожарной безопасности зданий и сооружений, которые введены в эксплуатацию (ст.21 ФЗ № 99-ФЗ от 4 мая 2011 года " О лицензировании отдельных видов деятельности").».</w:t>
            </w:r>
          </w:p>
        </w:tc>
      </w:tr>
      <w:tr w:rsidR="00DF5372" w:rsidRPr="00DF5372" w14:paraId="0C9BE0B9" w14:textId="77777777" w:rsidTr="00ED4A78">
        <w:trPr>
          <w:trHeight w:val="550"/>
        </w:trPr>
        <w:tc>
          <w:tcPr>
            <w:tcW w:w="675" w:type="dxa"/>
          </w:tcPr>
          <w:p w14:paraId="1867C74C"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lastRenderedPageBreak/>
              <w:t>13</w:t>
            </w:r>
          </w:p>
        </w:tc>
        <w:tc>
          <w:tcPr>
            <w:tcW w:w="3119" w:type="dxa"/>
          </w:tcPr>
          <w:p w14:paraId="605570C5"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 xml:space="preserve">Привлечение субподрядчиков </w:t>
            </w:r>
          </w:p>
        </w:tc>
        <w:tc>
          <w:tcPr>
            <w:tcW w:w="5982" w:type="dxa"/>
          </w:tcPr>
          <w:p w14:paraId="48D41E51"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Привлечение субподрядчиков не допускается.</w:t>
            </w:r>
          </w:p>
        </w:tc>
      </w:tr>
      <w:tr w:rsidR="00DF5372" w:rsidRPr="00DF5372" w14:paraId="63F8361D" w14:textId="77777777" w:rsidTr="00ED4A78">
        <w:trPr>
          <w:trHeight w:val="550"/>
        </w:trPr>
        <w:tc>
          <w:tcPr>
            <w:tcW w:w="675" w:type="dxa"/>
          </w:tcPr>
          <w:p w14:paraId="5308BDC5"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t>14</w:t>
            </w:r>
          </w:p>
        </w:tc>
        <w:tc>
          <w:tcPr>
            <w:tcW w:w="3119" w:type="dxa"/>
          </w:tcPr>
          <w:p w14:paraId="116520FC"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Требования к приемо-сдаточной документации</w:t>
            </w:r>
          </w:p>
        </w:tc>
        <w:tc>
          <w:tcPr>
            <w:tcW w:w="5982" w:type="dxa"/>
          </w:tcPr>
          <w:p w14:paraId="6FAF2508"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1. Подрядчик передает Заказчику Документацию, на бумажных носителях, сброшюрованные, в 4-х экземплярах.</w:t>
            </w:r>
          </w:p>
          <w:p w14:paraId="2D2C9AAB"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2. Одновременно с бумажными носителями Подрядчиком передается электронная версия Документации на 2-х CD-дисках. При этом</w:t>
            </w:r>
          </w:p>
          <w:p w14:paraId="23366837"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 электронная версия Документации должна быть изготовлена в двух формах: </w:t>
            </w:r>
          </w:p>
          <w:p w14:paraId="7948D481"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полной копии документации на бумажных носителях, включая подписи и печати;</w:t>
            </w:r>
          </w:p>
          <w:p w14:paraId="7A0D407C"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 редактируемом формате с возможностью копирования информации. </w:t>
            </w:r>
          </w:p>
          <w:p w14:paraId="696FDD57"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2.1. Электронная версия документации по форме полной копии документации на бумажных носителях должна формироваться таким образом, чтобы при ее распечатке обеспечивалось изготовление полной бумажной версии Документации без каких-либо дополнительных действий со стороны Заказчика. Графические (фото и видео) материалы должны соответствовать оригиналу, как по масштабу, так и по цветовому отображению и должны быть оптимизированы для просмотра.</w:t>
            </w:r>
          </w:p>
          <w:p w14:paraId="038B3C09"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Все электронные образы (каждая книга или чертежи) группируются в тома - файлы в формате .pdf (в цветном варианте), редактируемом формате .dwg и/или  и/или .doc и/или .docx и/или .xls и/или  . </w:t>
            </w:r>
          </w:p>
          <w:p w14:paraId="0F8AC830"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Не допускается формирование электронной версии Документации по принципу «одна страница – один файл». Разделять файлы-тома на части допускается в случае, если файл содержит более 20-ти страниц. </w:t>
            </w:r>
          </w:p>
          <w:p w14:paraId="5A2EA5A3"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В файлах могут быть созданы закладки по оглавлению и по полному перечню таблиц и рисунков.</w:t>
            </w:r>
          </w:p>
          <w:p w14:paraId="4A955400"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Тома группируются в подразделы (при их наличии), подразделы группируются в разделы согласно составу проекта.</w:t>
            </w:r>
          </w:p>
          <w:p w14:paraId="5DC47285"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Наименование файла должно соответствовать наименованию тома, а наименование папки - наименованию подраздела/ раздела по составу проекта, согласно следующему образцу: </w:t>
            </w:r>
          </w:p>
          <w:p w14:paraId="546A2F15"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Наименование этапа - тома: «Этап 1. «Том 1», Этап 2. «Том 2» и т.д.</w:t>
            </w:r>
          </w:p>
          <w:p w14:paraId="089D1F82"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lastRenderedPageBreak/>
              <w:t>Наименование файла: «Номер этапа, Наименование тома_Т.0.0_Ч.0_Стр.0-00»</w:t>
            </w:r>
          </w:p>
          <w:p w14:paraId="0ECE80C4" w14:textId="77777777" w:rsidR="00DF5372" w:rsidRPr="00DF5372" w:rsidRDefault="00DF5372" w:rsidP="00DF5372">
            <w:pPr>
              <w:spacing w:after="0" w:line="240" w:lineRule="auto"/>
              <w:jc w:val="both"/>
              <w:rPr>
                <w:rFonts w:ascii="Times New Roman" w:hAnsi="Times New Roman"/>
                <w:lang w:eastAsia="ru-RU"/>
              </w:rPr>
            </w:pPr>
            <w:r w:rsidRPr="00DF5372">
              <w:rPr>
                <w:rFonts w:ascii="Times New Roman" w:hAnsi="Times New Roman"/>
                <w:lang w:eastAsia="ru-RU"/>
              </w:rPr>
              <w:t xml:space="preserve">Допускается сокращение названий разделов согласно требованиям </w:t>
            </w:r>
            <w:r w:rsidRPr="00DF5372">
              <w:rPr>
                <w:rFonts w:ascii="Times New Roman" w:eastAsia="Calibri" w:hAnsi="Times New Roman"/>
                <w:lang w:eastAsia="ru-RU"/>
              </w:rPr>
              <w:t>ГОСТ Р 21.101-2020.</w:t>
            </w:r>
          </w:p>
          <w:p w14:paraId="232E9E12"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2.2. Электронная версия Документации по форме редактируемого формата включать в себя:</w:t>
            </w:r>
          </w:p>
          <w:p w14:paraId="4E72DB3A"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все текстовые файлы в формате .doc (программа Microsoft Word 2021 и ниже с возможностью копирования текста);</w:t>
            </w:r>
          </w:p>
          <w:p w14:paraId="27510CE0"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графические приложения (чертежи, схемы) в формате dwg;</w:t>
            </w:r>
          </w:p>
          <w:p w14:paraId="6B67A7D1"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изображения, иллюстрации в формате .pdf, .gif, .jpeg, .tiff.</w:t>
            </w:r>
          </w:p>
          <w:p w14:paraId="029DF0D8"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Представление материалов электронной версии Документации в иных форматах не допускается.</w:t>
            </w:r>
          </w:p>
          <w:p w14:paraId="002D41F3"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2.3. Ведомости объемов работ должны быть представлены отдельными файлами в соответствующей папке-разделе (подразделе) в формате .pdf c подписями разработчиков и продублированы в редактируемом формате .xls. </w:t>
            </w:r>
          </w:p>
          <w:p w14:paraId="6347B296"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Наименование файла должно начинаться следующими данными: «Номер заказа Наименование раздела Номер тома ВР».</w:t>
            </w:r>
          </w:p>
          <w:p w14:paraId="509B14E1" w14:textId="77777777" w:rsidR="00DF5372" w:rsidRPr="00DF5372" w:rsidRDefault="00DF5372" w:rsidP="00DF5372">
            <w:pPr>
              <w:spacing w:after="0" w:line="240" w:lineRule="auto"/>
              <w:jc w:val="both"/>
              <w:rPr>
                <w:rFonts w:ascii="Times New Roman" w:hAnsi="Times New Roman"/>
                <w:lang w:eastAsia="ru-RU"/>
              </w:rPr>
            </w:pPr>
            <w:r w:rsidRPr="00DF5372">
              <w:rPr>
                <w:rFonts w:ascii="Times New Roman" w:hAnsi="Times New Roman"/>
                <w:lang w:eastAsia="ru-RU"/>
              </w:rPr>
              <w:t xml:space="preserve">Допускается сокращение названий разделов согласно требованиям </w:t>
            </w:r>
            <w:r w:rsidRPr="00DF5372">
              <w:rPr>
                <w:rFonts w:ascii="Times New Roman" w:eastAsia="Calibri" w:hAnsi="Times New Roman"/>
                <w:lang w:eastAsia="ru-RU"/>
              </w:rPr>
              <w:t xml:space="preserve">ГОСТ Р 21.101-2020 </w:t>
            </w:r>
            <w:r w:rsidRPr="00DF5372">
              <w:rPr>
                <w:rFonts w:ascii="Times New Roman" w:hAnsi="Times New Roman"/>
                <w:lang w:eastAsia="ru-RU"/>
              </w:rPr>
              <w:t>и составу проекта.</w:t>
            </w:r>
          </w:p>
          <w:p w14:paraId="687CD700"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2.4. Спецификации на материалы и оборудование должны быть представлены отдельными файлами в соответствующей папке-разделе в формате .pdf и продублированы в редактируемом формате .xls.</w:t>
            </w:r>
          </w:p>
          <w:p w14:paraId="1850FDFC"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По части технической документации, относящейся к Подрядчик обязан обеспечить предоставление копий сводных ведомостей материалов в редактируемом формате .xls.</w:t>
            </w:r>
          </w:p>
          <w:p w14:paraId="762C5DFF"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 xml:space="preserve">Наименование файла должно начинаться следующими данными: «Номер этапа Наименование этапа Номер тома С». </w:t>
            </w:r>
          </w:p>
          <w:p w14:paraId="1F1EFB58" w14:textId="77777777" w:rsidR="00DF5372" w:rsidRPr="00DF5372" w:rsidRDefault="00DF5372" w:rsidP="00DF5372">
            <w:pPr>
              <w:spacing w:after="0" w:line="240" w:lineRule="auto"/>
              <w:jc w:val="both"/>
              <w:rPr>
                <w:rFonts w:ascii="Times New Roman" w:hAnsi="Times New Roman"/>
                <w:lang w:eastAsia="ru-RU"/>
              </w:rPr>
            </w:pPr>
            <w:r w:rsidRPr="00DF5372">
              <w:rPr>
                <w:rFonts w:ascii="Times New Roman" w:hAnsi="Times New Roman"/>
                <w:lang w:eastAsia="ru-RU"/>
              </w:rPr>
              <w:t xml:space="preserve">Допускается сокращение названий разделов согласно требованиям </w:t>
            </w:r>
            <w:r w:rsidRPr="00DF5372">
              <w:rPr>
                <w:rFonts w:ascii="Times New Roman" w:eastAsia="Calibri" w:hAnsi="Times New Roman"/>
                <w:lang w:eastAsia="ru-RU"/>
              </w:rPr>
              <w:t xml:space="preserve">ГОСТ Р 21.101-2020 </w:t>
            </w:r>
            <w:r w:rsidRPr="00DF5372">
              <w:rPr>
                <w:rFonts w:ascii="Times New Roman" w:hAnsi="Times New Roman"/>
                <w:lang w:eastAsia="ru-RU"/>
              </w:rPr>
              <w:t>и составу проекта.</w:t>
            </w:r>
          </w:p>
          <w:p w14:paraId="029D349E" w14:textId="77777777" w:rsidR="00DF5372" w:rsidRPr="00DF5372" w:rsidRDefault="00DF5372" w:rsidP="00DF5372">
            <w:pPr>
              <w:spacing w:after="0" w:line="240" w:lineRule="auto"/>
              <w:contextualSpacing/>
              <w:rPr>
                <w:rFonts w:ascii="Times New Roman" w:hAnsi="Times New Roman"/>
                <w:lang w:eastAsia="ru-RU"/>
              </w:rPr>
            </w:pPr>
          </w:p>
        </w:tc>
      </w:tr>
      <w:tr w:rsidR="00DF5372" w:rsidRPr="00DF5372" w14:paraId="79D3F545" w14:textId="77777777" w:rsidTr="00ED4A78">
        <w:trPr>
          <w:trHeight w:val="550"/>
        </w:trPr>
        <w:tc>
          <w:tcPr>
            <w:tcW w:w="675" w:type="dxa"/>
          </w:tcPr>
          <w:p w14:paraId="4440D087" w14:textId="77777777" w:rsidR="00DF5372" w:rsidRPr="00DF5372" w:rsidRDefault="00DF5372" w:rsidP="00DF5372">
            <w:pPr>
              <w:spacing w:after="0" w:line="240" w:lineRule="auto"/>
              <w:contextualSpacing/>
              <w:jc w:val="center"/>
              <w:rPr>
                <w:rFonts w:ascii="Times New Roman" w:hAnsi="Times New Roman"/>
                <w:lang w:eastAsia="ru-RU"/>
              </w:rPr>
            </w:pPr>
            <w:r w:rsidRPr="00DF5372">
              <w:rPr>
                <w:rFonts w:ascii="Times New Roman" w:hAnsi="Times New Roman"/>
                <w:lang w:eastAsia="ru-RU"/>
              </w:rPr>
              <w:lastRenderedPageBreak/>
              <w:t>15</w:t>
            </w:r>
          </w:p>
        </w:tc>
        <w:tc>
          <w:tcPr>
            <w:tcW w:w="3119" w:type="dxa"/>
          </w:tcPr>
          <w:p w14:paraId="058C9B4C" w14:textId="77777777" w:rsidR="00DF5372" w:rsidRPr="00DF5372" w:rsidRDefault="00DF5372" w:rsidP="00DF5372">
            <w:pPr>
              <w:spacing w:after="0" w:line="240" w:lineRule="auto"/>
              <w:contextualSpacing/>
              <w:rPr>
                <w:rFonts w:ascii="Times New Roman" w:hAnsi="Times New Roman"/>
                <w:lang w:eastAsia="ru-RU"/>
              </w:rPr>
            </w:pPr>
            <w:r w:rsidRPr="00DF5372">
              <w:rPr>
                <w:rFonts w:ascii="Times New Roman" w:hAnsi="Times New Roman"/>
                <w:lang w:eastAsia="ru-RU"/>
              </w:rPr>
              <w:t>Приложения</w:t>
            </w:r>
          </w:p>
        </w:tc>
        <w:tc>
          <w:tcPr>
            <w:tcW w:w="5982" w:type="dxa"/>
          </w:tcPr>
          <w:p w14:paraId="7E2E5453" w14:textId="77777777" w:rsidR="00DF5372" w:rsidRPr="00DF5372" w:rsidRDefault="00DF5372" w:rsidP="00DF5372">
            <w:pPr>
              <w:spacing w:after="0" w:line="240" w:lineRule="auto"/>
              <w:contextualSpacing/>
              <w:jc w:val="both"/>
              <w:rPr>
                <w:rFonts w:ascii="Times New Roman" w:hAnsi="Times New Roman"/>
                <w:lang w:eastAsia="ru-RU"/>
              </w:rPr>
            </w:pPr>
            <w:r w:rsidRPr="00DF5372">
              <w:rPr>
                <w:rFonts w:ascii="Times New Roman" w:hAnsi="Times New Roman"/>
                <w:lang w:eastAsia="ru-RU"/>
              </w:rPr>
              <w:t>Приложения:</w:t>
            </w:r>
          </w:p>
          <w:p w14:paraId="5265EA50"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1.</w:t>
            </w:r>
            <w:r w:rsidRPr="00DF5372">
              <w:rPr>
                <w:rFonts w:ascii="Times New Roman" w:hAnsi="Times New Roman"/>
                <w:lang w:eastAsia="ru-RU"/>
              </w:rPr>
              <w:tab/>
              <w:t>Проектная документация ООО «Креатив проект» в составе:</w:t>
            </w:r>
          </w:p>
          <w:p w14:paraId="2ADAEA23"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Раздел 1 ПЗ (пояснительная записка);</w:t>
            </w:r>
          </w:p>
          <w:p w14:paraId="2B5509D9"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Раздел 3 АР (архитектурные решения);</w:t>
            </w:r>
          </w:p>
          <w:p w14:paraId="78678818"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Раздел 5 ИР (сведения об инженерном борудовании)</w:t>
            </w:r>
          </w:p>
          <w:p w14:paraId="36DCFEC0"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Раздел 9 МПБ (мероприятия по обеспечению пожарной безопасности);</w:t>
            </w:r>
          </w:p>
          <w:p w14:paraId="5725D34E"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2.</w:t>
            </w:r>
            <w:r w:rsidRPr="00DF5372">
              <w:rPr>
                <w:rFonts w:ascii="Times New Roman" w:hAnsi="Times New Roman"/>
                <w:lang w:eastAsia="ru-RU"/>
              </w:rPr>
              <w:tab/>
              <w:t>Рабочая документация ООО «Креатив проект» в составе:</w:t>
            </w:r>
          </w:p>
          <w:p w14:paraId="61284315"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АР (архитектурные решения);</w:t>
            </w:r>
          </w:p>
          <w:p w14:paraId="60A25E1C"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ЭМ (система электроснабжения);</w:t>
            </w:r>
          </w:p>
          <w:p w14:paraId="50013E13"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ВК (водопровод и канализация)</w:t>
            </w:r>
          </w:p>
          <w:p w14:paraId="5AB739F0"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ОВ (отопление, вентиляция и кондиционирование воздуха);</w:t>
            </w:r>
          </w:p>
          <w:p w14:paraId="4236A0A0"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МПБ.АПС (автоматическая пожарная сигнализация);</w:t>
            </w:r>
          </w:p>
          <w:p w14:paraId="44BCFE4E"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МПБ. СОУЭ (система оповещения о пожаре и управления эвакуацией);</w:t>
            </w:r>
          </w:p>
          <w:p w14:paraId="2174CA8F"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МПБ.АСПВ (автоматика систем противодымной вентиляции);</w:t>
            </w:r>
          </w:p>
          <w:p w14:paraId="188B89B9"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 МПБ.АСПТ (автоматика системы пожаротушения);</w:t>
            </w:r>
          </w:p>
          <w:p w14:paraId="3C2F3368" w14:textId="77777777" w:rsidR="00DF5372" w:rsidRPr="00DF5372" w:rsidRDefault="00DF5372" w:rsidP="00DF5372">
            <w:pPr>
              <w:spacing w:after="0" w:line="240" w:lineRule="auto"/>
              <w:ind w:left="346" w:hanging="284"/>
              <w:contextualSpacing/>
              <w:jc w:val="both"/>
              <w:rPr>
                <w:rFonts w:ascii="Times New Roman" w:hAnsi="Times New Roman"/>
                <w:lang w:eastAsia="ru-RU"/>
              </w:rPr>
            </w:pPr>
            <w:r w:rsidRPr="00DF5372">
              <w:rPr>
                <w:rFonts w:ascii="Times New Roman" w:hAnsi="Times New Roman"/>
                <w:lang w:eastAsia="ru-RU"/>
              </w:rPr>
              <w:t>3. Требования для составления сметной документации.</w:t>
            </w:r>
          </w:p>
        </w:tc>
      </w:tr>
    </w:tbl>
    <w:p w14:paraId="3F97AEB3" w14:textId="77777777" w:rsidR="008E5FBD" w:rsidRPr="00FD4B0F" w:rsidRDefault="008E5FBD" w:rsidP="008E5FBD">
      <w:pPr>
        <w:spacing w:after="0" w:line="240" w:lineRule="auto"/>
        <w:jc w:val="center"/>
        <w:rPr>
          <w:rFonts w:ascii="Times New Roman" w:hAnsi="Times New Roman"/>
          <w:b/>
          <w:lang w:eastAsia="ru-RU"/>
        </w:rPr>
      </w:pPr>
    </w:p>
    <w:p w14:paraId="0200A61F" w14:textId="77777777" w:rsidR="00897D9F" w:rsidRDefault="00897D9F" w:rsidP="00702DFC">
      <w:pPr>
        <w:tabs>
          <w:tab w:val="left" w:pos="6237"/>
        </w:tabs>
        <w:spacing w:after="0" w:line="240" w:lineRule="auto"/>
        <w:jc w:val="both"/>
        <w:rPr>
          <w:rFonts w:ascii="Times New Roman" w:hAnsi="Times New Roman"/>
          <w:lang w:eastAsia="ru-RU"/>
        </w:rPr>
      </w:pPr>
    </w:p>
    <w:p w14:paraId="62B1505E" w14:textId="77777777" w:rsidR="008126BC" w:rsidRPr="00702DFC" w:rsidRDefault="008126BC" w:rsidP="00702DFC">
      <w:pPr>
        <w:spacing w:after="0" w:line="240" w:lineRule="auto"/>
        <w:jc w:val="center"/>
        <w:rPr>
          <w:rFonts w:ascii="Times New Roman" w:hAnsi="Times New Roman"/>
          <w:b/>
          <w:lang w:eastAsia="ru-RU"/>
        </w:rPr>
      </w:pPr>
      <w:r w:rsidRPr="00702DFC">
        <w:rPr>
          <w:rFonts w:ascii="Times New Roman" w:hAnsi="Times New Roman"/>
          <w:b/>
          <w:lang w:eastAsia="ru-RU"/>
        </w:rPr>
        <w:t>ПОДПИСИ СТОРОН:</w:t>
      </w:r>
    </w:p>
    <w:p w14:paraId="6B7F47DB" w14:textId="77777777" w:rsidR="00897D9F" w:rsidRPr="00702DFC" w:rsidRDefault="00897D9F" w:rsidP="00702DFC">
      <w:pPr>
        <w:tabs>
          <w:tab w:val="left" w:pos="6237"/>
        </w:tabs>
        <w:spacing w:after="0" w:line="240" w:lineRule="auto"/>
        <w:jc w:val="both"/>
        <w:rPr>
          <w:rFonts w:ascii="Times New Roman" w:hAnsi="Times New Roman"/>
          <w:lang w:eastAsia="ru-RU"/>
        </w:rPr>
      </w:pPr>
    </w:p>
    <w:tbl>
      <w:tblPr>
        <w:tblW w:w="9180" w:type="dxa"/>
        <w:tblLayout w:type="fixed"/>
        <w:tblLook w:val="0000" w:firstRow="0" w:lastRow="0" w:firstColumn="0" w:lastColumn="0" w:noHBand="0" w:noVBand="0"/>
      </w:tblPr>
      <w:tblGrid>
        <w:gridCol w:w="4503"/>
        <w:gridCol w:w="4677"/>
      </w:tblGrid>
      <w:tr w:rsidR="00FD4B0F" w:rsidRPr="00702DFC" w14:paraId="2DE0322C" w14:textId="77777777" w:rsidTr="0050450D">
        <w:trPr>
          <w:trHeight w:hRule="exact" w:val="286"/>
        </w:trPr>
        <w:tc>
          <w:tcPr>
            <w:tcW w:w="4503" w:type="dxa"/>
          </w:tcPr>
          <w:p w14:paraId="022B2A6D" w14:textId="77777777" w:rsidR="00FD4B0F" w:rsidRPr="00702DFC" w:rsidRDefault="00FD4B0F" w:rsidP="0050450D">
            <w:pPr>
              <w:widowControl w:val="0"/>
              <w:tabs>
                <w:tab w:val="left" w:pos="9720"/>
              </w:tabs>
              <w:autoSpaceDE w:val="0"/>
              <w:autoSpaceDN w:val="0"/>
              <w:adjustRightInd w:val="0"/>
              <w:spacing w:after="0" w:line="240" w:lineRule="auto"/>
              <w:ind w:right="22" w:firstLine="142"/>
              <w:contextualSpacing/>
              <w:jc w:val="both"/>
              <w:rPr>
                <w:rFonts w:ascii="Times New Roman" w:hAnsi="Times New Roman"/>
                <w:b/>
                <w:lang w:eastAsia="ru-RU"/>
              </w:rPr>
            </w:pPr>
            <w:r w:rsidRPr="00702DFC">
              <w:rPr>
                <w:rFonts w:ascii="Times New Roman" w:hAnsi="Times New Roman"/>
                <w:b/>
                <w:lang w:eastAsia="ru-RU"/>
              </w:rPr>
              <w:t>ЗАКАЗЧИК:</w:t>
            </w:r>
          </w:p>
        </w:tc>
        <w:tc>
          <w:tcPr>
            <w:tcW w:w="4677" w:type="dxa"/>
          </w:tcPr>
          <w:p w14:paraId="4D0758A3" w14:textId="77777777" w:rsidR="00FD4B0F" w:rsidRPr="00702DFC" w:rsidRDefault="00FD4B0F" w:rsidP="0050450D">
            <w:pPr>
              <w:widowControl w:val="0"/>
              <w:tabs>
                <w:tab w:val="left" w:pos="9720"/>
              </w:tabs>
              <w:autoSpaceDE w:val="0"/>
              <w:autoSpaceDN w:val="0"/>
              <w:adjustRightInd w:val="0"/>
              <w:spacing w:after="0" w:line="240" w:lineRule="auto"/>
              <w:ind w:right="22"/>
              <w:contextualSpacing/>
              <w:jc w:val="both"/>
              <w:rPr>
                <w:rFonts w:ascii="Times New Roman" w:hAnsi="Times New Roman"/>
                <w:b/>
                <w:lang w:eastAsia="ru-RU"/>
              </w:rPr>
            </w:pPr>
            <w:r w:rsidRPr="00702DFC">
              <w:rPr>
                <w:rFonts w:ascii="Times New Roman" w:hAnsi="Times New Roman"/>
                <w:b/>
                <w:lang w:eastAsia="ru-RU"/>
              </w:rPr>
              <w:t>ПОДРЯДЧИК:</w:t>
            </w:r>
          </w:p>
        </w:tc>
      </w:tr>
      <w:tr w:rsidR="00FD4B0F" w:rsidRPr="00702DFC" w14:paraId="008878EB" w14:textId="77777777" w:rsidTr="0050450D">
        <w:tc>
          <w:tcPr>
            <w:tcW w:w="4503" w:type="dxa"/>
          </w:tcPr>
          <w:p w14:paraId="0CF17B02" w14:textId="77777777" w:rsidR="00FD4B0F" w:rsidRPr="00702DFC" w:rsidRDefault="00FD4B0F" w:rsidP="0050450D">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702DFC">
              <w:rPr>
                <w:rFonts w:ascii="Times New Roman" w:hAnsi="Times New Roman"/>
                <w:b/>
                <w:lang w:eastAsia="ru-RU"/>
              </w:rPr>
              <w:t>НАО «Красная поляна»</w:t>
            </w:r>
          </w:p>
          <w:p w14:paraId="39352BFD" w14:textId="77777777" w:rsidR="00FD4B0F" w:rsidRDefault="00FD4B0F" w:rsidP="0050450D">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
          <w:p w14:paraId="65273641" w14:textId="77777777" w:rsidR="00FD4B0F" w:rsidRPr="00FD4B0F" w:rsidRDefault="00FD4B0F" w:rsidP="0050450D">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p w14:paraId="2C594F61" w14:textId="6C7935A4" w:rsidR="00FD4B0F" w:rsidRPr="00FD4B0F" w:rsidRDefault="00FD4B0F" w:rsidP="0050450D">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_____________________/</w:t>
            </w:r>
            <w:r>
              <w:rPr>
                <w:rFonts w:ascii="Times New Roman" w:hAnsi="Times New Roman"/>
                <w:b/>
                <w:lang w:eastAsia="ru-RU"/>
              </w:rPr>
              <w:t>__________</w:t>
            </w:r>
            <w:r w:rsidRPr="00FD4B0F">
              <w:rPr>
                <w:rFonts w:ascii="Times New Roman" w:hAnsi="Times New Roman"/>
                <w:b/>
                <w:lang w:eastAsia="ru-RU"/>
              </w:rPr>
              <w:t>/</w:t>
            </w:r>
          </w:p>
          <w:p w14:paraId="350D471F" w14:textId="64E300A6" w:rsidR="00FD4B0F" w:rsidRPr="00702DFC" w:rsidRDefault="00FD4B0F" w:rsidP="0050450D">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М.П.</w:t>
            </w:r>
          </w:p>
        </w:tc>
        <w:tc>
          <w:tcPr>
            <w:tcW w:w="4677" w:type="dxa"/>
          </w:tcPr>
          <w:p w14:paraId="6DCDB7D5" w14:textId="77777777" w:rsidR="00FD4B0F" w:rsidRPr="00FD4B0F" w:rsidRDefault="00FD4B0F" w:rsidP="0050450D">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p w14:paraId="081262FD" w14:textId="77777777" w:rsidR="00FD4B0F" w:rsidRDefault="00FD4B0F" w:rsidP="0050450D">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p>
          <w:p w14:paraId="40C1C658" w14:textId="77777777" w:rsidR="00FD4B0F" w:rsidRPr="00FD4B0F" w:rsidRDefault="00FD4B0F" w:rsidP="0050450D">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p>
          <w:p w14:paraId="446C3A15" w14:textId="77777777" w:rsidR="00FD4B0F" w:rsidRPr="00FD4B0F" w:rsidRDefault="00FD4B0F" w:rsidP="0050450D">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r w:rsidRPr="00FD4B0F">
              <w:rPr>
                <w:rFonts w:ascii="Times New Roman" w:hAnsi="Times New Roman"/>
                <w:b/>
                <w:iCs/>
                <w:lang w:eastAsia="ru-RU"/>
              </w:rPr>
              <w:t>_____________________/__________/</w:t>
            </w:r>
          </w:p>
          <w:p w14:paraId="779093F1" w14:textId="739CC29C" w:rsidR="00FD4B0F" w:rsidRPr="00FD4B0F" w:rsidRDefault="00FD4B0F" w:rsidP="0050450D">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r w:rsidRPr="00FD4B0F">
              <w:rPr>
                <w:rFonts w:ascii="Times New Roman" w:hAnsi="Times New Roman"/>
                <w:b/>
                <w:iCs/>
                <w:lang w:eastAsia="ru-RU"/>
              </w:rPr>
              <w:t>М.П.</w:t>
            </w:r>
          </w:p>
        </w:tc>
      </w:tr>
    </w:tbl>
    <w:p w14:paraId="5A45F86A" w14:textId="77777777" w:rsidR="00AA5E60" w:rsidRPr="00702DFC" w:rsidRDefault="00344E40" w:rsidP="00702DFC">
      <w:pPr>
        <w:spacing w:after="0" w:line="240" w:lineRule="auto"/>
        <w:ind w:right="-2"/>
        <w:jc w:val="center"/>
        <w:rPr>
          <w:rFonts w:ascii="Times New Roman" w:hAnsi="Times New Roman"/>
          <w:i/>
          <w:lang w:eastAsia="ru-RU"/>
        </w:rPr>
      </w:pPr>
      <w:r w:rsidRPr="00702DFC">
        <w:rPr>
          <w:rFonts w:ascii="Times New Roman" w:hAnsi="Times New Roman"/>
          <w:i/>
          <w:lang w:eastAsia="ru-RU"/>
        </w:rPr>
        <w:br w:type="page"/>
      </w:r>
    </w:p>
    <w:p w14:paraId="4DBB9AFD" w14:textId="455DAE75" w:rsidR="00AA5E60" w:rsidRPr="00702DFC" w:rsidRDefault="00AA5E60" w:rsidP="00702DFC">
      <w:pPr>
        <w:spacing w:after="0" w:line="240" w:lineRule="auto"/>
        <w:ind w:right="-2"/>
        <w:jc w:val="right"/>
        <w:rPr>
          <w:rFonts w:ascii="Times New Roman" w:hAnsi="Times New Roman"/>
          <w:bCs/>
          <w:lang w:eastAsia="ru-RU"/>
        </w:rPr>
      </w:pPr>
      <w:r w:rsidRPr="00702DFC">
        <w:rPr>
          <w:rFonts w:ascii="Times New Roman" w:hAnsi="Times New Roman"/>
          <w:bCs/>
          <w:lang w:eastAsia="ru-RU"/>
        </w:rPr>
        <w:lastRenderedPageBreak/>
        <w:t xml:space="preserve">Приложение № </w:t>
      </w:r>
      <w:r w:rsidR="00C64374">
        <w:rPr>
          <w:rFonts w:ascii="Times New Roman" w:hAnsi="Times New Roman"/>
          <w:bCs/>
          <w:lang w:eastAsia="ru-RU"/>
        </w:rPr>
        <w:t>3</w:t>
      </w:r>
    </w:p>
    <w:p w14:paraId="3135C051" w14:textId="77777777" w:rsidR="00AA5E60" w:rsidRDefault="00AA5E60" w:rsidP="00702DFC">
      <w:pPr>
        <w:spacing w:after="0" w:line="240" w:lineRule="auto"/>
        <w:ind w:left="-284" w:right="-2"/>
        <w:jc w:val="right"/>
        <w:rPr>
          <w:rFonts w:ascii="Times New Roman" w:hAnsi="Times New Roman"/>
          <w:lang w:eastAsia="ru-RU"/>
        </w:rPr>
      </w:pPr>
      <w:r w:rsidRPr="00702DFC">
        <w:rPr>
          <w:rFonts w:ascii="Times New Roman" w:hAnsi="Times New Roman"/>
          <w:bCs/>
          <w:lang w:eastAsia="ru-RU"/>
        </w:rPr>
        <w:t xml:space="preserve">к </w:t>
      </w:r>
      <w:r w:rsidRPr="00702DFC">
        <w:rPr>
          <w:rFonts w:ascii="Times New Roman" w:hAnsi="Times New Roman"/>
          <w:lang w:eastAsia="ru-RU"/>
        </w:rPr>
        <w:t>Техническому заданию</w:t>
      </w:r>
    </w:p>
    <w:p w14:paraId="1EC76B8F" w14:textId="77777777" w:rsidR="003856F7" w:rsidRPr="00702DFC" w:rsidRDefault="003856F7" w:rsidP="00702DFC">
      <w:pPr>
        <w:spacing w:after="0" w:line="240" w:lineRule="auto"/>
        <w:ind w:left="-284" w:right="-2"/>
        <w:jc w:val="right"/>
        <w:rPr>
          <w:rFonts w:ascii="Times New Roman" w:hAnsi="Times New Roman"/>
          <w:bCs/>
          <w:lang w:eastAsia="ru-RU"/>
        </w:rPr>
      </w:pPr>
    </w:p>
    <w:p w14:paraId="7F238D59" w14:textId="77777777" w:rsidR="003856F7" w:rsidRPr="003856F7" w:rsidRDefault="003856F7" w:rsidP="003856F7">
      <w:pPr>
        <w:spacing w:after="0" w:line="240" w:lineRule="auto"/>
        <w:ind w:right="-2"/>
        <w:jc w:val="center"/>
        <w:rPr>
          <w:rFonts w:ascii="Times New Roman" w:hAnsi="Times New Roman"/>
          <w:b/>
          <w:bCs/>
        </w:rPr>
      </w:pPr>
      <w:r w:rsidRPr="003856F7">
        <w:rPr>
          <w:rFonts w:ascii="Times New Roman" w:hAnsi="Times New Roman"/>
          <w:b/>
          <w:bCs/>
        </w:rPr>
        <w:t>Требования для составления сметной документации</w:t>
      </w:r>
    </w:p>
    <w:p w14:paraId="761FA62F" w14:textId="11F27D8E" w:rsidR="00AA5E60" w:rsidRPr="00702DFC" w:rsidRDefault="003856F7" w:rsidP="003856F7">
      <w:pPr>
        <w:spacing w:after="0" w:line="240" w:lineRule="auto"/>
        <w:ind w:right="-2"/>
        <w:jc w:val="center"/>
        <w:rPr>
          <w:rFonts w:ascii="Times New Roman" w:hAnsi="Times New Roman"/>
          <w:i/>
          <w:lang w:eastAsia="ru-RU"/>
        </w:rPr>
      </w:pPr>
      <w:r w:rsidRPr="003856F7">
        <w:rPr>
          <w:rFonts w:ascii="Times New Roman" w:hAnsi="Times New Roman"/>
          <w:b/>
          <w:bCs/>
        </w:rPr>
        <w:t>Требования для составления сметной документации базисно-индексным методом</w:t>
      </w:r>
    </w:p>
    <w:p w14:paraId="15485391" w14:textId="3B15EBAC" w:rsidR="00AF6CED" w:rsidRDefault="00AF6CED" w:rsidP="0050450D">
      <w:pPr>
        <w:tabs>
          <w:tab w:val="left" w:pos="6237"/>
        </w:tabs>
        <w:spacing w:after="0" w:line="240" w:lineRule="auto"/>
        <w:jc w:val="center"/>
        <w:rPr>
          <w:rFonts w:ascii="Times New Roman" w:hAnsi="Times New Roman"/>
          <w:b/>
          <w:bCs/>
          <w:lang w:eastAsia="ru-RU"/>
        </w:rPr>
      </w:pP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3856F7" w:rsidRPr="003856F7" w14:paraId="6AA5596D" w14:textId="77777777" w:rsidTr="0080160A">
        <w:trPr>
          <w:trHeight w:val="495"/>
          <w:tblHeader/>
          <w:jc w:val="center"/>
        </w:trPr>
        <w:tc>
          <w:tcPr>
            <w:tcW w:w="598" w:type="dxa"/>
            <w:shd w:val="clear" w:color="auto" w:fill="auto"/>
            <w:vAlign w:val="center"/>
          </w:tcPr>
          <w:p w14:paraId="7AF0753F" w14:textId="77777777" w:rsidR="003856F7" w:rsidRPr="003856F7" w:rsidRDefault="003856F7" w:rsidP="0080160A">
            <w:pPr>
              <w:jc w:val="center"/>
              <w:rPr>
                <w:rFonts w:ascii="Times New Roman" w:hAnsi="Times New Roman"/>
                <w:b/>
              </w:rPr>
            </w:pPr>
            <w:r w:rsidRPr="003856F7">
              <w:rPr>
                <w:rFonts w:ascii="Times New Roman" w:hAnsi="Times New Roman"/>
                <w:b/>
              </w:rPr>
              <w:t>№</w:t>
            </w:r>
          </w:p>
          <w:p w14:paraId="75CEDDB5" w14:textId="77777777" w:rsidR="003856F7" w:rsidRPr="003856F7" w:rsidRDefault="003856F7" w:rsidP="0080160A">
            <w:pPr>
              <w:jc w:val="center"/>
              <w:rPr>
                <w:rFonts w:ascii="Times New Roman" w:hAnsi="Times New Roman"/>
                <w:b/>
              </w:rPr>
            </w:pPr>
            <w:r w:rsidRPr="003856F7">
              <w:rPr>
                <w:rFonts w:ascii="Times New Roman" w:hAnsi="Times New Roman"/>
                <w:b/>
              </w:rPr>
              <w:t>п/п</w:t>
            </w:r>
          </w:p>
        </w:tc>
        <w:tc>
          <w:tcPr>
            <w:tcW w:w="3168" w:type="dxa"/>
            <w:shd w:val="clear" w:color="auto" w:fill="auto"/>
            <w:vAlign w:val="center"/>
          </w:tcPr>
          <w:p w14:paraId="1C1C5CD2" w14:textId="77777777" w:rsidR="003856F7" w:rsidRPr="003856F7" w:rsidRDefault="003856F7" w:rsidP="0080160A">
            <w:pPr>
              <w:jc w:val="center"/>
              <w:rPr>
                <w:rFonts w:ascii="Times New Roman" w:hAnsi="Times New Roman"/>
                <w:b/>
              </w:rPr>
            </w:pPr>
            <w:r w:rsidRPr="003856F7">
              <w:rPr>
                <w:rFonts w:ascii="Times New Roman" w:hAnsi="Times New Roman"/>
                <w:b/>
              </w:rPr>
              <w:t>Наименование</w:t>
            </w:r>
          </w:p>
          <w:p w14:paraId="0721A5B5" w14:textId="77777777" w:rsidR="003856F7" w:rsidRPr="003856F7" w:rsidRDefault="003856F7" w:rsidP="0080160A">
            <w:pPr>
              <w:jc w:val="center"/>
              <w:rPr>
                <w:rFonts w:ascii="Times New Roman" w:hAnsi="Times New Roman"/>
                <w:b/>
              </w:rPr>
            </w:pPr>
            <w:r w:rsidRPr="003856F7">
              <w:rPr>
                <w:rFonts w:ascii="Times New Roman" w:hAnsi="Times New Roman"/>
                <w:b/>
              </w:rPr>
              <w:t>показателя</w:t>
            </w:r>
          </w:p>
        </w:tc>
        <w:tc>
          <w:tcPr>
            <w:tcW w:w="6233" w:type="dxa"/>
            <w:shd w:val="clear" w:color="auto" w:fill="auto"/>
            <w:vAlign w:val="center"/>
          </w:tcPr>
          <w:p w14:paraId="30DEB3D2" w14:textId="77777777" w:rsidR="003856F7" w:rsidRPr="003856F7" w:rsidRDefault="003856F7" w:rsidP="0080160A">
            <w:pPr>
              <w:jc w:val="center"/>
              <w:rPr>
                <w:rFonts w:ascii="Times New Roman" w:hAnsi="Times New Roman"/>
                <w:b/>
              </w:rPr>
            </w:pPr>
            <w:r w:rsidRPr="003856F7">
              <w:rPr>
                <w:rFonts w:ascii="Times New Roman" w:hAnsi="Times New Roman"/>
                <w:b/>
              </w:rPr>
              <w:t>Показатель</w:t>
            </w:r>
          </w:p>
        </w:tc>
      </w:tr>
      <w:tr w:rsidR="003856F7" w:rsidRPr="003856F7" w14:paraId="1F51B71F" w14:textId="77777777" w:rsidTr="0080160A">
        <w:trPr>
          <w:trHeight w:val="262"/>
          <w:jc w:val="center"/>
        </w:trPr>
        <w:tc>
          <w:tcPr>
            <w:tcW w:w="598" w:type="dxa"/>
            <w:shd w:val="clear" w:color="auto" w:fill="auto"/>
          </w:tcPr>
          <w:p w14:paraId="64649824" w14:textId="77777777" w:rsidR="003856F7" w:rsidRPr="003856F7" w:rsidRDefault="003856F7" w:rsidP="0080160A">
            <w:pPr>
              <w:jc w:val="center"/>
              <w:rPr>
                <w:rFonts w:ascii="Times New Roman" w:hAnsi="Times New Roman"/>
                <w:b/>
              </w:rPr>
            </w:pPr>
            <w:r w:rsidRPr="003856F7">
              <w:rPr>
                <w:rFonts w:ascii="Times New Roman" w:hAnsi="Times New Roman"/>
                <w:b/>
              </w:rPr>
              <w:t>1</w:t>
            </w:r>
          </w:p>
        </w:tc>
        <w:tc>
          <w:tcPr>
            <w:tcW w:w="3168" w:type="dxa"/>
            <w:shd w:val="clear" w:color="auto" w:fill="auto"/>
          </w:tcPr>
          <w:p w14:paraId="022D8C5A" w14:textId="77777777" w:rsidR="003856F7" w:rsidRPr="003856F7" w:rsidRDefault="003856F7" w:rsidP="0080160A">
            <w:pPr>
              <w:widowControl w:val="0"/>
              <w:shd w:val="clear" w:color="auto" w:fill="FFFFFF"/>
              <w:jc w:val="center"/>
              <w:rPr>
                <w:rFonts w:ascii="Times New Roman" w:hAnsi="Times New Roman"/>
                <w:b/>
              </w:rPr>
            </w:pPr>
            <w:r w:rsidRPr="003856F7">
              <w:rPr>
                <w:rFonts w:ascii="Times New Roman" w:hAnsi="Times New Roman"/>
                <w:b/>
              </w:rPr>
              <w:t>2</w:t>
            </w:r>
          </w:p>
        </w:tc>
        <w:tc>
          <w:tcPr>
            <w:tcW w:w="6233" w:type="dxa"/>
            <w:shd w:val="clear" w:color="auto" w:fill="auto"/>
          </w:tcPr>
          <w:p w14:paraId="286E020F" w14:textId="77777777" w:rsidR="003856F7" w:rsidRPr="003856F7" w:rsidRDefault="003856F7" w:rsidP="0080160A">
            <w:pPr>
              <w:widowControl w:val="0"/>
              <w:shd w:val="clear" w:color="auto" w:fill="FFFFFF"/>
              <w:jc w:val="center"/>
              <w:rPr>
                <w:rFonts w:ascii="Times New Roman" w:hAnsi="Times New Roman"/>
                <w:b/>
              </w:rPr>
            </w:pPr>
            <w:r w:rsidRPr="003856F7">
              <w:rPr>
                <w:rFonts w:ascii="Times New Roman" w:hAnsi="Times New Roman"/>
                <w:b/>
              </w:rPr>
              <w:t>3</w:t>
            </w:r>
          </w:p>
        </w:tc>
      </w:tr>
      <w:tr w:rsidR="003856F7" w:rsidRPr="003856F7" w14:paraId="6E5D3690" w14:textId="77777777" w:rsidTr="0080160A">
        <w:trPr>
          <w:trHeight w:val="749"/>
          <w:jc w:val="center"/>
        </w:trPr>
        <w:tc>
          <w:tcPr>
            <w:tcW w:w="598" w:type="dxa"/>
            <w:shd w:val="clear" w:color="auto" w:fill="auto"/>
          </w:tcPr>
          <w:p w14:paraId="1CEAD730"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t>1.</w:t>
            </w:r>
          </w:p>
        </w:tc>
        <w:tc>
          <w:tcPr>
            <w:tcW w:w="3168" w:type="dxa"/>
            <w:shd w:val="clear" w:color="auto" w:fill="auto"/>
          </w:tcPr>
          <w:p w14:paraId="784E0561" w14:textId="77777777" w:rsidR="003856F7" w:rsidRPr="003856F7" w:rsidRDefault="003856F7" w:rsidP="0080160A">
            <w:pPr>
              <w:autoSpaceDE w:val="0"/>
              <w:autoSpaceDN w:val="0"/>
              <w:adjustRightInd w:val="0"/>
              <w:rPr>
                <w:rFonts w:ascii="Times New Roman" w:eastAsiaTheme="minorHAnsi" w:hAnsi="Times New Roman"/>
              </w:rPr>
            </w:pPr>
            <w:r w:rsidRPr="003856F7">
              <w:rPr>
                <w:rFonts w:ascii="Times New Roman" w:eastAsiaTheme="minorHAnsi" w:hAnsi="Times New Roman"/>
              </w:rPr>
              <w:t>Нормативная база и пересчет в текущие цены</w:t>
            </w:r>
          </w:p>
        </w:tc>
        <w:tc>
          <w:tcPr>
            <w:tcW w:w="6233" w:type="dxa"/>
            <w:shd w:val="clear" w:color="auto" w:fill="auto"/>
          </w:tcPr>
          <w:p w14:paraId="64315C3D"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ФЕР-2020, в редакции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14:paraId="7645C9D7"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b/>
                <w:bCs/>
              </w:rPr>
              <w:t xml:space="preserve">При этом перерасчет стоимости из базового уровня цен в текущий осуществлять с использованием поквартальных прогнозных </w:t>
            </w:r>
            <w:r w:rsidRPr="003856F7">
              <w:rPr>
                <w:rFonts w:ascii="Times New Roman" w:eastAsiaTheme="minorHAnsi" w:hAnsi="Times New Roman"/>
              </w:rPr>
              <w:t>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w:t>
            </w:r>
          </w:p>
        </w:tc>
      </w:tr>
      <w:tr w:rsidR="003856F7" w:rsidRPr="003856F7" w14:paraId="14852815" w14:textId="77777777" w:rsidTr="0080160A">
        <w:trPr>
          <w:trHeight w:val="749"/>
          <w:jc w:val="center"/>
        </w:trPr>
        <w:tc>
          <w:tcPr>
            <w:tcW w:w="598" w:type="dxa"/>
            <w:shd w:val="clear" w:color="auto" w:fill="auto"/>
          </w:tcPr>
          <w:p w14:paraId="09031D17"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t xml:space="preserve"> 2.</w:t>
            </w:r>
          </w:p>
        </w:tc>
        <w:tc>
          <w:tcPr>
            <w:tcW w:w="3168" w:type="dxa"/>
            <w:shd w:val="clear" w:color="auto" w:fill="auto"/>
          </w:tcPr>
          <w:p w14:paraId="577FA8B0" w14:textId="77777777" w:rsidR="003856F7" w:rsidRPr="003856F7" w:rsidRDefault="003856F7" w:rsidP="0080160A">
            <w:pPr>
              <w:widowControl w:val="0"/>
              <w:shd w:val="clear" w:color="auto" w:fill="FFFFFF"/>
              <w:rPr>
                <w:rFonts w:ascii="Times New Roman" w:hAnsi="Times New Roman"/>
              </w:rPr>
            </w:pPr>
            <w:r w:rsidRPr="003856F7">
              <w:rPr>
                <w:rFonts w:ascii="Times New Roman" w:hAnsi="Times New Roman"/>
              </w:rPr>
              <w:t>Стоимость 1 маш-час эксплуатации строительных машин и механизмов</w:t>
            </w:r>
          </w:p>
        </w:tc>
        <w:tc>
          <w:tcPr>
            <w:tcW w:w="6233" w:type="dxa"/>
            <w:shd w:val="clear" w:color="auto" w:fill="auto"/>
          </w:tcPr>
          <w:p w14:paraId="57773DA8" w14:textId="77777777" w:rsidR="003856F7" w:rsidRPr="003856F7" w:rsidRDefault="003856F7" w:rsidP="0080160A">
            <w:pPr>
              <w:widowControl w:val="0"/>
              <w:shd w:val="clear" w:color="auto" w:fill="FFFFFF"/>
              <w:rPr>
                <w:rFonts w:ascii="Times New Roman" w:eastAsia="Calibri" w:hAnsi="Times New Roman"/>
              </w:rPr>
            </w:pPr>
            <w:r w:rsidRPr="003856F7">
              <w:rPr>
                <w:rFonts w:ascii="Times New Roman" w:hAnsi="Times New Roman"/>
              </w:rPr>
              <w:t xml:space="preserve">В соответствии с действующими нормативными документами. </w:t>
            </w:r>
          </w:p>
        </w:tc>
      </w:tr>
      <w:tr w:rsidR="003856F7" w:rsidRPr="003856F7" w14:paraId="79427A27" w14:textId="77777777" w:rsidTr="0080160A">
        <w:trPr>
          <w:trHeight w:val="772"/>
          <w:jc w:val="center"/>
        </w:trPr>
        <w:tc>
          <w:tcPr>
            <w:tcW w:w="598" w:type="dxa"/>
            <w:shd w:val="clear" w:color="auto" w:fill="auto"/>
          </w:tcPr>
          <w:p w14:paraId="535F5D22"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t>3.</w:t>
            </w:r>
          </w:p>
        </w:tc>
        <w:tc>
          <w:tcPr>
            <w:tcW w:w="3168" w:type="dxa"/>
            <w:shd w:val="clear" w:color="auto" w:fill="auto"/>
          </w:tcPr>
          <w:p w14:paraId="0C84C157" w14:textId="77777777" w:rsidR="003856F7" w:rsidRPr="003856F7" w:rsidRDefault="003856F7" w:rsidP="0080160A">
            <w:pPr>
              <w:widowControl w:val="0"/>
              <w:shd w:val="clear" w:color="auto" w:fill="FFFFFF"/>
              <w:jc w:val="both"/>
              <w:rPr>
                <w:rFonts w:ascii="Times New Roman" w:hAnsi="Times New Roman"/>
              </w:rPr>
            </w:pPr>
            <w:r w:rsidRPr="003856F7">
              <w:rPr>
                <w:rFonts w:ascii="Times New Roman" w:hAnsi="Times New Roman"/>
              </w:rPr>
              <w:t xml:space="preserve">Цены на материалы, изделия и полуфабрикаты. </w:t>
            </w:r>
          </w:p>
        </w:tc>
        <w:tc>
          <w:tcPr>
            <w:tcW w:w="6233" w:type="dxa"/>
            <w:shd w:val="clear" w:color="auto" w:fill="auto"/>
          </w:tcPr>
          <w:p w14:paraId="5BF9CDDE"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14:paraId="6AD7DC2F"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 xml:space="preserve">Стоимость применяемых материалов, изделий и конструкций, отсутствующих в ТССЦ/ФССЦ или по условиям строительства отличных от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гиперссылка, при условии получения информации из открытых источников сети-Интернет. </w:t>
            </w:r>
            <w:r w:rsidRPr="003856F7">
              <w:rPr>
                <w:rFonts w:ascii="Times New Roman" w:eastAsiaTheme="minorHAnsi" w:hAnsi="Times New Roman"/>
              </w:rPr>
              <w:lastRenderedPageBreak/>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w:t>
            </w:r>
          </w:p>
          <w:p w14:paraId="4AC4ABC5"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14:paraId="75FE8CA4"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w:t>
            </w:r>
          </w:p>
          <w:p w14:paraId="0DD32BC2"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r w:rsidRPr="003856F7">
              <w:rPr>
                <w:rFonts w:ascii="Times New Roman" w:eastAsia="Calibri" w:hAnsi="Times New Roman"/>
              </w:rPr>
              <w:t xml:space="preserve"> </w:t>
            </w:r>
          </w:p>
        </w:tc>
      </w:tr>
      <w:tr w:rsidR="003856F7" w:rsidRPr="003856F7" w14:paraId="10BB6538" w14:textId="77777777" w:rsidTr="0080160A">
        <w:trPr>
          <w:trHeight w:val="772"/>
          <w:jc w:val="center"/>
        </w:trPr>
        <w:tc>
          <w:tcPr>
            <w:tcW w:w="598" w:type="dxa"/>
            <w:shd w:val="clear" w:color="auto" w:fill="auto"/>
          </w:tcPr>
          <w:p w14:paraId="065531B8"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lastRenderedPageBreak/>
              <w:t>4.</w:t>
            </w:r>
          </w:p>
        </w:tc>
        <w:tc>
          <w:tcPr>
            <w:tcW w:w="3168" w:type="dxa"/>
            <w:shd w:val="clear" w:color="auto" w:fill="auto"/>
          </w:tcPr>
          <w:p w14:paraId="0D610397" w14:textId="77777777" w:rsidR="003856F7" w:rsidRPr="003856F7" w:rsidRDefault="003856F7" w:rsidP="0080160A">
            <w:pPr>
              <w:widowControl w:val="0"/>
              <w:shd w:val="clear" w:color="auto" w:fill="FFFFFF"/>
              <w:ind w:right="55"/>
              <w:rPr>
                <w:rFonts w:ascii="Times New Roman" w:hAnsi="Times New Roman"/>
              </w:rPr>
            </w:pPr>
            <w:r w:rsidRPr="003856F7">
              <w:rPr>
                <w:rFonts w:ascii="Times New Roman" w:hAnsi="Times New Roman"/>
              </w:rPr>
              <w:t>Оплату труда рабочих-строителей и рабочих, обслуживающих строительные машины и механизмы</w:t>
            </w:r>
          </w:p>
        </w:tc>
        <w:tc>
          <w:tcPr>
            <w:tcW w:w="6233" w:type="dxa"/>
            <w:shd w:val="clear" w:color="auto" w:fill="auto"/>
          </w:tcPr>
          <w:p w14:paraId="5DD35D9E" w14:textId="77777777" w:rsidR="003856F7" w:rsidRPr="003856F7" w:rsidRDefault="003856F7" w:rsidP="0080160A">
            <w:pPr>
              <w:widowControl w:val="0"/>
              <w:shd w:val="clear" w:color="auto" w:fill="FFFFFF"/>
              <w:jc w:val="both"/>
              <w:rPr>
                <w:rFonts w:ascii="Times New Roman" w:hAnsi="Times New Roman"/>
              </w:rPr>
            </w:pPr>
            <w:r w:rsidRPr="003856F7">
              <w:rPr>
                <w:rFonts w:ascii="Times New Roman" w:hAnsi="Times New Roman"/>
              </w:rPr>
              <w:t>В соответствии с действующими нормативными документами.</w:t>
            </w:r>
            <w:r w:rsidRPr="003856F7">
              <w:rPr>
                <w:rFonts w:ascii="Times New Roman" w:eastAsia="Calibri" w:hAnsi="Times New Roman"/>
              </w:rPr>
              <w:t xml:space="preserve"> </w:t>
            </w:r>
          </w:p>
        </w:tc>
      </w:tr>
      <w:tr w:rsidR="003856F7" w:rsidRPr="003856F7" w14:paraId="75957219" w14:textId="77777777" w:rsidTr="0080160A">
        <w:trPr>
          <w:trHeight w:val="1049"/>
          <w:jc w:val="center"/>
        </w:trPr>
        <w:tc>
          <w:tcPr>
            <w:tcW w:w="598" w:type="dxa"/>
            <w:shd w:val="clear" w:color="auto" w:fill="auto"/>
          </w:tcPr>
          <w:p w14:paraId="0026E1A0"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t>5.</w:t>
            </w:r>
          </w:p>
        </w:tc>
        <w:tc>
          <w:tcPr>
            <w:tcW w:w="3168" w:type="dxa"/>
            <w:shd w:val="clear" w:color="auto" w:fill="auto"/>
          </w:tcPr>
          <w:p w14:paraId="6EAA6727" w14:textId="77777777" w:rsidR="003856F7" w:rsidRPr="003856F7" w:rsidRDefault="003856F7" w:rsidP="0080160A">
            <w:pPr>
              <w:widowControl w:val="0"/>
              <w:shd w:val="clear" w:color="auto" w:fill="FFFFFF"/>
              <w:rPr>
                <w:rFonts w:ascii="Times New Roman" w:hAnsi="Times New Roman"/>
              </w:rPr>
            </w:pPr>
            <w:r w:rsidRPr="003856F7">
              <w:rPr>
                <w:rFonts w:ascii="Times New Roman" w:hAnsi="Times New Roman"/>
              </w:rPr>
              <w:t>Стоимость оборудования, мебели и инвентаря</w:t>
            </w:r>
          </w:p>
        </w:tc>
        <w:tc>
          <w:tcPr>
            <w:tcW w:w="6233" w:type="dxa"/>
            <w:shd w:val="clear" w:color="auto" w:fill="auto"/>
          </w:tcPr>
          <w:p w14:paraId="1A442D92"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Стоимость оборудования, мебели и инвентаря определяется по федеральному сборнику сметных цен (ФССЦ).</w:t>
            </w:r>
          </w:p>
          <w:p w14:paraId="4494F934"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Стоимость оборудования, мебели и инвентаря, отсутствующих в ФССЦ или по условиям строительства отличных от учтенных в базовых нормах, определять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гиперссылка, при условии получения информации из открытых источников сети-Интернет.</w:t>
            </w:r>
          </w:p>
          <w:p w14:paraId="22291E74"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14:paraId="1E820476"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lastRenderedPageBreak/>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14:paraId="7CF1DECE"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 коммунального хозяйства Российской Федерации.</w:t>
            </w:r>
          </w:p>
          <w:p w14:paraId="65FD9106"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В каждой строке локальной сметы, где стоимость оборудования определена по коммерческим предложениям, прайс-листам должно быть расшифровано ценообразование.</w:t>
            </w:r>
          </w:p>
          <w:p w14:paraId="4BB18DB0"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3856F7" w:rsidRPr="003856F7" w14:paraId="5783F73C" w14:textId="77777777" w:rsidTr="0080160A">
        <w:trPr>
          <w:trHeight w:val="263"/>
          <w:jc w:val="center"/>
        </w:trPr>
        <w:tc>
          <w:tcPr>
            <w:tcW w:w="598" w:type="dxa"/>
            <w:shd w:val="clear" w:color="auto" w:fill="auto"/>
          </w:tcPr>
          <w:p w14:paraId="01472F22"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lastRenderedPageBreak/>
              <w:t>6.</w:t>
            </w:r>
          </w:p>
        </w:tc>
        <w:tc>
          <w:tcPr>
            <w:tcW w:w="3168" w:type="dxa"/>
            <w:shd w:val="clear" w:color="auto" w:fill="auto"/>
          </w:tcPr>
          <w:p w14:paraId="22E7DD2E" w14:textId="77777777" w:rsidR="003856F7" w:rsidRPr="003856F7" w:rsidRDefault="003856F7" w:rsidP="0080160A">
            <w:pPr>
              <w:widowControl w:val="0"/>
              <w:shd w:val="clear" w:color="auto" w:fill="FFFFFF"/>
              <w:jc w:val="both"/>
              <w:rPr>
                <w:rFonts w:ascii="Times New Roman" w:hAnsi="Times New Roman"/>
              </w:rPr>
            </w:pPr>
            <w:r w:rsidRPr="003856F7">
              <w:rPr>
                <w:rFonts w:ascii="Times New Roman" w:hAnsi="Times New Roman"/>
              </w:rPr>
              <w:t>Размеры накладных расходов</w:t>
            </w:r>
          </w:p>
        </w:tc>
        <w:tc>
          <w:tcPr>
            <w:tcW w:w="6233" w:type="dxa"/>
            <w:shd w:val="clear" w:color="auto" w:fill="auto"/>
          </w:tcPr>
          <w:p w14:paraId="341CFF89"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В соответствии с действующими нормативными документами по определению величины накладных расходов</w:t>
            </w:r>
          </w:p>
        </w:tc>
      </w:tr>
      <w:tr w:rsidR="003856F7" w:rsidRPr="003856F7" w14:paraId="5C33357C" w14:textId="77777777" w:rsidTr="0080160A">
        <w:trPr>
          <w:trHeight w:val="263"/>
          <w:jc w:val="center"/>
        </w:trPr>
        <w:tc>
          <w:tcPr>
            <w:tcW w:w="598" w:type="dxa"/>
            <w:shd w:val="clear" w:color="auto" w:fill="auto"/>
          </w:tcPr>
          <w:p w14:paraId="7CB08D6D"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t>7.</w:t>
            </w:r>
          </w:p>
        </w:tc>
        <w:tc>
          <w:tcPr>
            <w:tcW w:w="3168" w:type="dxa"/>
            <w:shd w:val="clear" w:color="auto" w:fill="auto"/>
          </w:tcPr>
          <w:p w14:paraId="1C2E81D7" w14:textId="77777777" w:rsidR="003856F7" w:rsidRPr="003856F7" w:rsidRDefault="003856F7" w:rsidP="0080160A">
            <w:pPr>
              <w:widowControl w:val="0"/>
              <w:shd w:val="clear" w:color="auto" w:fill="FFFFFF"/>
              <w:jc w:val="both"/>
              <w:rPr>
                <w:rFonts w:ascii="Times New Roman" w:hAnsi="Times New Roman"/>
              </w:rPr>
            </w:pPr>
            <w:r w:rsidRPr="003856F7">
              <w:rPr>
                <w:rFonts w:ascii="Times New Roman" w:hAnsi="Times New Roman"/>
              </w:rPr>
              <w:t>Размер сметной прибыли</w:t>
            </w:r>
          </w:p>
        </w:tc>
        <w:tc>
          <w:tcPr>
            <w:tcW w:w="6233" w:type="dxa"/>
            <w:shd w:val="clear" w:color="auto" w:fill="auto"/>
          </w:tcPr>
          <w:p w14:paraId="3F37D6AB"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В соответствии с действующими нормативными документами по определению величины сметной прибыли.</w:t>
            </w:r>
          </w:p>
        </w:tc>
      </w:tr>
      <w:tr w:rsidR="003856F7" w:rsidRPr="003856F7" w14:paraId="30AD355C" w14:textId="77777777" w:rsidTr="0080160A">
        <w:trPr>
          <w:trHeight w:val="510"/>
          <w:jc w:val="center"/>
        </w:trPr>
        <w:tc>
          <w:tcPr>
            <w:tcW w:w="598" w:type="dxa"/>
            <w:shd w:val="clear" w:color="auto" w:fill="auto"/>
          </w:tcPr>
          <w:p w14:paraId="3397CE4F"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t>8.</w:t>
            </w:r>
          </w:p>
        </w:tc>
        <w:tc>
          <w:tcPr>
            <w:tcW w:w="3168" w:type="dxa"/>
            <w:shd w:val="clear" w:color="auto" w:fill="auto"/>
          </w:tcPr>
          <w:p w14:paraId="61D274A1" w14:textId="77777777" w:rsidR="003856F7" w:rsidRPr="003856F7" w:rsidRDefault="003856F7" w:rsidP="0080160A">
            <w:pPr>
              <w:widowControl w:val="0"/>
              <w:shd w:val="clear" w:color="auto" w:fill="FFFFFF"/>
              <w:jc w:val="both"/>
              <w:rPr>
                <w:rFonts w:ascii="Times New Roman" w:hAnsi="Times New Roman"/>
              </w:rPr>
            </w:pPr>
            <w:r w:rsidRPr="003856F7">
              <w:rPr>
                <w:rFonts w:ascii="Times New Roman" w:hAnsi="Times New Roman"/>
              </w:rPr>
              <w:t xml:space="preserve">Затраты на временные здания и сооружения </w:t>
            </w:r>
          </w:p>
        </w:tc>
        <w:tc>
          <w:tcPr>
            <w:tcW w:w="6233" w:type="dxa"/>
            <w:shd w:val="clear" w:color="auto" w:fill="auto"/>
          </w:tcPr>
          <w:p w14:paraId="61D12CB6"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В соответствии с действующими нормативными документами по определению затрат на временные здания и вооружения.</w:t>
            </w:r>
          </w:p>
        </w:tc>
      </w:tr>
      <w:tr w:rsidR="003856F7" w:rsidRPr="003856F7" w14:paraId="3C04E6CF" w14:textId="77777777" w:rsidTr="0080160A">
        <w:trPr>
          <w:trHeight w:val="350"/>
          <w:jc w:val="center"/>
        </w:trPr>
        <w:tc>
          <w:tcPr>
            <w:tcW w:w="598" w:type="dxa"/>
            <w:shd w:val="clear" w:color="auto" w:fill="auto"/>
          </w:tcPr>
          <w:p w14:paraId="7FE4CBD5"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t>9.</w:t>
            </w:r>
          </w:p>
        </w:tc>
        <w:tc>
          <w:tcPr>
            <w:tcW w:w="3168" w:type="dxa"/>
            <w:shd w:val="clear" w:color="auto" w:fill="auto"/>
          </w:tcPr>
          <w:p w14:paraId="076C9A2D" w14:textId="77777777" w:rsidR="003856F7" w:rsidRPr="003856F7" w:rsidRDefault="003856F7" w:rsidP="0080160A">
            <w:pPr>
              <w:widowControl w:val="0"/>
              <w:shd w:val="clear" w:color="auto" w:fill="FFFFFF"/>
              <w:jc w:val="both"/>
              <w:rPr>
                <w:rFonts w:ascii="Times New Roman" w:hAnsi="Times New Roman"/>
              </w:rPr>
            </w:pPr>
            <w:r w:rsidRPr="003856F7">
              <w:rPr>
                <w:rFonts w:ascii="Times New Roman" w:hAnsi="Times New Roman"/>
              </w:rPr>
              <w:t>Затраты по гл. 1, 9, 10, 12 сводного сметного расчета</w:t>
            </w:r>
          </w:p>
        </w:tc>
        <w:tc>
          <w:tcPr>
            <w:tcW w:w="6233" w:type="dxa"/>
            <w:shd w:val="clear" w:color="auto" w:fill="auto"/>
          </w:tcPr>
          <w:p w14:paraId="6C63641F"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Затраты предусматриваются в соответствии с действующими нормативными документами.</w:t>
            </w:r>
          </w:p>
        </w:tc>
      </w:tr>
      <w:tr w:rsidR="003856F7" w:rsidRPr="003856F7" w14:paraId="4749FF60" w14:textId="77777777" w:rsidTr="0080160A">
        <w:trPr>
          <w:trHeight w:val="350"/>
          <w:jc w:val="center"/>
        </w:trPr>
        <w:tc>
          <w:tcPr>
            <w:tcW w:w="598" w:type="dxa"/>
            <w:shd w:val="clear" w:color="auto" w:fill="auto"/>
          </w:tcPr>
          <w:p w14:paraId="23175C42"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t>10.</w:t>
            </w:r>
          </w:p>
        </w:tc>
        <w:tc>
          <w:tcPr>
            <w:tcW w:w="3168" w:type="dxa"/>
            <w:shd w:val="clear" w:color="auto" w:fill="auto"/>
          </w:tcPr>
          <w:p w14:paraId="523B0746" w14:textId="77777777" w:rsidR="003856F7" w:rsidRPr="003856F7" w:rsidRDefault="003856F7" w:rsidP="0080160A">
            <w:pPr>
              <w:widowControl w:val="0"/>
              <w:shd w:val="clear" w:color="auto" w:fill="FFFFFF"/>
              <w:rPr>
                <w:rFonts w:ascii="Times New Roman" w:hAnsi="Times New Roman"/>
              </w:rPr>
            </w:pPr>
            <w:r w:rsidRPr="003856F7">
              <w:rPr>
                <w:rFonts w:ascii="Times New Roman" w:hAnsi="Times New Roman"/>
              </w:rPr>
              <w:t xml:space="preserve">Резерв средств на непредвиденные расходы </w:t>
            </w:r>
          </w:p>
        </w:tc>
        <w:tc>
          <w:tcPr>
            <w:tcW w:w="6233" w:type="dxa"/>
            <w:shd w:val="clear" w:color="auto" w:fill="auto"/>
          </w:tcPr>
          <w:p w14:paraId="3D92E438" w14:textId="77777777" w:rsidR="003856F7" w:rsidRPr="003856F7" w:rsidRDefault="003856F7" w:rsidP="0080160A">
            <w:pPr>
              <w:widowControl w:val="0"/>
              <w:shd w:val="clear" w:color="auto" w:fill="FFFFFF"/>
              <w:jc w:val="both"/>
              <w:rPr>
                <w:rFonts w:ascii="Times New Roman" w:hAnsi="Times New Roman"/>
              </w:rPr>
            </w:pPr>
            <w:r w:rsidRPr="003856F7">
              <w:rPr>
                <w:rFonts w:ascii="Times New Roman" w:hAnsi="Times New Roman"/>
              </w:rPr>
              <w:t xml:space="preserve">Наличие резерва и величина средств на непредвиденные расходы устанавливается Заказчиком. </w:t>
            </w:r>
          </w:p>
        </w:tc>
      </w:tr>
      <w:tr w:rsidR="003856F7" w:rsidRPr="003856F7" w14:paraId="1080387A" w14:textId="77777777" w:rsidTr="0080160A">
        <w:trPr>
          <w:trHeight w:val="381"/>
          <w:jc w:val="center"/>
        </w:trPr>
        <w:tc>
          <w:tcPr>
            <w:tcW w:w="598" w:type="dxa"/>
            <w:shd w:val="clear" w:color="auto" w:fill="auto"/>
          </w:tcPr>
          <w:p w14:paraId="7CD6E734"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t>11.</w:t>
            </w:r>
          </w:p>
        </w:tc>
        <w:tc>
          <w:tcPr>
            <w:tcW w:w="3168" w:type="dxa"/>
            <w:shd w:val="clear" w:color="auto" w:fill="auto"/>
          </w:tcPr>
          <w:p w14:paraId="5B70B438" w14:textId="77777777" w:rsidR="003856F7" w:rsidRPr="003856F7" w:rsidRDefault="003856F7" w:rsidP="0080160A">
            <w:pPr>
              <w:widowControl w:val="0"/>
              <w:shd w:val="clear" w:color="auto" w:fill="FFFFFF"/>
              <w:rPr>
                <w:rFonts w:ascii="Times New Roman" w:hAnsi="Times New Roman"/>
              </w:rPr>
            </w:pPr>
            <w:r w:rsidRPr="003856F7">
              <w:rPr>
                <w:rFonts w:ascii="Times New Roman" w:hAnsi="Times New Roman"/>
              </w:rPr>
              <w:t>Место вывоза демонтированных материалов и конструкций, вид транспорта, дальность транспортировки</w:t>
            </w:r>
          </w:p>
        </w:tc>
        <w:tc>
          <w:tcPr>
            <w:tcW w:w="6233" w:type="dxa"/>
            <w:shd w:val="clear" w:color="auto" w:fill="auto"/>
          </w:tcPr>
          <w:p w14:paraId="0DBEABC7"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Расчеты выполняются в соответствии с ППР, согласованным</w:t>
            </w:r>
          </w:p>
          <w:p w14:paraId="66D0A631"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Заказчиком. Расстояние перевозки принимается на основании транспортных схем, согласованных с Заказчиком.</w:t>
            </w:r>
          </w:p>
          <w:p w14:paraId="6D8488C7"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Предусмотреть возврат стоимости материалов от разборки.</w:t>
            </w:r>
          </w:p>
        </w:tc>
      </w:tr>
      <w:tr w:rsidR="003856F7" w:rsidRPr="003856F7" w14:paraId="2D9331FA" w14:textId="77777777" w:rsidTr="003856F7">
        <w:trPr>
          <w:trHeight w:val="558"/>
          <w:jc w:val="center"/>
        </w:trPr>
        <w:tc>
          <w:tcPr>
            <w:tcW w:w="598" w:type="dxa"/>
            <w:shd w:val="clear" w:color="auto" w:fill="auto"/>
          </w:tcPr>
          <w:p w14:paraId="22034F4D" w14:textId="77777777" w:rsidR="003856F7" w:rsidRPr="003856F7" w:rsidRDefault="003856F7" w:rsidP="0080160A">
            <w:pPr>
              <w:widowControl w:val="0"/>
              <w:shd w:val="clear" w:color="auto" w:fill="FFFFFF"/>
              <w:jc w:val="center"/>
              <w:rPr>
                <w:rFonts w:ascii="Times New Roman" w:hAnsi="Times New Roman"/>
              </w:rPr>
            </w:pPr>
            <w:r w:rsidRPr="003856F7">
              <w:rPr>
                <w:rFonts w:ascii="Times New Roman" w:hAnsi="Times New Roman"/>
              </w:rPr>
              <w:t>12.</w:t>
            </w:r>
          </w:p>
        </w:tc>
        <w:tc>
          <w:tcPr>
            <w:tcW w:w="3168" w:type="dxa"/>
            <w:shd w:val="clear" w:color="auto" w:fill="auto"/>
          </w:tcPr>
          <w:p w14:paraId="7406128A" w14:textId="77777777" w:rsidR="003856F7" w:rsidRPr="003856F7" w:rsidRDefault="003856F7" w:rsidP="0080160A">
            <w:pPr>
              <w:widowControl w:val="0"/>
              <w:shd w:val="clear" w:color="auto" w:fill="FFFFFF"/>
              <w:jc w:val="both"/>
              <w:rPr>
                <w:rFonts w:ascii="Times New Roman" w:hAnsi="Times New Roman"/>
              </w:rPr>
            </w:pPr>
            <w:r w:rsidRPr="003856F7">
              <w:rPr>
                <w:rFonts w:ascii="Times New Roman" w:hAnsi="Times New Roman"/>
              </w:rPr>
              <w:t>Дополнительные требования</w:t>
            </w:r>
          </w:p>
        </w:tc>
        <w:tc>
          <w:tcPr>
            <w:tcW w:w="6233" w:type="dxa"/>
            <w:shd w:val="clear" w:color="auto" w:fill="auto"/>
          </w:tcPr>
          <w:p w14:paraId="2802229C"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t>Итоги в разделах локальных смет должны быть отражены по разделам сметы с начислением накладных расходов и сметной прибыли.</w:t>
            </w:r>
          </w:p>
          <w:p w14:paraId="74F6727E" w14:textId="77777777" w:rsidR="003856F7" w:rsidRPr="003856F7" w:rsidRDefault="003856F7" w:rsidP="0080160A">
            <w:pPr>
              <w:autoSpaceDE w:val="0"/>
              <w:autoSpaceDN w:val="0"/>
              <w:adjustRightInd w:val="0"/>
              <w:jc w:val="both"/>
              <w:rPr>
                <w:rFonts w:ascii="Times New Roman" w:eastAsiaTheme="minorHAnsi" w:hAnsi="Times New Roman"/>
              </w:rPr>
            </w:pPr>
            <w:r w:rsidRPr="003856F7">
              <w:rPr>
                <w:rFonts w:ascii="Times New Roman" w:eastAsiaTheme="minorHAnsi" w:hAnsi="Times New Roman"/>
              </w:rPr>
              <w:lastRenderedPageBreak/>
              <w:t>В пояснительной записке к сметной документации указывается все применяемые индексы и коэффициенты.</w:t>
            </w:r>
          </w:p>
        </w:tc>
      </w:tr>
    </w:tbl>
    <w:p w14:paraId="6375FE8D" w14:textId="77777777" w:rsidR="003856F7" w:rsidRPr="00702DFC" w:rsidRDefault="003856F7" w:rsidP="0050450D">
      <w:pPr>
        <w:tabs>
          <w:tab w:val="left" w:pos="6237"/>
        </w:tabs>
        <w:spacing w:after="0" w:line="240" w:lineRule="auto"/>
        <w:jc w:val="center"/>
        <w:rPr>
          <w:rFonts w:ascii="Times New Roman" w:hAnsi="Times New Roman"/>
          <w:b/>
          <w:bCs/>
          <w:lang w:eastAsia="ru-RU"/>
        </w:rPr>
      </w:pPr>
    </w:p>
    <w:p w14:paraId="6694DE90" w14:textId="334000A9" w:rsidR="003856F7" w:rsidRPr="00702DFC" w:rsidRDefault="003856F7" w:rsidP="003856F7">
      <w:pPr>
        <w:spacing w:after="0" w:line="240" w:lineRule="auto"/>
        <w:jc w:val="center"/>
        <w:rPr>
          <w:rFonts w:ascii="Times New Roman" w:hAnsi="Times New Roman"/>
          <w:b/>
          <w:lang w:eastAsia="ru-RU"/>
        </w:rPr>
      </w:pPr>
      <w:r w:rsidRPr="00702DFC">
        <w:rPr>
          <w:rFonts w:ascii="Times New Roman" w:hAnsi="Times New Roman"/>
          <w:b/>
          <w:lang w:eastAsia="ru-RU"/>
        </w:rPr>
        <w:t>ПОДПИСИ СТОРОН:</w:t>
      </w:r>
    </w:p>
    <w:p w14:paraId="5C122629" w14:textId="77777777" w:rsidR="003856F7" w:rsidRPr="00702DFC" w:rsidRDefault="003856F7" w:rsidP="003856F7">
      <w:pPr>
        <w:tabs>
          <w:tab w:val="left" w:pos="6237"/>
        </w:tabs>
        <w:spacing w:after="0" w:line="240" w:lineRule="auto"/>
        <w:jc w:val="both"/>
        <w:rPr>
          <w:rFonts w:ascii="Times New Roman" w:hAnsi="Times New Roman"/>
          <w:lang w:eastAsia="ru-RU"/>
        </w:rPr>
      </w:pPr>
    </w:p>
    <w:tbl>
      <w:tblPr>
        <w:tblW w:w="9180" w:type="dxa"/>
        <w:tblLayout w:type="fixed"/>
        <w:tblLook w:val="0000" w:firstRow="0" w:lastRow="0" w:firstColumn="0" w:lastColumn="0" w:noHBand="0" w:noVBand="0"/>
      </w:tblPr>
      <w:tblGrid>
        <w:gridCol w:w="4503"/>
        <w:gridCol w:w="4677"/>
      </w:tblGrid>
      <w:tr w:rsidR="003856F7" w:rsidRPr="00702DFC" w14:paraId="008BCF29" w14:textId="77777777" w:rsidTr="0080160A">
        <w:trPr>
          <w:trHeight w:hRule="exact" w:val="286"/>
        </w:trPr>
        <w:tc>
          <w:tcPr>
            <w:tcW w:w="4503" w:type="dxa"/>
          </w:tcPr>
          <w:p w14:paraId="3F4ED1C1" w14:textId="77777777" w:rsidR="003856F7" w:rsidRPr="00702DFC" w:rsidRDefault="003856F7" w:rsidP="0080160A">
            <w:pPr>
              <w:widowControl w:val="0"/>
              <w:tabs>
                <w:tab w:val="left" w:pos="9720"/>
              </w:tabs>
              <w:autoSpaceDE w:val="0"/>
              <w:autoSpaceDN w:val="0"/>
              <w:adjustRightInd w:val="0"/>
              <w:spacing w:after="0" w:line="240" w:lineRule="auto"/>
              <w:ind w:right="22" w:firstLine="142"/>
              <w:contextualSpacing/>
              <w:jc w:val="both"/>
              <w:rPr>
                <w:rFonts w:ascii="Times New Roman" w:hAnsi="Times New Roman"/>
                <w:b/>
                <w:lang w:eastAsia="ru-RU"/>
              </w:rPr>
            </w:pPr>
            <w:r w:rsidRPr="00702DFC">
              <w:rPr>
                <w:rFonts w:ascii="Times New Roman" w:hAnsi="Times New Roman"/>
                <w:b/>
                <w:lang w:eastAsia="ru-RU"/>
              </w:rPr>
              <w:t>ЗАКАЗЧИК:</w:t>
            </w:r>
          </w:p>
        </w:tc>
        <w:tc>
          <w:tcPr>
            <w:tcW w:w="4677" w:type="dxa"/>
          </w:tcPr>
          <w:p w14:paraId="4DD1B14E" w14:textId="77777777" w:rsidR="003856F7" w:rsidRPr="00702DFC" w:rsidRDefault="003856F7" w:rsidP="0080160A">
            <w:pPr>
              <w:widowControl w:val="0"/>
              <w:tabs>
                <w:tab w:val="left" w:pos="9720"/>
              </w:tabs>
              <w:autoSpaceDE w:val="0"/>
              <w:autoSpaceDN w:val="0"/>
              <w:adjustRightInd w:val="0"/>
              <w:spacing w:after="0" w:line="240" w:lineRule="auto"/>
              <w:ind w:right="22"/>
              <w:contextualSpacing/>
              <w:jc w:val="both"/>
              <w:rPr>
                <w:rFonts w:ascii="Times New Roman" w:hAnsi="Times New Roman"/>
                <w:b/>
                <w:lang w:eastAsia="ru-RU"/>
              </w:rPr>
            </w:pPr>
            <w:r w:rsidRPr="00702DFC">
              <w:rPr>
                <w:rFonts w:ascii="Times New Roman" w:hAnsi="Times New Roman"/>
                <w:b/>
                <w:lang w:eastAsia="ru-RU"/>
              </w:rPr>
              <w:t>ПОДРЯДЧИК:</w:t>
            </w:r>
          </w:p>
        </w:tc>
      </w:tr>
      <w:tr w:rsidR="003856F7" w:rsidRPr="00702DFC" w14:paraId="766CA789" w14:textId="77777777" w:rsidTr="0080160A">
        <w:tc>
          <w:tcPr>
            <w:tcW w:w="4503" w:type="dxa"/>
          </w:tcPr>
          <w:p w14:paraId="0E9718DC" w14:textId="77777777" w:rsidR="003856F7" w:rsidRPr="00702DFC" w:rsidRDefault="003856F7" w:rsidP="0080160A">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702DFC">
              <w:rPr>
                <w:rFonts w:ascii="Times New Roman" w:hAnsi="Times New Roman"/>
                <w:b/>
                <w:lang w:eastAsia="ru-RU"/>
              </w:rPr>
              <w:t>НАО «Красная поляна»</w:t>
            </w:r>
          </w:p>
          <w:p w14:paraId="55A175E8" w14:textId="77777777" w:rsidR="003856F7" w:rsidRDefault="003856F7" w:rsidP="0080160A">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
          <w:p w14:paraId="2E351D49" w14:textId="77777777" w:rsidR="003856F7" w:rsidRPr="00FD4B0F" w:rsidRDefault="003856F7" w:rsidP="0080160A">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p w14:paraId="46B14D24" w14:textId="77777777" w:rsidR="003856F7" w:rsidRPr="00FD4B0F" w:rsidRDefault="003856F7" w:rsidP="0080160A">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_____________________/</w:t>
            </w:r>
            <w:r>
              <w:rPr>
                <w:rFonts w:ascii="Times New Roman" w:hAnsi="Times New Roman"/>
                <w:b/>
                <w:lang w:eastAsia="ru-RU"/>
              </w:rPr>
              <w:t>__________</w:t>
            </w:r>
            <w:r w:rsidRPr="00FD4B0F">
              <w:rPr>
                <w:rFonts w:ascii="Times New Roman" w:hAnsi="Times New Roman"/>
                <w:b/>
                <w:lang w:eastAsia="ru-RU"/>
              </w:rPr>
              <w:t>/</w:t>
            </w:r>
          </w:p>
          <w:p w14:paraId="1AE92CD5" w14:textId="77777777" w:rsidR="003856F7" w:rsidRPr="00702DFC" w:rsidRDefault="003856F7" w:rsidP="0080160A">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М.П.</w:t>
            </w:r>
          </w:p>
        </w:tc>
        <w:tc>
          <w:tcPr>
            <w:tcW w:w="4677" w:type="dxa"/>
          </w:tcPr>
          <w:p w14:paraId="7E69972E" w14:textId="77777777" w:rsidR="003856F7" w:rsidRPr="00FD4B0F" w:rsidRDefault="003856F7" w:rsidP="0080160A">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p w14:paraId="33D9BB92" w14:textId="77777777" w:rsidR="003856F7" w:rsidRDefault="003856F7" w:rsidP="0080160A">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p>
          <w:p w14:paraId="42FD8D41" w14:textId="77777777" w:rsidR="003856F7" w:rsidRPr="00FD4B0F" w:rsidRDefault="003856F7" w:rsidP="0080160A">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p>
          <w:p w14:paraId="1420DFD1" w14:textId="77777777" w:rsidR="003856F7" w:rsidRPr="00FD4B0F" w:rsidRDefault="003856F7" w:rsidP="0080160A">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r w:rsidRPr="00FD4B0F">
              <w:rPr>
                <w:rFonts w:ascii="Times New Roman" w:hAnsi="Times New Roman"/>
                <w:b/>
                <w:iCs/>
                <w:lang w:eastAsia="ru-RU"/>
              </w:rPr>
              <w:t>_____________________/__________/</w:t>
            </w:r>
          </w:p>
          <w:p w14:paraId="4C37094D" w14:textId="77777777" w:rsidR="003856F7" w:rsidRPr="00FD4B0F" w:rsidRDefault="003856F7" w:rsidP="0080160A">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r w:rsidRPr="00FD4B0F">
              <w:rPr>
                <w:rFonts w:ascii="Times New Roman" w:hAnsi="Times New Roman"/>
                <w:b/>
                <w:iCs/>
                <w:lang w:eastAsia="ru-RU"/>
              </w:rPr>
              <w:t>М.П.</w:t>
            </w:r>
          </w:p>
        </w:tc>
      </w:tr>
    </w:tbl>
    <w:p w14:paraId="71EAC395" w14:textId="77777777" w:rsidR="00FD4B0F" w:rsidRDefault="00FD4B0F" w:rsidP="0050450D">
      <w:pPr>
        <w:spacing w:after="0" w:line="240" w:lineRule="auto"/>
        <w:ind w:firstLine="567"/>
        <w:contextualSpacing/>
        <w:rPr>
          <w:rFonts w:ascii="Times New Roman" w:hAnsi="Times New Roman"/>
          <w:b/>
          <w:lang w:eastAsia="ru-RU"/>
        </w:rPr>
      </w:pPr>
    </w:p>
    <w:p w14:paraId="0A120CC6" w14:textId="77777777" w:rsidR="003979D0" w:rsidRDefault="003979D0">
      <w:pPr>
        <w:spacing w:after="0" w:line="240" w:lineRule="auto"/>
        <w:rPr>
          <w:rFonts w:ascii="Times New Roman" w:hAnsi="Times New Roman"/>
          <w:b/>
          <w:lang w:eastAsia="ru-RU"/>
        </w:rPr>
      </w:pPr>
      <w:r>
        <w:rPr>
          <w:rFonts w:ascii="Times New Roman" w:hAnsi="Times New Roman"/>
          <w:b/>
          <w:lang w:eastAsia="ru-RU"/>
        </w:rPr>
        <w:br w:type="page"/>
      </w:r>
    </w:p>
    <w:p w14:paraId="13F957E6" w14:textId="59F0E871" w:rsidR="00A0430B" w:rsidRPr="003979D0" w:rsidRDefault="00A0430B" w:rsidP="003979D0">
      <w:pPr>
        <w:spacing w:after="0" w:line="240" w:lineRule="auto"/>
        <w:jc w:val="right"/>
        <w:rPr>
          <w:rFonts w:ascii="Times New Roman" w:hAnsi="Times New Roman"/>
          <w:b/>
          <w:lang w:eastAsia="ru-RU"/>
        </w:rPr>
      </w:pPr>
      <w:r w:rsidRPr="00A0430B">
        <w:rPr>
          <w:rFonts w:ascii="Times New Roman" w:hAnsi="Times New Roman"/>
          <w:b/>
          <w:bCs/>
        </w:rPr>
        <w:lastRenderedPageBreak/>
        <w:t>Приложение №2</w:t>
      </w:r>
    </w:p>
    <w:p w14:paraId="115501CF" w14:textId="6A8ACFF0" w:rsidR="00A0430B" w:rsidRPr="00702DFC" w:rsidRDefault="00A0430B" w:rsidP="00A0430B">
      <w:pPr>
        <w:spacing w:after="0" w:line="240" w:lineRule="auto"/>
        <w:ind w:firstLine="567"/>
        <w:contextualSpacing/>
        <w:jc w:val="right"/>
        <w:rPr>
          <w:rFonts w:ascii="Times New Roman" w:hAnsi="Times New Roman"/>
          <w:b/>
          <w:lang w:eastAsia="ru-RU"/>
        </w:rPr>
      </w:pPr>
      <w:r w:rsidRPr="00702DFC">
        <w:rPr>
          <w:rFonts w:ascii="Times New Roman" w:hAnsi="Times New Roman"/>
          <w:b/>
          <w:lang w:eastAsia="ru-RU"/>
        </w:rPr>
        <w:t>к Договору на выполнение проектн</w:t>
      </w:r>
      <w:r w:rsidR="00C64374">
        <w:rPr>
          <w:rFonts w:ascii="Times New Roman" w:hAnsi="Times New Roman"/>
          <w:b/>
          <w:lang w:eastAsia="ru-RU"/>
        </w:rPr>
        <w:t>ых</w:t>
      </w:r>
      <w:r w:rsidRPr="00702DFC">
        <w:rPr>
          <w:rFonts w:ascii="Times New Roman" w:hAnsi="Times New Roman"/>
          <w:b/>
          <w:lang w:eastAsia="ru-RU"/>
        </w:rPr>
        <w:t xml:space="preserve"> Работ </w:t>
      </w:r>
    </w:p>
    <w:p w14:paraId="05330E56" w14:textId="35167C72" w:rsidR="00A0430B" w:rsidRPr="00702DFC" w:rsidRDefault="00A0430B" w:rsidP="00A0430B">
      <w:pPr>
        <w:spacing w:after="0" w:line="240" w:lineRule="auto"/>
        <w:ind w:firstLine="567"/>
        <w:contextualSpacing/>
        <w:jc w:val="right"/>
        <w:rPr>
          <w:rFonts w:ascii="Times New Roman" w:hAnsi="Times New Roman"/>
          <w:b/>
          <w:lang w:eastAsia="ru-RU"/>
        </w:rPr>
      </w:pPr>
      <w:r w:rsidRPr="00702DFC">
        <w:rPr>
          <w:rFonts w:ascii="Times New Roman" w:hAnsi="Times New Roman"/>
          <w:b/>
          <w:lang w:eastAsia="ru-RU"/>
        </w:rPr>
        <w:t xml:space="preserve">№____ от «__» </w:t>
      </w:r>
      <w:r>
        <w:rPr>
          <w:rFonts w:ascii="Times New Roman" w:hAnsi="Times New Roman"/>
          <w:b/>
          <w:lang w:eastAsia="ru-RU"/>
        </w:rPr>
        <w:t>__________</w:t>
      </w:r>
      <w:r w:rsidRPr="00702DFC">
        <w:rPr>
          <w:rFonts w:ascii="Times New Roman" w:hAnsi="Times New Roman"/>
          <w:b/>
          <w:lang w:eastAsia="ru-RU"/>
        </w:rPr>
        <w:t xml:space="preserve"> 202</w:t>
      </w:r>
      <w:r w:rsidR="00BA63C8">
        <w:rPr>
          <w:rFonts w:ascii="Times New Roman" w:hAnsi="Times New Roman"/>
          <w:b/>
          <w:lang w:eastAsia="ru-RU"/>
        </w:rPr>
        <w:t>4</w:t>
      </w:r>
      <w:r w:rsidRPr="00702DFC">
        <w:rPr>
          <w:rFonts w:ascii="Times New Roman" w:hAnsi="Times New Roman"/>
          <w:b/>
          <w:lang w:eastAsia="ru-RU"/>
        </w:rPr>
        <w:t>г.</w:t>
      </w:r>
    </w:p>
    <w:p w14:paraId="398EF5BB" w14:textId="77777777" w:rsidR="00A0430B" w:rsidRDefault="00A0430B" w:rsidP="00A0430B">
      <w:pPr>
        <w:ind w:right="-2"/>
        <w:jc w:val="right"/>
        <w:rPr>
          <w:b/>
        </w:rPr>
      </w:pPr>
    </w:p>
    <w:p w14:paraId="3C75DB74" w14:textId="77777777" w:rsidR="00A0430B" w:rsidRPr="00A0430B" w:rsidRDefault="00A0430B" w:rsidP="00A0430B">
      <w:pPr>
        <w:ind w:right="-2"/>
        <w:jc w:val="center"/>
        <w:rPr>
          <w:rFonts w:ascii="Times New Roman" w:hAnsi="Times New Roman"/>
          <w:b/>
        </w:rPr>
      </w:pPr>
      <w:r w:rsidRPr="00A0430B">
        <w:rPr>
          <w:rFonts w:ascii="Times New Roman" w:hAnsi="Times New Roman"/>
          <w:b/>
        </w:rPr>
        <w:t>Сводный сметный расчет/Локальная смета*№ _______</w:t>
      </w:r>
    </w:p>
    <w:p w14:paraId="1070C6C9" w14:textId="77777777" w:rsidR="00A0430B" w:rsidRPr="00A0430B" w:rsidRDefault="00A0430B" w:rsidP="00A0430B">
      <w:pPr>
        <w:ind w:right="-2"/>
        <w:jc w:val="right"/>
        <w:rPr>
          <w:rFonts w:ascii="Times New Roman" w:hAnsi="Times New Roman"/>
          <w:b/>
        </w:rPr>
      </w:pPr>
    </w:p>
    <w:p w14:paraId="5186D819" w14:textId="77777777" w:rsidR="00A0430B" w:rsidRPr="00A0430B" w:rsidRDefault="00A0430B" w:rsidP="00A0430B">
      <w:pPr>
        <w:ind w:right="-2"/>
        <w:jc w:val="right"/>
        <w:rPr>
          <w:rFonts w:ascii="Times New Roman" w:hAnsi="Times New Roman"/>
          <w:b/>
        </w:rPr>
      </w:pPr>
    </w:p>
    <w:p w14:paraId="3D1D1112" w14:textId="77777777" w:rsidR="00A0430B" w:rsidRPr="00A0430B" w:rsidRDefault="00A0430B" w:rsidP="00A0430B">
      <w:pPr>
        <w:ind w:right="-2"/>
        <w:jc w:val="right"/>
        <w:rPr>
          <w:rFonts w:ascii="Times New Roman" w:hAnsi="Times New Roman"/>
          <w:b/>
        </w:rPr>
      </w:pPr>
    </w:p>
    <w:p w14:paraId="1F24BF26" w14:textId="77777777" w:rsidR="00A0430B" w:rsidRPr="00A0430B" w:rsidRDefault="00A0430B" w:rsidP="00A0430B">
      <w:pPr>
        <w:ind w:right="-2"/>
        <w:jc w:val="right"/>
        <w:rPr>
          <w:rFonts w:ascii="Times New Roman" w:hAnsi="Times New Roman"/>
          <w:b/>
          <w:bCs/>
        </w:rPr>
      </w:pPr>
      <w:r w:rsidRPr="00A0430B">
        <w:rPr>
          <w:rFonts w:ascii="Times New Roman" w:hAnsi="Times New Roman"/>
          <w:b/>
        </w:rPr>
        <w:t xml:space="preserve">* </w:t>
      </w:r>
      <w:r w:rsidRPr="00A0430B">
        <w:rPr>
          <w:rFonts w:ascii="Times New Roman" w:hAnsi="Times New Roman"/>
          <w:b/>
          <w:bCs/>
        </w:rPr>
        <w:t xml:space="preserve">Заполняется по результатам закупки, в соответствии с требованиями для составления сметной документации </w:t>
      </w:r>
    </w:p>
    <w:p w14:paraId="5FC5E5F3" w14:textId="77777777" w:rsidR="00A0430B" w:rsidRPr="00A0430B" w:rsidRDefault="00A0430B" w:rsidP="00A0430B">
      <w:pPr>
        <w:ind w:right="-2"/>
        <w:jc w:val="right"/>
        <w:rPr>
          <w:rFonts w:ascii="Times New Roman" w:hAnsi="Times New Roman"/>
          <w:b/>
        </w:rPr>
      </w:pPr>
    </w:p>
    <w:p w14:paraId="4613909D" w14:textId="77777777" w:rsidR="00A0430B" w:rsidRPr="00A0430B" w:rsidRDefault="00A0430B" w:rsidP="00A0430B">
      <w:pPr>
        <w:ind w:right="-2"/>
        <w:jc w:val="right"/>
        <w:rPr>
          <w:rFonts w:ascii="Times New Roman" w:hAnsi="Times New Roman"/>
          <w:b/>
          <w:bCs/>
        </w:rPr>
      </w:pPr>
    </w:p>
    <w:p w14:paraId="779FC21B" w14:textId="77777777" w:rsidR="00A0430B" w:rsidRPr="00A0430B" w:rsidRDefault="00A0430B" w:rsidP="00A0430B">
      <w:pPr>
        <w:spacing w:after="0"/>
        <w:jc w:val="center"/>
        <w:rPr>
          <w:rFonts w:ascii="Times New Roman" w:hAnsi="Times New Roman"/>
          <w:b/>
        </w:rPr>
      </w:pPr>
      <w:r w:rsidRPr="00A0430B">
        <w:rPr>
          <w:rFonts w:ascii="Times New Roman" w:hAnsi="Times New Roman"/>
          <w:b/>
          <w:lang w:bidi="en-US"/>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17"/>
        <w:gridCol w:w="4917"/>
      </w:tblGrid>
      <w:tr w:rsidR="00A0430B" w:rsidRPr="00A0430B" w14:paraId="6D72A508" w14:textId="77777777" w:rsidTr="0080160A">
        <w:trPr>
          <w:tblCellSpacing w:w="15" w:type="dxa"/>
        </w:trPr>
        <w:tc>
          <w:tcPr>
            <w:tcW w:w="2476" w:type="pct"/>
            <w:hideMark/>
          </w:tcPr>
          <w:p w14:paraId="46E6754D" w14:textId="77777777" w:rsidR="00A0430B" w:rsidRPr="00A0430B" w:rsidRDefault="00A0430B" w:rsidP="0080160A">
            <w:pPr>
              <w:spacing w:after="0"/>
              <w:rPr>
                <w:rFonts w:ascii="Times New Roman" w:hAnsi="Times New Roman"/>
                <w:b/>
                <w:bCs/>
              </w:rPr>
            </w:pPr>
            <w:r w:rsidRPr="00A0430B">
              <w:rPr>
                <w:rFonts w:ascii="Times New Roman" w:hAnsi="Times New Roman"/>
                <w:b/>
                <w:bCs/>
              </w:rPr>
              <w:t>Заказчик:</w:t>
            </w:r>
          </w:p>
          <w:p w14:paraId="122EEF9B" w14:textId="77777777" w:rsidR="00A0430B" w:rsidRPr="00A0430B" w:rsidRDefault="00A0430B" w:rsidP="0080160A">
            <w:pPr>
              <w:spacing w:after="0"/>
              <w:rPr>
                <w:rFonts w:ascii="Times New Roman" w:hAnsi="Times New Roman"/>
                <w:b/>
                <w:bCs/>
              </w:rPr>
            </w:pPr>
            <w:r w:rsidRPr="00A0430B">
              <w:rPr>
                <w:rFonts w:ascii="Times New Roman" w:hAnsi="Times New Roman"/>
                <w:b/>
                <w:bCs/>
              </w:rPr>
              <w:t>НАО «Красная поляна»</w:t>
            </w:r>
          </w:p>
          <w:p w14:paraId="2DAABE9D" w14:textId="77777777" w:rsidR="00A0430B" w:rsidRPr="00A0430B" w:rsidRDefault="00A0430B" w:rsidP="0080160A">
            <w:pPr>
              <w:spacing w:after="0"/>
              <w:rPr>
                <w:rFonts w:ascii="Times New Roman" w:hAnsi="Times New Roman"/>
                <w:b/>
                <w:bCs/>
              </w:rPr>
            </w:pPr>
          </w:p>
          <w:p w14:paraId="0A5F5472" w14:textId="77777777" w:rsidR="00A0430B" w:rsidRPr="00A0430B" w:rsidRDefault="00A0430B" w:rsidP="0080160A">
            <w:pPr>
              <w:spacing w:after="0"/>
              <w:rPr>
                <w:rFonts w:ascii="Times New Roman" w:hAnsi="Times New Roman"/>
                <w:b/>
                <w:bCs/>
              </w:rPr>
            </w:pPr>
          </w:p>
          <w:p w14:paraId="063750DD" w14:textId="77777777" w:rsidR="00A0430B" w:rsidRPr="00A0430B" w:rsidRDefault="00A0430B" w:rsidP="0080160A">
            <w:pPr>
              <w:spacing w:after="0"/>
              <w:rPr>
                <w:rFonts w:ascii="Times New Roman" w:hAnsi="Times New Roman"/>
                <w:b/>
                <w:bCs/>
              </w:rPr>
            </w:pPr>
            <w:r w:rsidRPr="00A0430B">
              <w:rPr>
                <w:rFonts w:ascii="Times New Roman" w:hAnsi="Times New Roman"/>
                <w:b/>
                <w:bCs/>
              </w:rPr>
              <w:t>__________________________/____________/ </w:t>
            </w:r>
            <w:r w:rsidRPr="00A0430B">
              <w:rPr>
                <w:rFonts w:ascii="Times New Roman" w:hAnsi="Times New Roman"/>
                <w:b/>
                <w:bCs/>
              </w:rPr>
              <w:br/>
              <w:t>м. п.              (подпись)</w:t>
            </w:r>
          </w:p>
        </w:tc>
        <w:tc>
          <w:tcPr>
            <w:tcW w:w="2476" w:type="pct"/>
            <w:hideMark/>
          </w:tcPr>
          <w:p w14:paraId="1325F1A6" w14:textId="77777777" w:rsidR="00A0430B" w:rsidRPr="00A0430B" w:rsidRDefault="00A0430B" w:rsidP="0080160A">
            <w:pPr>
              <w:spacing w:after="0"/>
              <w:rPr>
                <w:rFonts w:ascii="Times New Roman" w:hAnsi="Times New Roman"/>
                <w:b/>
                <w:bCs/>
              </w:rPr>
            </w:pPr>
            <w:r w:rsidRPr="00A0430B">
              <w:rPr>
                <w:rFonts w:ascii="Times New Roman" w:hAnsi="Times New Roman"/>
                <w:b/>
                <w:bCs/>
              </w:rPr>
              <w:t>Подрядчик:</w:t>
            </w:r>
          </w:p>
          <w:p w14:paraId="31B42C19" w14:textId="77777777" w:rsidR="00A0430B" w:rsidRPr="00A0430B" w:rsidRDefault="00A0430B" w:rsidP="0080160A">
            <w:pPr>
              <w:spacing w:after="0"/>
              <w:rPr>
                <w:rFonts w:ascii="Times New Roman" w:hAnsi="Times New Roman"/>
                <w:b/>
                <w:bCs/>
              </w:rPr>
            </w:pPr>
          </w:p>
          <w:p w14:paraId="680C76CC" w14:textId="77777777" w:rsidR="00A0430B" w:rsidRPr="00A0430B" w:rsidRDefault="00A0430B" w:rsidP="0080160A">
            <w:pPr>
              <w:spacing w:after="0"/>
              <w:rPr>
                <w:rFonts w:ascii="Times New Roman" w:hAnsi="Times New Roman"/>
                <w:b/>
                <w:bCs/>
              </w:rPr>
            </w:pPr>
            <w:r w:rsidRPr="00A0430B">
              <w:rPr>
                <w:rFonts w:ascii="Times New Roman" w:hAnsi="Times New Roman"/>
                <w:b/>
                <w:bCs/>
              </w:rPr>
              <w:t xml:space="preserve">        </w:t>
            </w:r>
          </w:p>
          <w:p w14:paraId="41366765" w14:textId="77777777" w:rsidR="00A0430B" w:rsidRPr="00A0430B" w:rsidRDefault="00A0430B" w:rsidP="0080160A">
            <w:pPr>
              <w:spacing w:after="0"/>
              <w:rPr>
                <w:rFonts w:ascii="Times New Roman" w:hAnsi="Times New Roman"/>
                <w:b/>
                <w:bCs/>
              </w:rPr>
            </w:pPr>
          </w:p>
          <w:p w14:paraId="5F296E1F" w14:textId="77777777" w:rsidR="00A0430B" w:rsidRPr="00A0430B" w:rsidRDefault="00A0430B" w:rsidP="0080160A">
            <w:pPr>
              <w:spacing w:after="0"/>
              <w:rPr>
                <w:rFonts w:ascii="Times New Roman" w:hAnsi="Times New Roman"/>
                <w:b/>
                <w:bCs/>
              </w:rPr>
            </w:pPr>
            <w:r w:rsidRPr="00A0430B">
              <w:rPr>
                <w:rFonts w:ascii="Times New Roman" w:hAnsi="Times New Roman"/>
                <w:b/>
                <w:bCs/>
              </w:rPr>
              <w:t xml:space="preserve"> __________________________/_____________/ </w:t>
            </w:r>
          </w:p>
          <w:p w14:paraId="537292B2" w14:textId="77777777" w:rsidR="00A0430B" w:rsidRPr="00A0430B" w:rsidRDefault="00A0430B" w:rsidP="0080160A">
            <w:pPr>
              <w:spacing w:after="0"/>
              <w:rPr>
                <w:rFonts w:ascii="Times New Roman" w:hAnsi="Times New Roman"/>
                <w:b/>
                <w:bCs/>
              </w:rPr>
            </w:pPr>
            <w:r w:rsidRPr="00A0430B">
              <w:rPr>
                <w:rFonts w:ascii="Times New Roman" w:hAnsi="Times New Roman"/>
                <w:b/>
                <w:bCs/>
              </w:rPr>
              <w:t xml:space="preserve"> м. п.               (подпись)</w:t>
            </w:r>
          </w:p>
        </w:tc>
      </w:tr>
    </w:tbl>
    <w:p w14:paraId="3D8D26AC" w14:textId="77777777" w:rsidR="00A0430B" w:rsidRDefault="00A0430B" w:rsidP="00FD4B0F">
      <w:pPr>
        <w:spacing w:after="0" w:line="240" w:lineRule="auto"/>
        <w:ind w:firstLine="567"/>
        <w:contextualSpacing/>
        <w:jc w:val="right"/>
        <w:rPr>
          <w:rFonts w:ascii="Times New Roman" w:hAnsi="Times New Roman"/>
          <w:b/>
          <w:lang w:eastAsia="ru-RU"/>
        </w:rPr>
      </w:pPr>
    </w:p>
    <w:p w14:paraId="6B115BBD" w14:textId="77777777" w:rsidR="00A0430B" w:rsidRDefault="00A0430B" w:rsidP="00FD4B0F">
      <w:pPr>
        <w:spacing w:after="0" w:line="240" w:lineRule="auto"/>
        <w:ind w:firstLine="567"/>
        <w:contextualSpacing/>
        <w:jc w:val="right"/>
        <w:rPr>
          <w:rFonts w:ascii="Times New Roman" w:hAnsi="Times New Roman"/>
          <w:b/>
          <w:lang w:eastAsia="ru-RU"/>
        </w:rPr>
      </w:pPr>
    </w:p>
    <w:p w14:paraId="785B264C" w14:textId="77777777" w:rsidR="00A0430B" w:rsidRDefault="00A0430B">
      <w:pPr>
        <w:spacing w:after="0" w:line="240" w:lineRule="auto"/>
        <w:rPr>
          <w:rFonts w:ascii="Times New Roman" w:hAnsi="Times New Roman"/>
          <w:b/>
          <w:lang w:eastAsia="ru-RU"/>
        </w:rPr>
      </w:pPr>
      <w:r>
        <w:rPr>
          <w:rFonts w:ascii="Times New Roman" w:hAnsi="Times New Roman"/>
          <w:b/>
          <w:lang w:eastAsia="ru-RU"/>
        </w:rPr>
        <w:br w:type="page"/>
      </w:r>
    </w:p>
    <w:p w14:paraId="06E568F1" w14:textId="55675600" w:rsidR="00FD4B0F" w:rsidRPr="00702DFC" w:rsidRDefault="00FD4B0F" w:rsidP="00FD4B0F">
      <w:pPr>
        <w:spacing w:after="0" w:line="240" w:lineRule="auto"/>
        <w:ind w:firstLine="567"/>
        <w:contextualSpacing/>
        <w:jc w:val="right"/>
        <w:rPr>
          <w:rFonts w:ascii="Times New Roman" w:hAnsi="Times New Roman"/>
          <w:b/>
          <w:lang w:eastAsia="ru-RU"/>
        </w:rPr>
      </w:pPr>
      <w:r w:rsidRPr="00702DFC">
        <w:rPr>
          <w:rFonts w:ascii="Times New Roman" w:hAnsi="Times New Roman"/>
          <w:b/>
          <w:lang w:eastAsia="ru-RU"/>
        </w:rPr>
        <w:lastRenderedPageBreak/>
        <w:t>ПРИЛОЖЕНИЕ №</w:t>
      </w:r>
      <w:r>
        <w:rPr>
          <w:rFonts w:ascii="Times New Roman" w:hAnsi="Times New Roman"/>
          <w:b/>
          <w:lang w:eastAsia="ru-RU"/>
        </w:rPr>
        <w:t>3</w:t>
      </w:r>
    </w:p>
    <w:p w14:paraId="29F7967B" w14:textId="6A5827C4" w:rsidR="00FD4B0F" w:rsidRPr="00702DFC" w:rsidRDefault="00FD4B0F" w:rsidP="00FD4B0F">
      <w:pPr>
        <w:spacing w:after="0" w:line="240" w:lineRule="auto"/>
        <w:ind w:firstLine="567"/>
        <w:contextualSpacing/>
        <w:jc w:val="right"/>
        <w:rPr>
          <w:rFonts w:ascii="Times New Roman" w:hAnsi="Times New Roman"/>
          <w:b/>
          <w:lang w:eastAsia="ru-RU"/>
        </w:rPr>
      </w:pPr>
      <w:r w:rsidRPr="00702DFC">
        <w:rPr>
          <w:rFonts w:ascii="Times New Roman" w:hAnsi="Times New Roman"/>
          <w:b/>
          <w:lang w:eastAsia="ru-RU"/>
        </w:rPr>
        <w:t>к Договору на выполнение проектн</w:t>
      </w:r>
      <w:r w:rsidR="00C64374">
        <w:rPr>
          <w:rFonts w:ascii="Times New Roman" w:hAnsi="Times New Roman"/>
          <w:b/>
          <w:lang w:eastAsia="ru-RU"/>
        </w:rPr>
        <w:t>ых</w:t>
      </w:r>
      <w:r w:rsidRPr="00702DFC">
        <w:rPr>
          <w:rFonts w:ascii="Times New Roman" w:hAnsi="Times New Roman"/>
          <w:b/>
          <w:lang w:eastAsia="ru-RU"/>
        </w:rPr>
        <w:t xml:space="preserve"> Работ </w:t>
      </w:r>
    </w:p>
    <w:p w14:paraId="1A54B79D" w14:textId="3AB0F689" w:rsidR="00FD4B0F" w:rsidRPr="00702DFC" w:rsidRDefault="00FD4B0F" w:rsidP="00FD4B0F">
      <w:pPr>
        <w:spacing w:after="0" w:line="240" w:lineRule="auto"/>
        <w:ind w:firstLine="567"/>
        <w:contextualSpacing/>
        <w:jc w:val="right"/>
        <w:rPr>
          <w:rFonts w:ascii="Times New Roman" w:hAnsi="Times New Roman"/>
          <w:b/>
          <w:lang w:eastAsia="ru-RU"/>
        </w:rPr>
      </w:pPr>
      <w:r w:rsidRPr="00702DFC">
        <w:rPr>
          <w:rFonts w:ascii="Times New Roman" w:hAnsi="Times New Roman"/>
          <w:b/>
          <w:lang w:eastAsia="ru-RU"/>
        </w:rPr>
        <w:t xml:space="preserve">№____ от «__» </w:t>
      </w:r>
      <w:r>
        <w:rPr>
          <w:rFonts w:ascii="Times New Roman" w:hAnsi="Times New Roman"/>
          <w:b/>
          <w:lang w:eastAsia="ru-RU"/>
        </w:rPr>
        <w:t>__________</w:t>
      </w:r>
      <w:r w:rsidRPr="00702DFC">
        <w:rPr>
          <w:rFonts w:ascii="Times New Roman" w:hAnsi="Times New Roman"/>
          <w:b/>
          <w:lang w:eastAsia="ru-RU"/>
        </w:rPr>
        <w:t xml:space="preserve"> 202</w:t>
      </w:r>
      <w:r w:rsidR="00BA63C8">
        <w:rPr>
          <w:rFonts w:ascii="Times New Roman" w:hAnsi="Times New Roman"/>
          <w:b/>
          <w:lang w:eastAsia="ru-RU"/>
        </w:rPr>
        <w:t>4</w:t>
      </w:r>
      <w:r w:rsidRPr="00702DFC">
        <w:rPr>
          <w:rFonts w:ascii="Times New Roman" w:hAnsi="Times New Roman"/>
          <w:b/>
          <w:lang w:eastAsia="ru-RU"/>
        </w:rPr>
        <w:t>г.</w:t>
      </w:r>
    </w:p>
    <w:p w14:paraId="7A1B4849" w14:textId="77777777" w:rsidR="00820A3B" w:rsidRPr="00702DFC" w:rsidRDefault="00820A3B" w:rsidP="00702DFC">
      <w:pPr>
        <w:spacing w:after="0" w:line="240" w:lineRule="auto"/>
        <w:ind w:firstLine="567"/>
        <w:contextualSpacing/>
        <w:jc w:val="both"/>
        <w:rPr>
          <w:rFonts w:ascii="Times New Roman" w:hAnsi="Times New Roman"/>
          <w:lang w:eastAsia="ru-RU"/>
        </w:rPr>
      </w:pPr>
    </w:p>
    <w:p w14:paraId="387D9BFA" w14:textId="77777777" w:rsidR="00820A3B" w:rsidRPr="00702DFC" w:rsidRDefault="00820A3B" w:rsidP="00702DFC">
      <w:pPr>
        <w:spacing w:after="0" w:line="240" w:lineRule="auto"/>
        <w:contextualSpacing/>
        <w:jc w:val="center"/>
        <w:rPr>
          <w:rFonts w:ascii="Times New Roman" w:hAnsi="Times New Roman"/>
          <w:b/>
        </w:rPr>
      </w:pPr>
      <w:r w:rsidRPr="00702DFC">
        <w:rPr>
          <w:rFonts w:ascii="Times New Roman" w:hAnsi="Times New Roman"/>
          <w:b/>
        </w:rPr>
        <w:t>АКТ СДАЧИ-ПРИЕМКИ ВЫПОЛНЕННЫХ РАБОТ</w:t>
      </w:r>
    </w:p>
    <w:p w14:paraId="45D5A6C7" w14:textId="77777777" w:rsidR="00820A3B" w:rsidRPr="00702DFC" w:rsidRDefault="00820A3B" w:rsidP="00702DFC">
      <w:pPr>
        <w:spacing w:after="0" w:line="240" w:lineRule="auto"/>
        <w:contextualSpacing/>
        <w:jc w:val="center"/>
        <w:rPr>
          <w:rFonts w:ascii="Times New Roman" w:hAnsi="Times New Roman"/>
        </w:rPr>
      </w:pPr>
      <w:r w:rsidRPr="00702DFC">
        <w:rPr>
          <w:rFonts w:ascii="Times New Roman" w:hAnsi="Times New Roman"/>
        </w:rPr>
        <w:t>(ФОРМА)</w:t>
      </w:r>
    </w:p>
    <w:p w14:paraId="306BFBC8" w14:textId="52FA7487" w:rsidR="00820A3B" w:rsidRPr="00702DFC" w:rsidRDefault="00820A3B" w:rsidP="00702DFC">
      <w:pPr>
        <w:spacing w:after="0" w:line="240" w:lineRule="auto"/>
        <w:ind w:firstLine="567"/>
        <w:contextualSpacing/>
        <w:jc w:val="center"/>
        <w:rPr>
          <w:rFonts w:ascii="Times New Roman" w:hAnsi="Times New Roman"/>
          <w:i/>
          <w:lang w:eastAsia="ru-RU"/>
        </w:rPr>
      </w:pPr>
      <w:r w:rsidRPr="00702DFC">
        <w:rPr>
          <w:rFonts w:ascii="Times New Roman" w:hAnsi="Times New Roman"/>
          <w:i/>
        </w:rPr>
        <w:t xml:space="preserve">к  Договору </w:t>
      </w:r>
      <w:r w:rsidRPr="00702DFC">
        <w:rPr>
          <w:rFonts w:ascii="Times New Roman" w:hAnsi="Times New Roman"/>
          <w:i/>
          <w:lang w:eastAsia="ru-RU"/>
        </w:rPr>
        <w:t>на выполнение</w:t>
      </w:r>
      <w:r w:rsidR="003F5F1F" w:rsidRPr="00702DFC">
        <w:rPr>
          <w:rFonts w:ascii="Times New Roman" w:hAnsi="Times New Roman"/>
          <w:i/>
          <w:lang w:eastAsia="ru-RU"/>
        </w:rPr>
        <w:t xml:space="preserve"> проектн</w:t>
      </w:r>
      <w:r w:rsidR="00C64374">
        <w:rPr>
          <w:rFonts w:ascii="Times New Roman" w:hAnsi="Times New Roman"/>
          <w:i/>
          <w:lang w:eastAsia="ru-RU"/>
        </w:rPr>
        <w:t>ых</w:t>
      </w:r>
      <w:r w:rsidR="008C6A81" w:rsidRPr="00702DFC">
        <w:rPr>
          <w:rFonts w:ascii="Times New Roman" w:hAnsi="Times New Roman"/>
          <w:i/>
          <w:lang w:eastAsia="ru-RU"/>
        </w:rPr>
        <w:t xml:space="preserve"> </w:t>
      </w:r>
      <w:r w:rsidRPr="00702DFC">
        <w:rPr>
          <w:rFonts w:ascii="Times New Roman" w:hAnsi="Times New Roman"/>
          <w:i/>
          <w:lang w:eastAsia="ru-RU"/>
        </w:rPr>
        <w:t>Работ</w:t>
      </w:r>
    </w:p>
    <w:p w14:paraId="39A6F92E" w14:textId="77777777" w:rsidR="00820A3B" w:rsidRPr="00702DFC" w:rsidRDefault="00820A3B" w:rsidP="00702DFC">
      <w:pPr>
        <w:spacing w:after="0" w:line="240" w:lineRule="auto"/>
        <w:ind w:firstLine="567"/>
        <w:contextualSpacing/>
        <w:jc w:val="center"/>
        <w:rPr>
          <w:rFonts w:ascii="Times New Roman" w:hAnsi="Times New Roman"/>
          <w:i/>
          <w:lang w:eastAsia="ru-RU"/>
        </w:rPr>
      </w:pPr>
      <w:r w:rsidRPr="00702DFC">
        <w:rPr>
          <w:rFonts w:ascii="Times New Roman" w:hAnsi="Times New Roman"/>
          <w:i/>
          <w:lang w:eastAsia="ru-RU"/>
        </w:rPr>
        <w:t>№____ от «</w:t>
      </w:r>
      <w:r w:rsidR="00796F05" w:rsidRPr="00702DFC">
        <w:rPr>
          <w:rFonts w:ascii="Times New Roman" w:hAnsi="Times New Roman"/>
          <w:i/>
          <w:lang w:eastAsia="ru-RU"/>
        </w:rPr>
        <w:t>__</w:t>
      </w:r>
      <w:r w:rsidRPr="00702DFC">
        <w:rPr>
          <w:rFonts w:ascii="Times New Roman" w:hAnsi="Times New Roman"/>
          <w:i/>
          <w:lang w:eastAsia="ru-RU"/>
        </w:rPr>
        <w:t>»</w:t>
      </w:r>
      <w:r w:rsidR="008C6A81" w:rsidRPr="00702DFC">
        <w:rPr>
          <w:rFonts w:ascii="Times New Roman" w:hAnsi="Times New Roman"/>
          <w:i/>
          <w:lang w:eastAsia="ru-RU"/>
        </w:rPr>
        <w:t xml:space="preserve"> </w:t>
      </w:r>
      <w:r w:rsidR="00796F05" w:rsidRPr="00702DFC">
        <w:rPr>
          <w:rFonts w:ascii="Times New Roman" w:hAnsi="Times New Roman"/>
          <w:i/>
          <w:lang w:eastAsia="ru-RU"/>
        </w:rPr>
        <w:t>_________</w:t>
      </w:r>
      <w:r w:rsidR="008C6A81" w:rsidRPr="00702DFC">
        <w:rPr>
          <w:rFonts w:ascii="Times New Roman" w:hAnsi="Times New Roman"/>
          <w:i/>
          <w:lang w:eastAsia="ru-RU"/>
        </w:rPr>
        <w:t xml:space="preserve"> </w:t>
      </w:r>
      <w:r w:rsidR="0050789A" w:rsidRPr="00702DFC">
        <w:rPr>
          <w:rFonts w:ascii="Times New Roman" w:hAnsi="Times New Roman"/>
          <w:i/>
          <w:lang w:eastAsia="ru-RU"/>
        </w:rPr>
        <w:t>202__г</w:t>
      </w:r>
      <w:r w:rsidRPr="00702DFC">
        <w:rPr>
          <w:rFonts w:ascii="Times New Roman" w:hAnsi="Times New Roman"/>
          <w:i/>
          <w:lang w:eastAsia="ru-RU"/>
        </w:rPr>
        <w:t>.</w:t>
      </w:r>
    </w:p>
    <w:p w14:paraId="55B2252A" w14:textId="77777777" w:rsidR="00820A3B" w:rsidRPr="00702DFC" w:rsidRDefault="00820A3B" w:rsidP="00702DFC">
      <w:pPr>
        <w:spacing w:after="0" w:line="240" w:lineRule="auto"/>
        <w:contextualSpacing/>
        <w:rPr>
          <w:rStyle w:val="afa"/>
          <w:rFonts w:ascii="Times New Roman" w:hAnsi="Times New Roman"/>
          <w:b w:val="0"/>
        </w:rPr>
      </w:pPr>
    </w:p>
    <w:p w14:paraId="2E4892BA" w14:textId="77777777" w:rsidR="00820A3B" w:rsidRPr="00702DFC" w:rsidRDefault="00820A3B" w:rsidP="00702DFC">
      <w:pPr>
        <w:spacing w:after="0" w:line="240" w:lineRule="auto"/>
        <w:contextualSpacing/>
        <w:rPr>
          <w:rFonts w:ascii="Times New Roman" w:hAnsi="Times New Roman"/>
        </w:rPr>
      </w:pPr>
      <w:r w:rsidRPr="00702DFC">
        <w:rPr>
          <w:rFonts w:ascii="Times New Roman" w:hAnsi="Times New Roman"/>
        </w:rPr>
        <w:t xml:space="preserve">г. Сочи,                                                                        </w:t>
      </w:r>
      <w:r w:rsidR="00B42B62" w:rsidRPr="00702DFC">
        <w:rPr>
          <w:rFonts w:ascii="Times New Roman" w:hAnsi="Times New Roman"/>
        </w:rPr>
        <w:t xml:space="preserve">              </w:t>
      </w:r>
      <w:r w:rsidRPr="00702DFC">
        <w:rPr>
          <w:rFonts w:ascii="Times New Roman" w:hAnsi="Times New Roman"/>
        </w:rPr>
        <w:t>составлен ____________</w:t>
      </w:r>
      <w:r w:rsidR="00B61097" w:rsidRPr="00702DFC">
        <w:rPr>
          <w:rFonts w:ascii="Times New Roman" w:hAnsi="Times New Roman"/>
        </w:rPr>
        <w:t>202</w:t>
      </w:r>
      <w:r w:rsidRPr="00702DFC">
        <w:rPr>
          <w:rFonts w:ascii="Times New Roman" w:hAnsi="Times New Roman"/>
        </w:rPr>
        <w:t>_____г.</w:t>
      </w:r>
    </w:p>
    <w:p w14:paraId="3131B493" w14:textId="77777777" w:rsidR="005D2C91" w:rsidRPr="00702DFC" w:rsidRDefault="005D2C91" w:rsidP="00702DFC">
      <w:pPr>
        <w:spacing w:after="0" w:line="240" w:lineRule="auto"/>
        <w:contextualSpacing/>
        <w:rPr>
          <w:rFonts w:ascii="Times New Roman" w:hAnsi="Times New Roman"/>
        </w:rPr>
      </w:pPr>
    </w:p>
    <w:p w14:paraId="5AE93E6C" w14:textId="77777777" w:rsidR="008C6A81" w:rsidRPr="00702DFC" w:rsidRDefault="008C6A81" w:rsidP="00702DFC">
      <w:pPr>
        <w:spacing w:after="0" w:line="240" w:lineRule="auto"/>
        <w:ind w:firstLine="567"/>
        <w:contextualSpacing/>
        <w:jc w:val="both"/>
        <w:rPr>
          <w:rFonts w:ascii="Times New Roman" w:hAnsi="Times New Roman"/>
        </w:rPr>
      </w:pPr>
      <w:r w:rsidRPr="00702DFC">
        <w:rPr>
          <w:rFonts w:ascii="Times New Roman" w:hAnsi="Times New Roman"/>
          <w:b/>
        </w:rPr>
        <w:t xml:space="preserve">Непубличное акционерное общество «Красная поляна» (НАО «Красная поляна»), </w:t>
      </w:r>
      <w:r w:rsidRPr="00702DFC">
        <w:rPr>
          <w:rFonts w:ascii="Times New Roman" w:hAnsi="Times New Roman"/>
        </w:rPr>
        <w:t xml:space="preserve">именуемое в дальнейшем «Заказчик», в лице </w:t>
      </w:r>
      <w:r w:rsidR="005D2C91" w:rsidRPr="00702DFC">
        <w:rPr>
          <w:rFonts w:ascii="Times New Roman" w:hAnsi="Times New Roman"/>
        </w:rPr>
        <w:t>___________</w:t>
      </w:r>
      <w:r w:rsidRPr="00702DFC">
        <w:rPr>
          <w:rFonts w:ascii="Times New Roman" w:hAnsi="Times New Roman"/>
        </w:rPr>
        <w:t xml:space="preserve">, действующего на основании </w:t>
      </w:r>
      <w:r w:rsidR="005D2C91" w:rsidRPr="00702DFC">
        <w:rPr>
          <w:rFonts w:ascii="Times New Roman" w:hAnsi="Times New Roman"/>
        </w:rPr>
        <w:t>__________</w:t>
      </w:r>
      <w:r w:rsidRPr="00702DFC">
        <w:rPr>
          <w:rFonts w:ascii="Times New Roman" w:hAnsi="Times New Roman"/>
        </w:rPr>
        <w:t xml:space="preserve">, с одной стороны, и </w:t>
      </w:r>
    </w:p>
    <w:p w14:paraId="410C98F7" w14:textId="77777777" w:rsidR="00353362" w:rsidRPr="00702DFC" w:rsidRDefault="002D2653" w:rsidP="00702DFC">
      <w:pPr>
        <w:spacing w:after="0" w:line="240" w:lineRule="auto"/>
        <w:ind w:firstLine="567"/>
        <w:contextualSpacing/>
        <w:jc w:val="both"/>
        <w:rPr>
          <w:rFonts w:ascii="Times New Roman" w:hAnsi="Times New Roman"/>
        </w:rPr>
      </w:pPr>
      <w:r w:rsidRPr="00702DFC">
        <w:rPr>
          <w:rFonts w:ascii="Times New Roman" w:hAnsi="Times New Roman"/>
          <w:b/>
        </w:rPr>
        <w:t>_________________</w:t>
      </w:r>
      <w:r w:rsidR="004425DC" w:rsidRPr="00702DFC">
        <w:rPr>
          <w:rFonts w:ascii="Times New Roman" w:hAnsi="Times New Roman"/>
          <w:b/>
        </w:rPr>
        <w:t xml:space="preserve"> «</w:t>
      </w:r>
      <w:r w:rsidRPr="00702DFC">
        <w:rPr>
          <w:rFonts w:ascii="Times New Roman" w:hAnsi="Times New Roman"/>
          <w:b/>
        </w:rPr>
        <w:t>____________</w:t>
      </w:r>
      <w:r w:rsidR="004425DC" w:rsidRPr="00702DFC">
        <w:rPr>
          <w:rFonts w:ascii="Times New Roman" w:hAnsi="Times New Roman"/>
          <w:b/>
        </w:rPr>
        <w:t>» (</w:t>
      </w:r>
      <w:r w:rsidRPr="00702DFC">
        <w:rPr>
          <w:rFonts w:ascii="Times New Roman" w:hAnsi="Times New Roman"/>
          <w:b/>
        </w:rPr>
        <w:t>________________)</w:t>
      </w:r>
      <w:r w:rsidR="008C6A81" w:rsidRPr="00702DFC">
        <w:rPr>
          <w:rFonts w:ascii="Times New Roman" w:hAnsi="Times New Roman"/>
        </w:rPr>
        <w:t xml:space="preserve"> именуемое в дальнейшем «Подрядчик», в лице </w:t>
      </w:r>
      <w:r w:rsidR="00796F05" w:rsidRPr="00702DFC">
        <w:rPr>
          <w:rFonts w:ascii="Times New Roman" w:hAnsi="Times New Roman"/>
        </w:rPr>
        <w:t>____________________________</w:t>
      </w:r>
      <w:r w:rsidR="008C6A81" w:rsidRPr="00702DFC">
        <w:rPr>
          <w:rFonts w:ascii="Times New Roman" w:hAnsi="Times New Roman"/>
        </w:rPr>
        <w:t xml:space="preserve">, действующего на основании </w:t>
      </w:r>
      <w:r w:rsidR="00796F05" w:rsidRPr="00702DFC">
        <w:rPr>
          <w:rFonts w:ascii="Times New Roman" w:hAnsi="Times New Roman"/>
        </w:rPr>
        <w:t>_____________</w:t>
      </w:r>
      <w:r w:rsidR="008C6A81" w:rsidRPr="00702DFC">
        <w:rPr>
          <w:rFonts w:ascii="Times New Roman" w:hAnsi="Times New Roman"/>
        </w:rPr>
        <w:t>, с другой стороны,</w:t>
      </w:r>
      <w:r w:rsidR="00820A3B" w:rsidRPr="00702DFC">
        <w:rPr>
          <w:rFonts w:ascii="Times New Roman" w:hAnsi="Times New Roman"/>
        </w:rPr>
        <w:t xml:space="preserve"> совместно именуемые </w:t>
      </w:r>
      <w:r w:rsidR="00820A3B" w:rsidRPr="00702DFC">
        <w:rPr>
          <w:rFonts w:ascii="Times New Roman" w:hAnsi="Times New Roman"/>
          <w:b/>
        </w:rPr>
        <w:t>«Стороны»</w:t>
      </w:r>
      <w:r w:rsidR="00820A3B" w:rsidRPr="00702DFC">
        <w:rPr>
          <w:rFonts w:ascii="Times New Roman" w:hAnsi="Times New Roman"/>
        </w:rPr>
        <w:t>,</w:t>
      </w:r>
      <w:r w:rsidR="002317B4" w:rsidRPr="00702DFC">
        <w:rPr>
          <w:rFonts w:ascii="Times New Roman" w:hAnsi="Times New Roman"/>
        </w:rPr>
        <w:t xml:space="preserve"> </w:t>
      </w:r>
      <w:r w:rsidR="00820A3B" w:rsidRPr="00702DFC">
        <w:rPr>
          <w:rFonts w:ascii="Times New Roman" w:hAnsi="Times New Roman"/>
        </w:rPr>
        <w:t>а по отдельности «Сторона», подписали  настоящий Акт сдачи-приемки выполненных Работ (далее – «Акт») в отношении следующего:</w:t>
      </w:r>
    </w:p>
    <w:p w14:paraId="1B550C81" w14:textId="77777777" w:rsidR="00820A3B" w:rsidRPr="00702DFC" w:rsidRDefault="00820A3B" w:rsidP="00702DFC">
      <w:pPr>
        <w:spacing w:after="0" w:line="240" w:lineRule="auto"/>
        <w:ind w:firstLine="567"/>
        <w:contextualSpacing/>
        <w:jc w:val="both"/>
        <w:rPr>
          <w:rFonts w:ascii="Times New Roman" w:hAnsi="Times New Roman"/>
        </w:rPr>
      </w:pPr>
    </w:p>
    <w:p w14:paraId="28CD835C" w14:textId="77777777" w:rsidR="00353362" w:rsidRPr="00702DFC" w:rsidRDefault="005A3FBC" w:rsidP="00702DFC">
      <w:pPr>
        <w:pStyle w:val="afd"/>
        <w:numPr>
          <w:ilvl w:val="0"/>
          <w:numId w:val="4"/>
        </w:numPr>
        <w:ind w:left="284" w:hanging="284"/>
        <w:contextualSpacing/>
        <w:jc w:val="both"/>
        <w:rPr>
          <w:sz w:val="22"/>
          <w:szCs w:val="22"/>
        </w:rPr>
      </w:pPr>
      <w:bookmarkStart w:id="5" w:name="_DV_M713"/>
      <w:bookmarkEnd w:id="5"/>
      <w:r w:rsidRPr="00702DFC">
        <w:rPr>
          <w:sz w:val="22"/>
          <w:szCs w:val="22"/>
        </w:rPr>
        <w:t>Подрядчик</w:t>
      </w:r>
      <w:r w:rsidR="00820A3B" w:rsidRPr="00702DFC">
        <w:rPr>
          <w:sz w:val="22"/>
          <w:szCs w:val="22"/>
        </w:rPr>
        <w:t xml:space="preserve"> передал, а Заказчик принял </w:t>
      </w:r>
      <w:r w:rsidR="00B42B62" w:rsidRPr="00702DFC">
        <w:rPr>
          <w:sz w:val="22"/>
          <w:szCs w:val="22"/>
        </w:rPr>
        <w:t xml:space="preserve"> Работы по разработке Проектной документации указанные в п.2. Акта.</w:t>
      </w:r>
      <w:r w:rsidR="00820A3B" w:rsidRPr="00702DFC">
        <w:rPr>
          <w:sz w:val="22"/>
          <w:szCs w:val="22"/>
        </w:rPr>
        <w:t xml:space="preserve"> </w:t>
      </w:r>
    </w:p>
    <w:p w14:paraId="6F3539BC" w14:textId="77777777" w:rsidR="00353362" w:rsidRPr="00702DFC" w:rsidRDefault="00B42B62" w:rsidP="00702DFC">
      <w:pPr>
        <w:spacing w:after="0" w:line="240" w:lineRule="auto"/>
        <w:contextualSpacing/>
        <w:rPr>
          <w:rFonts w:ascii="Times New Roman" w:hAnsi="Times New Roman"/>
        </w:rPr>
      </w:pPr>
      <w:r w:rsidRPr="00702DFC">
        <w:rPr>
          <w:rFonts w:ascii="Times New Roman" w:hAnsi="Times New Roman"/>
        </w:rPr>
        <w:t>*</w:t>
      </w:r>
      <w:r w:rsidR="00796400" w:rsidRPr="00702DFC">
        <w:rPr>
          <w:rFonts w:ascii="Times New Roman" w:hAnsi="Times New Roman"/>
          <w:i/>
        </w:rPr>
        <w:t>При подписании Сторонами Акта сдачи-приемки выполненных Работ по Договору</w:t>
      </w:r>
      <w:r w:rsidR="00796400" w:rsidRPr="00702DFC">
        <w:rPr>
          <w:rFonts w:ascii="Times New Roman" w:hAnsi="Times New Roman"/>
        </w:rPr>
        <w:t xml:space="preserve"> </w:t>
      </w:r>
    </w:p>
    <w:p w14:paraId="67F4CEEA" w14:textId="77777777" w:rsidR="00353362" w:rsidRPr="00702DFC" w:rsidRDefault="00796400" w:rsidP="00702DFC">
      <w:pPr>
        <w:spacing w:after="0" w:line="240" w:lineRule="auto"/>
        <w:contextualSpacing/>
        <w:rPr>
          <w:rFonts w:ascii="Times New Roman" w:hAnsi="Times New Roman"/>
        </w:rPr>
      </w:pPr>
      <w:r w:rsidRPr="00702DFC">
        <w:rPr>
          <w:rFonts w:ascii="Times New Roman" w:hAnsi="Times New Roman"/>
        </w:rPr>
        <w:t xml:space="preserve">1. Подрядчик передал, а Заказчик принял  результаты Работ выполненных Подрядчиком по Договору </w:t>
      </w:r>
      <w:r w:rsidR="002317B4" w:rsidRPr="00702DFC">
        <w:rPr>
          <w:rFonts w:ascii="Times New Roman" w:hAnsi="Times New Roman"/>
        </w:rPr>
        <w:t xml:space="preserve">  включая:</w:t>
      </w:r>
    </w:p>
    <w:p w14:paraId="35B2DD52" w14:textId="77777777" w:rsidR="00353362" w:rsidRPr="00702DFC" w:rsidRDefault="002317B4" w:rsidP="00702DFC">
      <w:pPr>
        <w:spacing w:after="0" w:line="240" w:lineRule="auto"/>
        <w:contextualSpacing/>
        <w:rPr>
          <w:rFonts w:ascii="Times New Roman" w:hAnsi="Times New Roman"/>
        </w:rPr>
      </w:pPr>
      <w:r w:rsidRPr="00702DFC">
        <w:rPr>
          <w:rFonts w:ascii="Times New Roman" w:hAnsi="Times New Roman"/>
        </w:rPr>
        <w:t>1.1.  Проектную документацию,  с устраненными в ней  недостатками и несоответствиями по следующим разделам:</w:t>
      </w:r>
    </w:p>
    <w:p w14:paraId="29E1655D" w14:textId="77777777" w:rsidR="00353362" w:rsidRPr="00702DFC" w:rsidRDefault="002317B4" w:rsidP="00702DFC">
      <w:pPr>
        <w:spacing w:after="0" w:line="240" w:lineRule="auto"/>
        <w:contextualSpacing/>
        <w:rPr>
          <w:rFonts w:ascii="Times New Roman" w:hAnsi="Times New Roman"/>
        </w:rPr>
      </w:pPr>
      <w:r w:rsidRPr="00702DFC">
        <w:rPr>
          <w:rFonts w:ascii="Times New Roman" w:hAnsi="Times New Roman"/>
        </w:rPr>
        <w:t>_________________________________________________________________________________</w:t>
      </w:r>
    </w:p>
    <w:p w14:paraId="46FA5AB4" w14:textId="77777777" w:rsidR="00820A3B" w:rsidRPr="00702DFC" w:rsidRDefault="00820A3B" w:rsidP="00702DFC">
      <w:pPr>
        <w:pStyle w:val="afd"/>
        <w:numPr>
          <w:ilvl w:val="0"/>
          <w:numId w:val="4"/>
        </w:numPr>
        <w:tabs>
          <w:tab w:val="left" w:pos="426"/>
        </w:tabs>
        <w:ind w:left="0" w:firstLine="0"/>
        <w:contextualSpacing/>
        <w:jc w:val="both"/>
        <w:rPr>
          <w:sz w:val="22"/>
          <w:szCs w:val="22"/>
        </w:rPr>
      </w:pPr>
      <w:r w:rsidRPr="00702DFC">
        <w:rPr>
          <w:sz w:val="22"/>
          <w:szCs w:val="22"/>
        </w:rPr>
        <w:t xml:space="preserve">В рамках выполнения Работ </w:t>
      </w:r>
      <w:r w:rsidR="005A3FBC" w:rsidRPr="00702DFC">
        <w:rPr>
          <w:sz w:val="22"/>
          <w:szCs w:val="22"/>
        </w:rPr>
        <w:t>Подрядчик</w:t>
      </w:r>
      <w:r w:rsidRPr="00702DFC">
        <w:rPr>
          <w:sz w:val="22"/>
          <w:szCs w:val="22"/>
        </w:rPr>
        <w:t>ом выполнено следующее:</w:t>
      </w:r>
    </w:p>
    <w:tbl>
      <w:tblPr>
        <w:tblW w:w="9356" w:type="dxa"/>
        <w:tblInd w:w="108" w:type="dxa"/>
        <w:tblLayout w:type="fixed"/>
        <w:tblLook w:val="0000" w:firstRow="0" w:lastRow="0" w:firstColumn="0" w:lastColumn="0" w:noHBand="0" w:noVBand="0"/>
      </w:tblPr>
      <w:tblGrid>
        <w:gridCol w:w="900"/>
        <w:gridCol w:w="1620"/>
        <w:gridCol w:w="2340"/>
        <w:gridCol w:w="900"/>
        <w:gridCol w:w="900"/>
        <w:gridCol w:w="1440"/>
        <w:gridCol w:w="1256"/>
      </w:tblGrid>
      <w:tr w:rsidR="00820A3B" w:rsidRPr="00702DFC" w14:paraId="03E1A511" w14:textId="77777777" w:rsidTr="00FB6A81">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D7694E5" w14:textId="77777777" w:rsidR="00820A3B" w:rsidRPr="00702DFC" w:rsidRDefault="00820A3B" w:rsidP="00702DFC">
            <w:pPr>
              <w:spacing w:after="0" w:line="240" w:lineRule="auto"/>
              <w:ind w:left="284" w:hanging="284"/>
              <w:contextualSpacing/>
              <w:rPr>
                <w:rFonts w:ascii="Times New Roman" w:hAnsi="Times New Roman"/>
              </w:rPr>
            </w:pPr>
            <w:r w:rsidRPr="00702DFC">
              <w:rPr>
                <w:rFonts w:ascii="Times New Roman" w:hAnsi="Times New Roman"/>
              </w:rPr>
              <w:t>Номер</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93ABF14" w14:textId="77777777" w:rsidR="00820A3B" w:rsidRPr="00702DFC" w:rsidRDefault="00820A3B" w:rsidP="00702DFC">
            <w:pPr>
              <w:spacing w:after="0" w:line="240" w:lineRule="auto"/>
              <w:ind w:left="284" w:hanging="284"/>
              <w:contextualSpacing/>
              <w:rPr>
                <w:rFonts w:ascii="Times New Roman" w:hAnsi="Times New Roman"/>
              </w:rPr>
            </w:pPr>
            <w:r w:rsidRPr="00702DFC">
              <w:rPr>
                <w:rFonts w:ascii="Times New Roman" w:hAnsi="Times New Roman"/>
              </w:rPr>
              <w:t>Наименование Работ</w:t>
            </w:r>
          </w:p>
        </w:tc>
        <w:tc>
          <w:tcPr>
            <w:tcW w:w="900" w:type="dxa"/>
            <w:vMerge w:val="restart"/>
            <w:tcBorders>
              <w:top w:val="single" w:sz="4" w:space="0" w:color="auto"/>
              <w:left w:val="single" w:sz="4" w:space="0" w:color="auto"/>
              <w:bottom w:val="single" w:sz="4" w:space="0" w:color="auto"/>
              <w:right w:val="nil"/>
            </w:tcBorders>
            <w:shd w:val="clear" w:color="auto" w:fill="auto"/>
            <w:vAlign w:val="center"/>
          </w:tcPr>
          <w:p w14:paraId="7DC12A58" w14:textId="77777777" w:rsidR="00820A3B" w:rsidRPr="00702DFC" w:rsidRDefault="00820A3B" w:rsidP="00702DFC">
            <w:pPr>
              <w:spacing w:after="0" w:line="240" w:lineRule="auto"/>
              <w:ind w:hanging="148"/>
              <w:contextualSpacing/>
              <w:rPr>
                <w:rFonts w:ascii="Times New Roman" w:hAnsi="Times New Roman"/>
              </w:rPr>
            </w:pPr>
            <w:r w:rsidRPr="00702DFC">
              <w:rPr>
                <w:rFonts w:ascii="Times New Roman" w:hAnsi="Times New Roman"/>
              </w:rPr>
              <w:t>Единица измерения</w:t>
            </w:r>
          </w:p>
        </w:tc>
        <w:tc>
          <w:tcPr>
            <w:tcW w:w="35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14:paraId="76826821" w14:textId="77777777" w:rsidR="00820A3B" w:rsidRPr="00702DFC" w:rsidRDefault="00820A3B" w:rsidP="00702DFC">
            <w:pPr>
              <w:spacing w:after="0" w:line="240" w:lineRule="auto"/>
              <w:ind w:left="284" w:hanging="284"/>
              <w:contextualSpacing/>
              <w:rPr>
                <w:rFonts w:ascii="Times New Roman" w:hAnsi="Times New Roman"/>
              </w:rPr>
            </w:pPr>
            <w:r w:rsidRPr="00702DFC">
              <w:rPr>
                <w:rFonts w:ascii="Times New Roman" w:hAnsi="Times New Roman"/>
              </w:rPr>
              <w:t>Выполнено Работ:</w:t>
            </w:r>
          </w:p>
        </w:tc>
      </w:tr>
      <w:tr w:rsidR="00820A3B" w:rsidRPr="00702DFC" w14:paraId="65C01C75" w14:textId="77777777" w:rsidTr="00FB6A81">
        <w:trPr>
          <w:trHeight w:val="1020"/>
        </w:trPr>
        <w:tc>
          <w:tcPr>
            <w:tcW w:w="900" w:type="dxa"/>
            <w:tcBorders>
              <w:top w:val="nil"/>
              <w:left w:val="single" w:sz="4" w:space="0" w:color="auto"/>
              <w:bottom w:val="single" w:sz="4" w:space="0" w:color="auto"/>
              <w:right w:val="single" w:sz="4" w:space="0" w:color="auto"/>
            </w:tcBorders>
            <w:shd w:val="clear" w:color="auto" w:fill="auto"/>
            <w:vAlign w:val="center"/>
          </w:tcPr>
          <w:p w14:paraId="02862006" w14:textId="77777777" w:rsidR="00820A3B" w:rsidRPr="00702DFC" w:rsidRDefault="00820A3B" w:rsidP="00702DFC">
            <w:pPr>
              <w:spacing w:after="0" w:line="240" w:lineRule="auto"/>
              <w:ind w:left="34" w:right="-201" w:hanging="284"/>
              <w:contextualSpacing/>
              <w:jc w:val="center"/>
              <w:rPr>
                <w:rFonts w:ascii="Times New Roman" w:hAnsi="Times New Roman"/>
              </w:rPr>
            </w:pPr>
            <w:r w:rsidRPr="00702DFC">
              <w:rPr>
                <w:rFonts w:ascii="Times New Roman" w:hAnsi="Times New Roman"/>
              </w:rPr>
              <w:t>по порядку</w:t>
            </w:r>
          </w:p>
        </w:tc>
        <w:tc>
          <w:tcPr>
            <w:tcW w:w="1620" w:type="dxa"/>
            <w:tcBorders>
              <w:top w:val="nil"/>
              <w:left w:val="nil"/>
              <w:bottom w:val="single" w:sz="4" w:space="0" w:color="auto"/>
              <w:right w:val="single" w:sz="4" w:space="0" w:color="auto"/>
            </w:tcBorders>
            <w:shd w:val="clear" w:color="auto" w:fill="auto"/>
            <w:vAlign w:val="center"/>
          </w:tcPr>
          <w:p w14:paraId="6E87250C" w14:textId="77777777" w:rsidR="00820A3B" w:rsidRPr="00702DFC" w:rsidRDefault="00820A3B" w:rsidP="00702DFC">
            <w:pPr>
              <w:spacing w:after="0" w:line="240" w:lineRule="auto"/>
              <w:ind w:right="-140"/>
              <w:contextualSpacing/>
              <w:rPr>
                <w:rFonts w:ascii="Times New Roman" w:hAnsi="Times New Roman"/>
              </w:rPr>
            </w:pPr>
            <w:r w:rsidRPr="00702DFC">
              <w:rPr>
                <w:rFonts w:ascii="Times New Roman" w:hAnsi="Times New Roman"/>
              </w:rPr>
              <w:t xml:space="preserve">позиции согласно </w:t>
            </w:r>
            <w:r w:rsidRPr="002278E3">
              <w:rPr>
                <w:rFonts w:ascii="Times New Roman" w:hAnsi="Times New Roman"/>
              </w:rPr>
              <w:t>Расчету</w:t>
            </w:r>
            <w:r w:rsidRPr="00702DFC">
              <w:rPr>
                <w:rFonts w:ascii="Times New Roman" w:hAnsi="Times New Roman"/>
              </w:rPr>
              <w:t xml:space="preserve"> стоимости </w:t>
            </w:r>
          </w:p>
        </w:tc>
        <w:tc>
          <w:tcPr>
            <w:tcW w:w="2340" w:type="dxa"/>
            <w:vMerge/>
            <w:tcBorders>
              <w:top w:val="nil"/>
              <w:left w:val="nil"/>
              <w:bottom w:val="single" w:sz="4" w:space="0" w:color="auto"/>
              <w:right w:val="single" w:sz="4" w:space="0" w:color="auto"/>
            </w:tcBorders>
            <w:vAlign w:val="center"/>
          </w:tcPr>
          <w:p w14:paraId="51A53745" w14:textId="77777777" w:rsidR="00820A3B" w:rsidRPr="00702DFC" w:rsidRDefault="00820A3B" w:rsidP="00702DFC">
            <w:pPr>
              <w:spacing w:after="0" w:line="240" w:lineRule="auto"/>
              <w:ind w:left="284" w:hanging="284"/>
              <w:contextualSpacing/>
              <w:rPr>
                <w:rFonts w:ascii="Times New Roman" w:hAnsi="Times New Roman"/>
              </w:rPr>
            </w:pPr>
          </w:p>
        </w:tc>
        <w:tc>
          <w:tcPr>
            <w:tcW w:w="900" w:type="dxa"/>
            <w:vMerge/>
            <w:tcBorders>
              <w:top w:val="single" w:sz="4" w:space="0" w:color="auto"/>
              <w:left w:val="single" w:sz="4" w:space="0" w:color="auto"/>
              <w:bottom w:val="single" w:sz="4" w:space="0" w:color="auto"/>
              <w:right w:val="nil"/>
            </w:tcBorders>
            <w:vAlign w:val="center"/>
          </w:tcPr>
          <w:p w14:paraId="4A4630DA" w14:textId="77777777" w:rsidR="00820A3B" w:rsidRPr="00702DFC" w:rsidRDefault="00820A3B" w:rsidP="00702DFC">
            <w:pPr>
              <w:spacing w:after="0" w:line="240" w:lineRule="auto"/>
              <w:ind w:left="284" w:hanging="284"/>
              <w:contextualSpacing/>
              <w:rPr>
                <w:rFonts w:ascii="Times New Roman" w:hAnsi="Times New Roman"/>
              </w:rPr>
            </w:pPr>
          </w:p>
        </w:tc>
        <w:tc>
          <w:tcPr>
            <w:tcW w:w="900" w:type="dxa"/>
            <w:tcBorders>
              <w:top w:val="nil"/>
              <w:left w:val="single" w:sz="4" w:space="0" w:color="auto"/>
              <w:bottom w:val="single" w:sz="4" w:space="0" w:color="auto"/>
              <w:right w:val="single" w:sz="4" w:space="0" w:color="auto"/>
            </w:tcBorders>
            <w:shd w:val="clear" w:color="auto" w:fill="auto"/>
            <w:vAlign w:val="center"/>
          </w:tcPr>
          <w:p w14:paraId="01CCEC6C" w14:textId="77777777" w:rsidR="00820A3B" w:rsidRPr="00702DFC" w:rsidRDefault="00B17DDE" w:rsidP="00702DFC">
            <w:pPr>
              <w:spacing w:after="0" w:line="240" w:lineRule="auto"/>
              <w:ind w:left="55" w:right="-111" w:hanging="80"/>
              <w:contextualSpacing/>
              <w:rPr>
                <w:rFonts w:ascii="Times New Roman" w:hAnsi="Times New Roman"/>
              </w:rPr>
            </w:pPr>
            <w:r w:rsidRPr="00702DFC">
              <w:rPr>
                <w:rFonts w:ascii="Times New Roman" w:hAnsi="Times New Roman"/>
              </w:rPr>
              <w:t>К</w:t>
            </w:r>
            <w:r w:rsidR="00820A3B" w:rsidRPr="00702DFC">
              <w:rPr>
                <w:rFonts w:ascii="Times New Roman" w:hAnsi="Times New Roman"/>
              </w:rPr>
              <w:t>ол</w:t>
            </w:r>
            <w:r w:rsidRPr="00702DFC">
              <w:rPr>
                <w:rFonts w:ascii="Times New Roman" w:hAnsi="Times New Roman"/>
              </w:rPr>
              <w:t>-</w:t>
            </w:r>
            <w:r w:rsidR="00820A3B" w:rsidRPr="00702DFC">
              <w:rPr>
                <w:rFonts w:ascii="Times New Roman" w:hAnsi="Times New Roman"/>
              </w:rPr>
              <w:t>во</w:t>
            </w:r>
          </w:p>
        </w:tc>
        <w:tc>
          <w:tcPr>
            <w:tcW w:w="1440" w:type="dxa"/>
            <w:tcBorders>
              <w:top w:val="single" w:sz="4" w:space="0" w:color="auto"/>
              <w:left w:val="nil"/>
              <w:bottom w:val="single" w:sz="4" w:space="0" w:color="auto"/>
              <w:right w:val="single" w:sz="4" w:space="0" w:color="000000"/>
            </w:tcBorders>
            <w:shd w:val="clear" w:color="auto" w:fill="auto"/>
            <w:vAlign w:val="center"/>
          </w:tcPr>
          <w:p w14:paraId="2D969AD1" w14:textId="77777777" w:rsidR="00820A3B" w:rsidRPr="00702DFC" w:rsidRDefault="00820A3B" w:rsidP="00702DFC">
            <w:pPr>
              <w:spacing w:after="0" w:line="240" w:lineRule="auto"/>
              <w:ind w:left="178"/>
              <w:contextualSpacing/>
              <w:rPr>
                <w:rFonts w:ascii="Times New Roman" w:hAnsi="Times New Roman"/>
              </w:rPr>
            </w:pPr>
            <w:r w:rsidRPr="00702DFC">
              <w:rPr>
                <w:rFonts w:ascii="Times New Roman" w:hAnsi="Times New Roman"/>
              </w:rPr>
              <w:t>цена за единицу (рублей)</w:t>
            </w:r>
          </w:p>
        </w:tc>
        <w:tc>
          <w:tcPr>
            <w:tcW w:w="1256" w:type="dxa"/>
            <w:tcBorders>
              <w:top w:val="single" w:sz="4" w:space="0" w:color="auto"/>
              <w:left w:val="nil"/>
              <w:bottom w:val="single" w:sz="4" w:space="0" w:color="auto"/>
              <w:right w:val="single" w:sz="4" w:space="0" w:color="000000"/>
            </w:tcBorders>
            <w:shd w:val="clear" w:color="auto" w:fill="auto"/>
            <w:vAlign w:val="center"/>
          </w:tcPr>
          <w:p w14:paraId="05BE0485" w14:textId="77777777" w:rsidR="00820A3B" w:rsidRPr="00702DFC" w:rsidRDefault="00820A3B" w:rsidP="00702DFC">
            <w:pPr>
              <w:spacing w:after="0" w:line="240" w:lineRule="auto"/>
              <w:ind w:left="14"/>
              <w:contextualSpacing/>
              <w:rPr>
                <w:rFonts w:ascii="Times New Roman" w:hAnsi="Times New Roman"/>
              </w:rPr>
            </w:pPr>
            <w:r w:rsidRPr="00702DFC">
              <w:rPr>
                <w:rFonts w:ascii="Times New Roman" w:hAnsi="Times New Roman"/>
              </w:rPr>
              <w:t>стоимость (рублей)</w:t>
            </w:r>
          </w:p>
        </w:tc>
      </w:tr>
      <w:tr w:rsidR="00820A3B" w:rsidRPr="00702DFC" w14:paraId="0D610EFE" w14:textId="77777777" w:rsidTr="00FB6A81">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1610B2E9" w14:textId="77777777" w:rsidR="00820A3B" w:rsidRPr="00702DFC" w:rsidRDefault="00820A3B" w:rsidP="00702DFC">
            <w:pPr>
              <w:spacing w:after="0" w:line="240" w:lineRule="auto"/>
              <w:ind w:left="284" w:hanging="284"/>
              <w:contextualSpacing/>
              <w:rPr>
                <w:rFonts w:ascii="Times New Roman" w:hAnsi="Times New Roman"/>
              </w:rPr>
            </w:pPr>
            <w:r w:rsidRPr="00702DFC">
              <w:rPr>
                <w:rFonts w:ascii="Times New Roman" w:hAnsi="Times New Roman"/>
              </w:rPr>
              <w:t>1</w:t>
            </w:r>
          </w:p>
        </w:tc>
        <w:tc>
          <w:tcPr>
            <w:tcW w:w="1620" w:type="dxa"/>
            <w:tcBorders>
              <w:top w:val="single" w:sz="4" w:space="0" w:color="auto"/>
              <w:left w:val="nil"/>
              <w:bottom w:val="single" w:sz="4" w:space="0" w:color="auto"/>
              <w:right w:val="single" w:sz="4" w:space="0" w:color="auto"/>
            </w:tcBorders>
            <w:shd w:val="clear" w:color="auto" w:fill="auto"/>
            <w:vAlign w:val="bottom"/>
          </w:tcPr>
          <w:p w14:paraId="19AC5888" w14:textId="77777777" w:rsidR="00820A3B" w:rsidRPr="00702DFC" w:rsidRDefault="00820A3B" w:rsidP="00702DFC">
            <w:pPr>
              <w:spacing w:after="0" w:line="240" w:lineRule="auto"/>
              <w:ind w:left="284" w:hanging="284"/>
              <w:contextualSpacing/>
              <w:rPr>
                <w:rFonts w:ascii="Times New Roman" w:hAnsi="Times New Roman"/>
              </w:rPr>
            </w:pPr>
            <w:r w:rsidRPr="00702DFC">
              <w:rPr>
                <w:rFonts w:ascii="Times New Roman" w:hAnsi="Times New Roman"/>
              </w:rPr>
              <w:t>2</w:t>
            </w:r>
          </w:p>
        </w:tc>
        <w:tc>
          <w:tcPr>
            <w:tcW w:w="2340" w:type="dxa"/>
            <w:tcBorders>
              <w:top w:val="single" w:sz="4" w:space="0" w:color="auto"/>
              <w:left w:val="nil"/>
              <w:bottom w:val="single" w:sz="4" w:space="0" w:color="auto"/>
              <w:right w:val="single" w:sz="4" w:space="0" w:color="auto"/>
            </w:tcBorders>
            <w:shd w:val="clear" w:color="auto" w:fill="auto"/>
            <w:noWrap/>
            <w:vAlign w:val="bottom"/>
          </w:tcPr>
          <w:p w14:paraId="03CD229D" w14:textId="77777777" w:rsidR="00820A3B" w:rsidRPr="00702DFC" w:rsidRDefault="00820A3B" w:rsidP="00702DFC">
            <w:pPr>
              <w:spacing w:after="0" w:line="240" w:lineRule="auto"/>
              <w:ind w:left="284" w:hanging="284"/>
              <w:contextualSpacing/>
              <w:rPr>
                <w:rFonts w:ascii="Times New Roman" w:hAnsi="Times New Roman"/>
              </w:rPr>
            </w:pPr>
            <w:r w:rsidRPr="00702DFC">
              <w:rPr>
                <w:rFonts w:ascii="Times New Roman" w:hAnsi="Times New Roman"/>
              </w:rPr>
              <w:t>3</w:t>
            </w:r>
          </w:p>
        </w:tc>
        <w:tc>
          <w:tcPr>
            <w:tcW w:w="900" w:type="dxa"/>
            <w:tcBorders>
              <w:top w:val="single" w:sz="4" w:space="0" w:color="auto"/>
              <w:left w:val="nil"/>
              <w:bottom w:val="single" w:sz="4" w:space="0" w:color="auto"/>
              <w:right w:val="nil"/>
            </w:tcBorders>
            <w:shd w:val="clear" w:color="auto" w:fill="auto"/>
            <w:noWrap/>
            <w:vAlign w:val="bottom"/>
          </w:tcPr>
          <w:p w14:paraId="6FB5A644" w14:textId="77777777" w:rsidR="00820A3B" w:rsidRPr="00702DFC" w:rsidRDefault="00820A3B" w:rsidP="00702DFC">
            <w:pPr>
              <w:spacing w:after="0" w:line="240" w:lineRule="auto"/>
              <w:ind w:left="284" w:hanging="284"/>
              <w:contextualSpacing/>
              <w:rPr>
                <w:rFonts w:ascii="Times New Roman" w:hAnsi="Times New Roman"/>
              </w:rPr>
            </w:pPr>
            <w:r w:rsidRPr="00702DFC">
              <w:rPr>
                <w:rFonts w:ascii="Times New Roman" w:hAnsi="Times New Roman"/>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14:paraId="26B8789D" w14:textId="77777777" w:rsidR="00820A3B" w:rsidRPr="00702DFC" w:rsidRDefault="00820A3B" w:rsidP="00702DFC">
            <w:pPr>
              <w:spacing w:after="0" w:line="240" w:lineRule="auto"/>
              <w:ind w:left="284" w:hanging="284"/>
              <w:contextualSpacing/>
              <w:rPr>
                <w:rFonts w:ascii="Times New Roman" w:hAnsi="Times New Roman"/>
              </w:rPr>
            </w:pPr>
            <w:r w:rsidRPr="00702DFC">
              <w:rPr>
                <w:rFonts w:ascii="Times New Roman" w:hAnsi="Times New Roman"/>
              </w:rPr>
              <w:t>5</w:t>
            </w:r>
          </w:p>
        </w:tc>
        <w:tc>
          <w:tcPr>
            <w:tcW w:w="1440" w:type="dxa"/>
            <w:tcBorders>
              <w:top w:val="single" w:sz="4" w:space="0" w:color="auto"/>
              <w:left w:val="nil"/>
              <w:bottom w:val="single" w:sz="4" w:space="0" w:color="auto"/>
              <w:right w:val="single" w:sz="4" w:space="0" w:color="000000"/>
            </w:tcBorders>
            <w:shd w:val="clear" w:color="auto" w:fill="auto"/>
            <w:vAlign w:val="bottom"/>
          </w:tcPr>
          <w:p w14:paraId="0DF7E6E5" w14:textId="77777777" w:rsidR="00820A3B" w:rsidRPr="00702DFC" w:rsidRDefault="00820A3B" w:rsidP="00702DFC">
            <w:pPr>
              <w:spacing w:after="0" w:line="240" w:lineRule="auto"/>
              <w:ind w:left="284" w:hanging="284"/>
              <w:contextualSpacing/>
              <w:rPr>
                <w:rFonts w:ascii="Times New Roman" w:hAnsi="Times New Roman"/>
              </w:rPr>
            </w:pPr>
            <w:r w:rsidRPr="00702DFC">
              <w:rPr>
                <w:rFonts w:ascii="Times New Roman" w:hAnsi="Times New Roman"/>
              </w:rPr>
              <w:t>6</w:t>
            </w:r>
          </w:p>
        </w:tc>
        <w:tc>
          <w:tcPr>
            <w:tcW w:w="1256" w:type="dxa"/>
            <w:tcBorders>
              <w:top w:val="single" w:sz="4" w:space="0" w:color="auto"/>
              <w:left w:val="nil"/>
              <w:bottom w:val="single" w:sz="4" w:space="0" w:color="auto"/>
              <w:right w:val="single" w:sz="4" w:space="0" w:color="000000"/>
            </w:tcBorders>
            <w:shd w:val="clear" w:color="auto" w:fill="auto"/>
            <w:vAlign w:val="bottom"/>
          </w:tcPr>
          <w:p w14:paraId="7A619A15" w14:textId="77777777" w:rsidR="00820A3B" w:rsidRPr="00702DFC" w:rsidRDefault="00820A3B" w:rsidP="00702DFC">
            <w:pPr>
              <w:spacing w:after="0" w:line="240" w:lineRule="auto"/>
              <w:ind w:left="284" w:hanging="284"/>
              <w:contextualSpacing/>
              <w:rPr>
                <w:rFonts w:ascii="Times New Roman" w:hAnsi="Times New Roman"/>
              </w:rPr>
            </w:pPr>
            <w:r w:rsidRPr="00702DFC">
              <w:rPr>
                <w:rFonts w:ascii="Times New Roman" w:hAnsi="Times New Roman"/>
              </w:rPr>
              <w:t>7</w:t>
            </w:r>
          </w:p>
        </w:tc>
      </w:tr>
    </w:tbl>
    <w:p w14:paraId="5F88E762" w14:textId="77777777" w:rsidR="00820A3B" w:rsidRPr="00702DFC" w:rsidRDefault="00820A3B" w:rsidP="00702DFC">
      <w:pPr>
        <w:pStyle w:val="afd"/>
        <w:ind w:left="0"/>
        <w:contextualSpacing/>
        <w:jc w:val="both"/>
        <w:rPr>
          <w:sz w:val="22"/>
          <w:szCs w:val="22"/>
        </w:rPr>
      </w:pPr>
      <w:r w:rsidRPr="00702DFC">
        <w:rPr>
          <w:sz w:val="22"/>
          <w:szCs w:val="22"/>
        </w:rPr>
        <w:t xml:space="preserve">3.  Стоимость выполненных </w:t>
      </w:r>
      <w:r w:rsidR="005A3FBC" w:rsidRPr="00702DFC">
        <w:rPr>
          <w:sz w:val="22"/>
          <w:szCs w:val="22"/>
        </w:rPr>
        <w:t>Подрядчик</w:t>
      </w:r>
      <w:r w:rsidRPr="00702DFC">
        <w:rPr>
          <w:sz w:val="22"/>
          <w:szCs w:val="22"/>
        </w:rPr>
        <w:t>ом Работ по Акту составляет сумму в размере ___________________рублей.</w:t>
      </w:r>
    </w:p>
    <w:p w14:paraId="222194E3" w14:textId="77777777" w:rsidR="002317B4" w:rsidRPr="00702DFC" w:rsidRDefault="00820A3B" w:rsidP="00702DFC">
      <w:pPr>
        <w:pStyle w:val="afd"/>
        <w:ind w:left="0"/>
        <w:contextualSpacing/>
        <w:jc w:val="both"/>
        <w:rPr>
          <w:sz w:val="22"/>
          <w:szCs w:val="22"/>
        </w:rPr>
      </w:pPr>
      <w:r w:rsidRPr="00702DFC">
        <w:rPr>
          <w:sz w:val="22"/>
          <w:szCs w:val="22"/>
        </w:rPr>
        <w:t xml:space="preserve">4. В счет стоимости  Работ по Акту выполненных </w:t>
      </w:r>
      <w:r w:rsidR="005A3FBC" w:rsidRPr="00702DFC">
        <w:rPr>
          <w:sz w:val="22"/>
          <w:szCs w:val="22"/>
        </w:rPr>
        <w:t>Подрядчик</w:t>
      </w:r>
      <w:r w:rsidRPr="00702DFC">
        <w:rPr>
          <w:sz w:val="22"/>
          <w:szCs w:val="22"/>
        </w:rPr>
        <w:t>ом, засчитывается   пропорционально  указанной  стоимости  Работ сумма авансового платежа в размере</w:t>
      </w:r>
    </w:p>
    <w:p w14:paraId="7D598CB9" w14:textId="77777777" w:rsidR="00820A3B" w:rsidRPr="00702DFC" w:rsidRDefault="002317B4" w:rsidP="00702DFC">
      <w:pPr>
        <w:pStyle w:val="afd"/>
        <w:ind w:left="0"/>
        <w:contextualSpacing/>
        <w:jc w:val="both"/>
        <w:rPr>
          <w:sz w:val="22"/>
          <w:szCs w:val="22"/>
        </w:rPr>
      </w:pPr>
      <w:r w:rsidRPr="00702DFC">
        <w:rPr>
          <w:sz w:val="22"/>
          <w:szCs w:val="22"/>
        </w:rPr>
        <w:t>_____</w:t>
      </w:r>
      <w:r w:rsidR="00820A3B" w:rsidRPr="00702DFC">
        <w:rPr>
          <w:sz w:val="22"/>
          <w:szCs w:val="22"/>
        </w:rPr>
        <w:t xml:space="preserve"> ________________________________рублей.</w:t>
      </w:r>
    </w:p>
    <w:p w14:paraId="6F788140" w14:textId="77777777" w:rsidR="002317B4" w:rsidRPr="00702DFC" w:rsidRDefault="002317B4" w:rsidP="00702DFC">
      <w:pPr>
        <w:pStyle w:val="afd"/>
        <w:ind w:left="0"/>
        <w:contextualSpacing/>
        <w:jc w:val="both"/>
        <w:rPr>
          <w:sz w:val="22"/>
          <w:szCs w:val="22"/>
        </w:rPr>
      </w:pPr>
      <w:r w:rsidRPr="00702DFC">
        <w:rPr>
          <w:sz w:val="22"/>
          <w:szCs w:val="22"/>
        </w:rPr>
        <w:t>*</w:t>
      </w:r>
      <w:r w:rsidRPr="00702DFC">
        <w:rPr>
          <w:i/>
          <w:sz w:val="22"/>
          <w:szCs w:val="22"/>
        </w:rPr>
        <w:t xml:space="preserve"> При подписании Сторонами Акта сдачи-приемки выполненных Работ по Договору дополнить</w:t>
      </w:r>
    </w:p>
    <w:p w14:paraId="7D0371C0" w14:textId="77777777" w:rsidR="002317B4" w:rsidRPr="00702DFC" w:rsidRDefault="002317B4" w:rsidP="00702DFC">
      <w:pPr>
        <w:pStyle w:val="afd"/>
        <w:ind w:left="0"/>
        <w:contextualSpacing/>
        <w:jc w:val="both"/>
        <w:rPr>
          <w:sz w:val="22"/>
          <w:szCs w:val="22"/>
        </w:rPr>
      </w:pPr>
      <w:r w:rsidRPr="00702DFC">
        <w:rPr>
          <w:sz w:val="22"/>
          <w:szCs w:val="22"/>
        </w:rPr>
        <w:t>4.1 стоимость Работ по разработке Проектной документации, выплаченная Заказчиком  в соответствии с п.4.1.2 Договора</w:t>
      </w:r>
    </w:p>
    <w:p w14:paraId="082FDC8C" w14:textId="77777777" w:rsidR="002317B4" w:rsidRPr="00702DFC" w:rsidRDefault="002317B4" w:rsidP="00702DFC">
      <w:pPr>
        <w:pStyle w:val="afd"/>
        <w:ind w:left="0"/>
        <w:contextualSpacing/>
        <w:jc w:val="both"/>
        <w:rPr>
          <w:sz w:val="22"/>
          <w:szCs w:val="22"/>
        </w:rPr>
      </w:pPr>
    </w:p>
    <w:p w14:paraId="2F2C9BD6" w14:textId="77777777" w:rsidR="00820A3B" w:rsidRPr="00702DFC" w:rsidRDefault="00B42B62" w:rsidP="00702DFC">
      <w:pPr>
        <w:pStyle w:val="afd"/>
        <w:ind w:left="0"/>
        <w:contextualSpacing/>
        <w:jc w:val="both"/>
        <w:rPr>
          <w:sz w:val="22"/>
          <w:szCs w:val="22"/>
        </w:rPr>
      </w:pPr>
      <w:r w:rsidRPr="00702DFC">
        <w:rPr>
          <w:sz w:val="22"/>
          <w:szCs w:val="22"/>
        </w:rPr>
        <w:t>5</w:t>
      </w:r>
      <w:r w:rsidR="00820A3B" w:rsidRPr="00702DFC">
        <w:rPr>
          <w:sz w:val="22"/>
          <w:szCs w:val="22"/>
        </w:rPr>
        <w:t xml:space="preserve">. Подлежит Заказчиком к оплате </w:t>
      </w:r>
      <w:r w:rsidR="005A3FBC" w:rsidRPr="00702DFC">
        <w:rPr>
          <w:sz w:val="22"/>
          <w:szCs w:val="22"/>
        </w:rPr>
        <w:t>Подрядчик</w:t>
      </w:r>
      <w:r w:rsidR="00820A3B" w:rsidRPr="00702DFC">
        <w:rPr>
          <w:sz w:val="22"/>
          <w:szCs w:val="22"/>
        </w:rPr>
        <w:t>у за выполненные Работы принятые  по Акту сумма в размере ______________________________</w:t>
      </w:r>
      <w:r w:rsidR="00B17DDE" w:rsidRPr="00702DFC">
        <w:rPr>
          <w:sz w:val="22"/>
          <w:szCs w:val="22"/>
        </w:rPr>
        <w:t>.</w:t>
      </w:r>
    </w:p>
    <w:p w14:paraId="5D632453" w14:textId="77777777" w:rsidR="00820A3B" w:rsidRPr="00702DFC" w:rsidRDefault="00820A3B" w:rsidP="00702DFC">
      <w:pPr>
        <w:pStyle w:val="afd"/>
        <w:ind w:left="0"/>
        <w:contextualSpacing/>
        <w:jc w:val="both"/>
        <w:rPr>
          <w:sz w:val="22"/>
          <w:szCs w:val="22"/>
        </w:rPr>
      </w:pPr>
    </w:p>
    <w:p w14:paraId="3F757E36" w14:textId="77777777" w:rsidR="00820A3B" w:rsidRPr="00702DFC" w:rsidRDefault="00B42B62" w:rsidP="00702DFC">
      <w:pPr>
        <w:pStyle w:val="afd"/>
        <w:ind w:left="0"/>
        <w:contextualSpacing/>
        <w:jc w:val="both"/>
        <w:rPr>
          <w:sz w:val="22"/>
          <w:szCs w:val="22"/>
        </w:rPr>
      </w:pPr>
      <w:r w:rsidRPr="00702DFC">
        <w:rPr>
          <w:sz w:val="22"/>
          <w:szCs w:val="22"/>
        </w:rPr>
        <w:t>6</w:t>
      </w:r>
      <w:r w:rsidR="00820A3B" w:rsidRPr="00702DFC">
        <w:rPr>
          <w:sz w:val="22"/>
          <w:szCs w:val="22"/>
        </w:rPr>
        <w:t xml:space="preserve">. К Акту прилагается  подписанная Заказчиком Накладная о приемке-передаче документации №____ от «___»_____ г. </w:t>
      </w:r>
    </w:p>
    <w:p w14:paraId="1977B356" w14:textId="77777777" w:rsidR="00820A3B" w:rsidRPr="00702DFC" w:rsidRDefault="00820A3B" w:rsidP="00702DFC">
      <w:pPr>
        <w:pStyle w:val="afd"/>
        <w:ind w:left="0"/>
        <w:contextualSpacing/>
        <w:jc w:val="both"/>
        <w:rPr>
          <w:sz w:val="22"/>
          <w:szCs w:val="22"/>
        </w:rPr>
      </w:pPr>
    </w:p>
    <w:p w14:paraId="2027BC4A" w14:textId="77777777" w:rsidR="00B42B62" w:rsidRPr="00702DFC" w:rsidRDefault="00B42B62" w:rsidP="00702DFC">
      <w:pPr>
        <w:pStyle w:val="afd"/>
        <w:ind w:left="0"/>
        <w:contextualSpacing/>
        <w:jc w:val="both"/>
        <w:rPr>
          <w:sz w:val="22"/>
          <w:szCs w:val="22"/>
        </w:rPr>
      </w:pPr>
      <w:r w:rsidRPr="00702DFC">
        <w:rPr>
          <w:sz w:val="22"/>
          <w:szCs w:val="22"/>
        </w:rPr>
        <w:t>7</w:t>
      </w:r>
      <w:r w:rsidR="00820A3B" w:rsidRPr="00702DFC">
        <w:rPr>
          <w:sz w:val="22"/>
          <w:szCs w:val="22"/>
        </w:rPr>
        <w:t>.</w:t>
      </w:r>
      <w:r w:rsidR="000F5FD3" w:rsidRPr="00702DFC">
        <w:rPr>
          <w:sz w:val="22"/>
          <w:szCs w:val="22"/>
        </w:rPr>
        <w:t xml:space="preserve"> </w:t>
      </w:r>
      <w:r w:rsidR="00820A3B" w:rsidRPr="00702DFC">
        <w:rPr>
          <w:sz w:val="22"/>
          <w:szCs w:val="22"/>
        </w:rPr>
        <w:t>С момента подписания Заказчиком Акта, Работы, выполненные</w:t>
      </w:r>
      <w:r w:rsidR="003F5F1F" w:rsidRPr="00702DFC">
        <w:rPr>
          <w:sz w:val="22"/>
          <w:szCs w:val="22"/>
        </w:rPr>
        <w:t xml:space="preserve"> </w:t>
      </w:r>
      <w:r w:rsidR="005A3FBC" w:rsidRPr="00702DFC">
        <w:rPr>
          <w:sz w:val="22"/>
          <w:szCs w:val="22"/>
        </w:rPr>
        <w:t>Подрядчик</w:t>
      </w:r>
      <w:r w:rsidR="00820A3B" w:rsidRPr="00702DFC">
        <w:rPr>
          <w:sz w:val="22"/>
          <w:szCs w:val="22"/>
        </w:rPr>
        <w:t xml:space="preserve">ом по Договору, указанные в Акте,  считаются принятыми Заказчиком. </w:t>
      </w:r>
    </w:p>
    <w:p w14:paraId="58E0FDBB" w14:textId="77777777" w:rsidR="00820A3B" w:rsidRPr="00702DFC" w:rsidRDefault="00820A3B" w:rsidP="00702DFC">
      <w:pPr>
        <w:pStyle w:val="afd"/>
        <w:ind w:left="284" w:hanging="284"/>
        <w:contextualSpacing/>
        <w:jc w:val="both"/>
        <w:rPr>
          <w:sz w:val="22"/>
          <w:szCs w:val="22"/>
        </w:rPr>
      </w:pPr>
    </w:p>
    <w:p w14:paraId="4A72E2EC" w14:textId="77777777" w:rsidR="00820A3B" w:rsidRPr="00702DFC" w:rsidRDefault="0050789A" w:rsidP="00702DFC">
      <w:pPr>
        <w:pStyle w:val="afd"/>
        <w:ind w:left="0"/>
        <w:contextualSpacing/>
        <w:jc w:val="both"/>
        <w:rPr>
          <w:sz w:val="22"/>
          <w:szCs w:val="22"/>
        </w:rPr>
      </w:pPr>
      <w:r w:rsidRPr="00702DFC">
        <w:rPr>
          <w:sz w:val="22"/>
          <w:szCs w:val="22"/>
        </w:rPr>
        <w:t>8</w:t>
      </w:r>
      <w:r w:rsidR="00820A3B" w:rsidRPr="00702DFC">
        <w:rPr>
          <w:sz w:val="22"/>
          <w:szCs w:val="22"/>
        </w:rPr>
        <w:t>.</w:t>
      </w:r>
      <w:r w:rsidR="000F5FD3" w:rsidRPr="00702DFC">
        <w:rPr>
          <w:sz w:val="22"/>
          <w:szCs w:val="22"/>
        </w:rPr>
        <w:t xml:space="preserve"> </w:t>
      </w:r>
      <w:r w:rsidR="00820A3B" w:rsidRPr="00702DFC">
        <w:rPr>
          <w:sz w:val="22"/>
          <w:szCs w:val="22"/>
        </w:rPr>
        <w:t xml:space="preserve">Акт составлен в ___ экземплярах, имеющих одинаковую юридическую силу: ___ – для  Заказчика и ____ – для </w:t>
      </w:r>
      <w:r w:rsidR="005A3FBC" w:rsidRPr="00702DFC">
        <w:rPr>
          <w:sz w:val="22"/>
          <w:szCs w:val="22"/>
        </w:rPr>
        <w:t>Подрядчик</w:t>
      </w:r>
      <w:r w:rsidR="00820A3B" w:rsidRPr="00702DFC">
        <w:rPr>
          <w:sz w:val="22"/>
          <w:szCs w:val="22"/>
        </w:rPr>
        <w:t>а.</w:t>
      </w:r>
    </w:p>
    <w:p w14:paraId="34785878" w14:textId="77777777" w:rsidR="00820A3B" w:rsidRPr="00702DFC" w:rsidRDefault="00820A3B" w:rsidP="00702DFC">
      <w:pPr>
        <w:pStyle w:val="afd"/>
        <w:ind w:left="284" w:hanging="284"/>
        <w:contextualSpacing/>
        <w:jc w:val="both"/>
        <w:rPr>
          <w:sz w:val="22"/>
          <w:szCs w:val="22"/>
        </w:rPr>
      </w:pPr>
    </w:p>
    <w:p w14:paraId="07E6BA2E" w14:textId="77777777" w:rsidR="00820A3B" w:rsidRPr="00702DFC" w:rsidRDefault="00820A3B" w:rsidP="00702DFC">
      <w:pPr>
        <w:pStyle w:val="afd"/>
        <w:ind w:left="0"/>
        <w:contextualSpacing/>
        <w:jc w:val="both"/>
        <w:rPr>
          <w:sz w:val="22"/>
          <w:szCs w:val="22"/>
        </w:rPr>
      </w:pPr>
    </w:p>
    <w:p w14:paraId="39812E3C" w14:textId="77777777" w:rsidR="00820A3B" w:rsidRPr="00702DFC" w:rsidRDefault="00820A3B" w:rsidP="00702DFC">
      <w:pPr>
        <w:pStyle w:val="afd"/>
        <w:ind w:left="284" w:hanging="284"/>
        <w:contextualSpacing/>
        <w:jc w:val="both"/>
        <w:rPr>
          <w:sz w:val="22"/>
          <w:szCs w:val="22"/>
        </w:rPr>
      </w:pPr>
    </w:p>
    <w:p w14:paraId="2BD77E21" w14:textId="7540751B" w:rsidR="00820A3B" w:rsidRPr="00DF5372" w:rsidRDefault="00DF5372" w:rsidP="00DF5372">
      <w:pPr>
        <w:contextualSpacing/>
        <w:rPr>
          <w:rFonts w:ascii="Times New Roman" w:hAnsi="Times New Roman"/>
          <w:b/>
          <w:sz w:val="24"/>
          <w:szCs w:val="24"/>
        </w:rPr>
      </w:pPr>
      <w:r w:rsidRPr="00DF5372">
        <w:rPr>
          <w:rFonts w:ascii="Times New Roman" w:hAnsi="Times New Roman"/>
          <w:b/>
          <w:sz w:val="24"/>
          <w:szCs w:val="24"/>
        </w:rPr>
        <w:t>Подписи Сторон</w:t>
      </w:r>
    </w:p>
    <w:p w14:paraId="0AFFE9DD" w14:textId="77777777" w:rsidR="00DF5372" w:rsidRPr="00DF5372" w:rsidRDefault="00DF5372" w:rsidP="00DF5372">
      <w:pPr>
        <w:ind w:left="4962"/>
        <w:contextualSpacing/>
        <w:jc w:val="center"/>
        <w:rPr>
          <w:b/>
        </w:rPr>
      </w:pPr>
    </w:p>
    <w:tbl>
      <w:tblPr>
        <w:tblW w:w="9180" w:type="dxa"/>
        <w:tblLayout w:type="fixed"/>
        <w:tblLook w:val="0000" w:firstRow="0" w:lastRow="0" w:firstColumn="0" w:lastColumn="0" w:noHBand="0" w:noVBand="0"/>
      </w:tblPr>
      <w:tblGrid>
        <w:gridCol w:w="4503"/>
        <w:gridCol w:w="4677"/>
      </w:tblGrid>
      <w:tr w:rsidR="0050450D" w:rsidRPr="00702DFC" w14:paraId="3403528B" w14:textId="77777777" w:rsidTr="003C1F77">
        <w:trPr>
          <w:trHeight w:hRule="exact" w:val="286"/>
        </w:trPr>
        <w:tc>
          <w:tcPr>
            <w:tcW w:w="4503" w:type="dxa"/>
          </w:tcPr>
          <w:p w14:paraId="29C0EEB6" w14:textId="77777777" w:rsidR="0050450D" w:rsidRPr="00702DFC" w:rsidRDefault="0050450D" w:rsidP="003C1F77">
            <w:pPr>
              <w:widowControl w:val="0"/>
              <w:tabs>
                <w:tab w:val="left" w:pos="9720"/>
              </w:tabs>
              <w:autoSpaceDE w:val="0"/>
              <w:autoSpaceDN w:val="0"/>
              <w:adjustRightInd w:val="0"/>
              <w:spacing w:after="0" w:line="240" w:lineRule="auto"/>
              <w:ind w:right="22" w:firstLine="142"/>
              <w:contextualSpacing/>
              <w:jc w:val="both"/>
              <w:rPr>
                <w:rFonts w:ascii="Times New Roman" w:hAnsi="Times New Roman"/>
                <w:b/>
                <w:lang w:eastAsia="ru-RU"/>
              </w:rPr>
            </w:pPr>
            <w:r w:rsidRPr="00702DFC">
              <w:rPr>
                <w:rFonts w:ascii="Times New Roman" w:hAnsi="Times New Roman"/>
                <w:b/>
                <w:lang w:eastAsia="ru-RU"/>
              </w:rPr>
              <w:t>ЗАКАЗЧИК:</w:t>
            </w:r>
          </w:p>
        </w:tc>
        <w:tc>
          <w:tcPr>
            <w:tcW w:w="4677" w:type="dxa"/>
          </w:tcPr>
          <w:p w14:paraId="69927E47" w14:textId="77777777" w:rsidR="0050450D" w:rsidRPr="00702DFC" w:rsidRDefault="0050450D" w:rsidP="003C1F77">
            <w:pPr>
              <w:widowControl w:val="0"/>
              <w:tabs>
                <w:tab w:val="left" w:pos="9720"/>
              </w:tabs>
              <w:autoSpaceDE w:val="0"/>
              <w:autoSpaceDN w:val="0"/>
              <w:adjustRightInd w:val="0"/>
              <w:spacing w:after="0" w:line="240" w:lineRule="auto"/>
              <w:ind w:right="22"/>
              <w:contextualSpacing/>
              <w:jc w:val="both"/>
              <w:rPr>
                <w:rFonts w:ascii="Times New Roman" w:hAnsi="Times New Roman"/>
                <w:b/>
                <w:lang w:eastAsia="ru-RU"/>
              </w:rPr>
            </w:pPr>
            <w:r w:rsidRPr="00702DFC">
              <w:rPr>
                <w:rFonts w:ascii="Times New Roman" w:hAnsi="Times New Roman"/>
                <w:b/>
                <w:lang w:eastAsia="ru-RU"/>
              </w:rPr>
              <w:t>ПОДРЯДЧИК:</w:t>
            </w:r>
          </w:p>
        </w:tc>
      </w:tr>
      <w:tr w:rsidR="0050450D" w:rsidRPr="00702DFC" w14:paraId="1BB3E291" w14:textId="77777777" w:rsidTr="003C1F77">
        <w:tc>
          <w:tcPr>
            <w:tcW w:w="4503" w:type="dxa"/>
          </w:tcPr>
          <w:p w14:paraId="7E8275C9" w14:textId="77777777" w:rsidR="0050450D" w:rsidRPr="00702DFC"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702DFC">
              <w:rPr>
                <w:rFonts w:ascii="Times New Roman" w:hAnsi="Times New Roman"/>
                <w:b/>
                <w:lang w:eastAsia="ru-RU"/>
              </w:rPr>
              <w:t>НАО «Красная поляна»</w:t>
            </w:r>
          </w:p>
          <w:p w14:paraId="6DED914F" w14:textId="77777777" w:rsidR="0050450D"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
          <w:p w14:paraId="4DEC761D" w14:textId="77777777" w:rsidR="0050450D" w:rsidRPr="00FD4B0F"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p w14:paraId="037C1E77" w14:textId="77777777" w:rsidR="0050450D" w:rsidRPr="00FD4B0F"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_____________________/</w:t>
            </w:r>
            <w:r>
              <w:rPr>
                <w:rFonts w:ascii="Times New Roman" w:hAnsi="Times New Roman"/>
                <w:b/>
                <w:lang w:eastAsia="ru-RU"/>
              </w:rPr>
              <w:t>__________</w:t>
            </w:r>
            <w:r w:rsidRPr="00FD4B0F">
              <w:rPr>
                <w:rFonts w:ascii="Times New Roman" w:hAnsi="Times New Roman"/>
                <w:b/>
                <w:lang w:eastAsia="ru-RU"/>
              </w:rPr>
              <w:t>/</w:t>
            </w:r>
          </w:p>
          <w:p w14:paraId="4BA96C3C" w14:textId="77777777" w:rsidR="0050450D" w:rsidRPr="00702DFC"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М.П.</w:t>
            </w:r>
          </w:p>
        </w:tc>
        <w:tc>
          <w:tcPr>
            <w:tcW w:w="4677" w:type="dxa"/>
          </w:tcPr>
          <w:p w14:paraId="3DAA0BB2"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p w14:paraId="3F8F7398" w14:textId="77777777" w:rsidR="0050450D"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p>
          <w:p w14:paraId="7D527671"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p>
          <w:p w14:paraId="5F96C04A"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r w:rsidRPr="00FD4B0F">
              <w:rPr>
                <w:rFonts w:ascii="Times New Roman" w:hAnsi="Times New Roman"/>
                <w:b/>
                <w:iCs/>
                <w:lang w:eastAsia="ru-RU"/>
              </w:rPr>
              <w:t>_____________________/__________/</w:t>
            </w:r>
          </w:p>
          <w:p w14:paraId="355BBECF"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r w:rsidRPr="00FD4B0F">
              <w:rPr>
                <w:rFonts w:ascii="Times New Roman" w:hAnsi="Times New Roman"/>
                <w:b/>
                <w:iCs/>
                <w:lang w:eastAsia="ru-RU"/>
              </w:rPr>
              <w:t>М.П.</w:t>
            </w:r>
          </w:p>
        </w:tc>
      </w:tr>
    </w:tbl>
    <w:p w14:paraId="050E72A9" w14:textId="77777777" w:rsidR="00820A3B" w:rsidRPr="00702DFC" w:rsidRDefault="00820A3B" w:rsidP="00702DFC">
      <w:pPr>
        <w:pStyle w:val="afd"/>
        <w:ind w:left="284" w:hanging="284"/>
        <w:contextualSpacing/>
        <w:rPr>
          <w:b/>
          <w:sz w:val="22"/>
          <w:szCs w:val="22"/>
        </w:rPr>
      </w:pPr>
    </w:p>
    <w:p w14:paraId="77792586" w14:textId="77777777" w:rsidR="00F93389" w:rsidRPr="00702DFC" w:rsidRDefault="007101B2" w:rsidP="00702DFC">
      <w:pPr>
        <w:pStyle w:val="211"/>
        <w:shd w:val="clear" w:color="auto" w:fill="auto"/>
        <w:tabs>
          <w:tab w:val="left" w:pos="1380"/>
        </w:tabs>
        <w:spacing w:line="240" w:lineRule="auto"/>
        <w:contextualSpacing/>
        <w:jc w:val="center"/>
        <w:rPr>
          <w:rStyle w:val="33"/>
        </w:rPr>
      </w:pPr>
      <w:r w:rsidRPr="00702DFC">
        <w:rPr>
          <w:rStyle w:val="33"/>
        </w:rPr>
        <w:t>Форма согласована Сторонами:</w:t>
      </w:r>
    </w:p>
    <w:p w14:paraId="7DA17C5D" w14:textId="3C22418D" w:rsidR="0050789A" w:rsidRPr="00702DFC" w:rsidRDefault="0050789A" w:rsidP="00702DFC">
      <w:pPr>
        <w:pStyle w:val="211"/>
        <w:shd w:val="clear" w:color="auto" w:fill="auto"/>
        <w:tabs>
          <w:tab w:val="left" w:pos="1380"/>
        </w:tabs>
        <w:spacing w:line="240" w:lineRule="auto"/>
        <w:contextualSpacing/>
        <w:rPr>
          <w:rStyle w:val="33"/>
          <w:i/>
        </w:rPr>
      </w:pPr>
      <w:r w:rsidRPr="00702DFC">
        <w:rPr>
          <w:i/>
        </w:rPr>
        <w:t>На момент оформления, по согласованию Сторон, в данную форму Стороны могут вносить дополнения и изменения.</w:t>
      </w:r>
    </w:p>
    <w:p w14:paraId="2F20609E" w14:textId="77777777" w:rsidR="00871696" w:rsidRPr="00702DFC" w:rsidRDefault="00871696" w:rsidP="00702DFC">
      <w:pPr>
        <w:keepNext/>
        <w:spacing w:after="0" w:line="240" w:lineRule="auto"/>
        <w:contextualSpacing/>
        <w:rPr>
          <w:rFonts w:ascii="Times New Roman" w:hAnsi="Times New Roman"/>
          <w:vanish/>
        </w:rPr>
      </w:pPr>
    </w:p>
    <w:p w14:paraId="516A3BDE" w14:textId="77777777" w:rsidR="00796F05" w:rsidRPr="00702DFC" w:rsidRDefault="00796F05" w:rsidP="00702DFC">
      <w:pPr>
        <w:tabs>
          <w:tab w:val="left" w:pos="1134"/>
        </w:tabs>
        <w:spacing w:after="0" w:line="240" w:lineRule="auto"/>
        <w:ind w:firstLine="567"/>
        <w:contextualSpacing/>
        <w:jc w:val="right"/>
        <w:rPr>
          <w:rFonts w:ascii="Times New Roman" w:hAnsi="Times New Roman"/>
          <w:b/>
          <w:lang w:eastAsia="ru-RU"/>
        </w:rPr>
      </w:pPr>
    </w:p>
    <w:p w14:paraId="4F35D651" w14:textId="77777777" w:rsidR="00537042" w:rsidRPr="00702DFC" w:rsidRDefault="00537042" w:rsidP="00702DFC">
      <w:pPr>
        <w:spacing w:after="0" w:line="240" w:lineRule="auto"/>
        <w:jc w:val="center"/>
        <w:rPr>
          <w:rFonts w:ascii="Times New Roman" w:hAnsi="Times New Roman"/>
          <w:b/>
          <w:lang w:eastAsia="ru-RU"/>
        </w:rPr>
      </w:pPr>
      <w:r w:rsidRPr="00702DFC">
        <w:rPr>
          <w:rFonts w:ascii="Times New Roman" w:hAnsi="Times New Roman"/>
          <w:b/>
          <w:lang w:eastAsia="ru-RU"/>
        </w:rPr>
        <w:t>ПОДПИСИ СТОРОН:</w:t>
      </w:r>
    </w:p>
    <w:p w14:paraId="3938C1E2" w14:textId="77777777" w:rsidR="00244712" w:rsidRPr="00702DFC" w:rsidRDefault="00244712" w:rsidP="00702DFC">
      <w:pPr>
        <w:tabs>
          <w:tab w:val="left" w:pos="1134"/>
        </w:tabs>
        <w:spacing w:after="0" w:line="240" w:lineRule="auto"/>
        <w:ind w:firstLine="567"/>
        <w:contextualSpacing/>
        <w:jc w:val="right"/>
        <w:rPr>
          <w:rFonts w:ascii="Times New Roman" w:hAnsi="Times New Roman"/>
          <w:b/>
          <w:lang w:eastAsia="ru-RU"/>
        </w:rPr>
      </w:pPr>
    </w:p>
    <w:tbl>
      <w:tblPr>
        <w:tblW w:w="9180" w:type="dxa"/>
        <w:tblLayout w:type="fixed"/>
        <w:tblLook w:val="0000" w:firstRow="0" w:lastRow="0" w:firstColumn="0" w:lastColumn="0" w:noHBand="0" w:noVBand="0"/>
      </w:tblPr>
      <w:tblGrid>
        <w:gridCol w:w="4503"/>
        <w:gridCol w:w="4677"/>
      </w:tblGrid>
      <w:tr w:rsidR="0050450D" w:rsidRPr="00702DFC" w14:paraId="3E082E1B" w14:textId="77777777" w:rsidTr="003C1F77">
        <w:trPr>
          <w:trHeight w:hRule="exact" w:val="286"/>
        </w:trPr>
        <w:tc>
          <w:tcPr>
            <w:tcW w:w="4503" w:type="dxa"/>
          </w:tcPr>
          <w:p w14:paraId="5F07A692" w14:textId="77777777" w:rsidR="0050450D" w:rsidRPr="00702DFC" w:rsidRDefault="0050450D" w:rsidP="003C1F77">
            <w:pPr>
              <w:widowControl w:val="0"/>
              <w:tabs>
                <w:tab w:val="left" w:pos="9720"/>
              </w:tabs>
              <w:autoSpaceDE w:val="0"/>
              <w:autoSpaceDN w:val="0"/>
              <w:adjustRightInd w:val="0"/>
              <w:spacing w:after="0" w:line="240" w:lineRule="auto"/>
              <w:ind w:right="22" w:firstLine="142"/>
              <w:contextualSpacing/>
              <w:jc w:val="both"/>
              <w:rPr>
                <w:rFonts w:ascii="Times New Roman" w:hAnsi="Times New Roman"/>
                <w:b/>
                <w:lang w:eastAsia="ru-RU"/>
              </w:rPr>
            </w:pPr>
            <w:r w:rsidRPr="00702DFC">
              <w:rPr>
                <w:rFonts w:ascii="Times New Roman" w:hAnsi="Times New Roman"/>
                <w:b/>
                <w:lang w:eastAsia="ru-RU"/>
              </w:rPr>
              <w:t>ЗАКАЗЧИК:</w:t>
            </w:r>
          </w:p>
        </w:tc>
        <w:tc>
          <w:tcPr>
            <w:tcW w:w="4677" w:type="dxa"/>
          </w:tcPr>
          <w:p w14:paraId="438E1D55" w14:textId="77777777" w:rsidR="0050450D" w:rsidRPr="00702DFC" w:rsidRDefault="0050450D" w:rsidP="003C1F77">
            <w:pPr>
              <w:widowControl w:val="0"/>
              <w:tabs>
                <w:tab w:val="left" w:pos="9720"/>
              </w:tabs>
              <w:autoSpaceDE w:val="0"/>
              <w:autoSpaceDN w:val="0"/>
              <w:adjustRightInd w:val="0"/>
              <w:spacing w:after="0" w:line="240" w:lineRule="auto"/>
              <w:ind w:right="22"/>
              <w:contextualSpacing/>
              <w:jc w:val="both"/>
              <w:rPr>
                <w:rFonts w:ascii="Times New Roman" w:hAnsi="Times New Roman"/>
                <w:b/>
                <w:lang w:eastAsia="ru-RU"/>
              </w:rPr>
            </w:pPr>
            <w:r w:rsidRPr="00702DFC">
              <w:rPr>
                <w:rFonts w:ascii="Times New Roman" w:hAnsi="Times New Roman"/>
                <w:b/>
                <w:lang w:eastAsia="ru-RU"/>
              </w:rPr>
              <w:t>ПОДРЯДЧИК:</w:t>
            </w:r>
          </w:p>
        </w:tc>
      </w:tr>
      <w:tr w:rsidR="0050450D" w:rsidRPr="00702DFC" w14:paraId="63653154" w14:textId="77777777" w:rsidTr="003C1F77">
        <w:tc>
          <w:tcPr>
            <w:tcW w:w="4503" w:type="dxa"/>
          </w:tcPr>
          <w:p w14:paraId="5ADD8EAF" w14:textId="77777777" w:rsidR="0050450D" w:rsidRPr="00702DFC"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702DFC">
              <w:rPr>
                <w:rFonts w:ascii="Times New Roman" w:hAnsi="Times New Roman"/>
                <w:b/>
                <w:lang w:eastAsia="ru-RU"/>
              </w:rPr>
              <w:t>НАО «Красная поляна»</w:t>
            </w:r>
          </w:p>
          <w:p w14:paraId="00B7B75B" w14:textId="77777777" w:rsidR="0050450D"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
          <w:p w14:paraId="2301C121" w14:textId="77777777" w:rsidR="0050450D" w:rsidRPr="00FD4B0F"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p w14:paraId="155AC2C5" w14:textId="77777777" w:rsidR="0050450D" w:rsidRPr="00FD4B0F"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_____________________/</w:t>
            </w:r>
            <w:r>
              <w:rPr>
                <w:rFonts w:ascii="Times New Roman" w:hAnsi="Times New Roman"/>
                <w:b/>
                <w:lang w:eastAsia="ru-RU"/>
              </w:rPr>
              <w:t>__________</w:t>
            </w:r>
            <w:r w:rsidRPr="00FD4B0F">
              <w:rPr>
                <w:rFonts w:ascii="Times New Roman" w:hAnsi="Times New Roman"/>
                <w:b/>
                <w:lang w:eastAsia="ru-RU"/>
              </w:rPr>
              <w:t>/</w:t>
            </w:r>
          </w:p>
          <w:p w14:paraId="55EEABE3" w14:textId="77777777" w:rsidR="0050450D" w:rsidRPr="00702DFC"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М.П.</w:t>
            </w:r>
          </w:p>
        </w:tc>
        <w:tc>
          <w:tcPr>
            <w:tcW w:w="4677" w:type="dxa"/>
          </w:tcPr>
          <w:p w14:paraId="4044FB05"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p w14:paraId="315EBEFE" w14:textId="77777777" w:rsidR="0050450D"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p>
          <w:p w14:paraId="1AD1D764"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p>
          <w:p w14:paraId="7F40C4E2"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r w:rsidRPr="00FD4B0F">
              <w:rPr>
                <w:rFonts w:ascii="Times New Roman" w:hAnsi="Times New Roman"/>
                <w:b/>
                <w:iCs/>
                <w:lang w:eastAsia="ru-RU"/>
              </w:rPr>
              <w:t>_____________________/__________/</w:t>
            </w:r>
          </w:p>
          <w:p w14:paraId="72CDFCB9"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r w:rsidRPr="00FD4B0F">
              <w:rPr>
                <w:rFonts w:ascii="Times New Roman" w:hAnsi="Times New Roman"/>
                <w:b/>
                <w:iCs/>
                <w:lang w:eastAsia="ru-RU"/>
              </w:rPr>
              <w:t>М.П.</w:t>
            </w:r>
          </w:p>
        </w:tc>
      </w:tr>
    </w:tbl>
    <w:p w14:paraId="738798CC" w14:textId="77777777" w:rsidR="00796F05" w:rsidRPr="00702DFC" w:rsidRDefault="00796F05" w:rsidP="00702DFC">
      <w:pPr>
        <w:pStyle w:val="211"/>
        <w:shd w:val="clear" w:color="auto" w:fill="auto"/>
        <w:tabs>
          <w:tab w:val="left" w:pos="1380"/>
        </w:tabs>
        <w:spacing w:line="240" w:lineRule="auto"/>
        <w:contextualSpacing/>
        <w:jc w:val="center"/>
        <w:rPr>
          <w:rStyle w:val="33"/>
        </w:rPr>
      </w:pPr>
    </w:p>
    <w:p w14:paraId="33FDD28E" w14:textId="77777777" w:rsidR="00F93389" w:rsidRPr="00702DFC" w:rsidRDefault="00F93389" w:rsidP="00702DFC">
      <w:pPr>
        <w:pStyle w:val="211"/>
        <w:shd w:val="clear" w:color="auto" w:fill="auto"/>
        <w:tabs>
          <w:tab w:val="left" w:pos="1380"/>
        </w:tabs>
        <w:spacing w:line="240" w:lineRule="auto"/>
        <w:contextualSpacing/>
        <w:jc w:val="center"/>
        <w:rPr>
          <w:rStyle w:val="33"/>
        </w:rPr>
      </w:pPr>
    </w:p>
    <w:p w14:paraId="2B836296" w14:textId="77777777" w:rsidR="005D2C91" w:rsidRPr="00702DFC" w:rsidRDefault="005D2C91" w:rsidP="00702DFC">
      <w:pPr>
        <w:spacing w:after="0" w:line="240" w:lineRule="auto"/>
        <w:rPr>
          <w:rFonts w:ascii="Times New Roman" w:hAnsi="Times New Roman"/>
          <w:b/>
          <w:lang w:eastAsia="ru-RU"/>
        </w:rPr>
      </w:pPr>
      <w:r w:rsidRPr="00702DFC">
        <w:rPr>
          <w:rFonts w:ascii="Times New Roman" w:hAnsi="Times New Roman"/>
          <w:b/>
          <w:lang w:eastAsia="ru-RU"/>
        </w:rPr>
        <w:br w:type="page"/>
      </w:r>
    </w:p>
    <w:p w14:paraId="5E53C05E" w14:textId="6C9902DE" w:rsidR="00FD4B0F" w:rsidRPr="00FD4B0F" w:rsidRDefault="00FD4B0F" w:rsidP="00FD4B0F">
      <w:pPr>
        <w:spacing w:after="0" w:line="240" w:lineRule="auto"/>
        <w:ind w:firstLine="567"/>
        <w:contextualSpacing/>
        <w:jc w:val="right"/>
        <w:rPr>
          <w:rFonts w:ascii="Times New Roman" w:hAnsi="Times New Roman"/>
          <w:b/>
          <w:lang w:eastAsia="ru-RU"/>
        </w:rPr>
      </w:pPr>
      <w:r>
        <w:rPr>
          <w:rFonts w:ascii="Times New Roman" w:hAnsi="Times New Roman"/>
          <w:b/>
          <w:lang w:eastAsia="ru-RU"/>
        </w:rPr>
        <w:lastRenderedPageBreak/>
        <w:t>ПРИЛОЖЕНИЕ №</w:t>
      </w:r>
      <w:r w:rsidR="00C64374">
        <w:rPr>
          <w:rFonts w:ascii="Times New Roman" w:hAnsi="Times New Roman"/>
          <w:b/>
          <w:lang w:eastAsia="ru-RU"/>
        </w:rPr>
        <w:t>4</w:t>
      </w:r>
    </w:p>
    <w:p w14:paraId="4E07BF6C" w14:textId="450FFA94" w:rsidR="00FD4B0F" w:rsidRPr="00FD4B0F" w:rsidRDefault="00FD4B0F" w:rsidP="00FD4B0F">
      <w:pPr>
        <w:spacing w:after="0" w:line="240" w:lineRule="auto"/>
        <w:ind w:firstLine="567"/>
        <w:contextualSpacing/>
        <w:jc w:val="right"/>
        <w:rPr>
          <w:rFonts w:ascii="Times New Roman" w:hAnsi="Times New Roman"/>
          <w:b/>
          <w:lang w:eastAsia="ru-RU"/>
        </w:rPr>
      </w:pPr>
      <w:r w:rsidRPr="00FD4B0F">
        <w:rPr>
          <w:rFonts w:ascii="Times New Roman" w:hAnsi="Times New Roman"/>
          <w:b/>
          <w:lang w:eastAsia="ru-RU"/>
        </w:rPr>
        <w:t>к Договору на выполнение проектн</w:t>
      </w:r>
      <w:r w:rsidR="00B21242">
        <w:rPr>
          <w:rFonts w:ascii="Times New Roman" w:hAnsi="Times New Roman"/>
          <w:b/>
          <w:lang w:eastAsia="ru-RU"/>
        </w:rPr>
        <w:t>ых</w:t>
      </w:r>
      <w:r w:rsidRPr="00FD4B0F">
        <w:rPr>
          <w:rFonts w:ascii="Times New Roman" w:hAnsi="Times New Roman"/>
          <w:b/>
          <w:lang w:eastAsia="ru-RU"/>
        </w:rPr>
        <w:t xml:space="preserve"> Работ </w:t>
      </w:r>
    </w:p>
    <w:p w14:paraId="1A4773F2" w14:textId="2B73C0CC" w:rsidR="00FD4B0F" w:rsidRPr="00FD4B0F" w:rsidRDefault="00FD4B0F" w:rsidP="00FD4B0F">
      <w:pPr>
        <w:spacing w:after="0" w:line="240" w:lineRule="auto"/>
        <w:ind w:firstLine="567"/>
        <w:contextualSpacing/>
        <w:jc w:val="right"/>
        <w:rPr>
          <w:rFonts w:ascii="Times New Roman" w:hAnsi="Times New Roman"/>
          <w:b/>
          <w:lang w:eastAsia="ru-RU"/>
        </w:rPr>
      </w:pPr>
      <w:r w:rsidRPr="00FD4B0F">
        <w:rPr>
          <w:rFonts w:ascii="Times New Roman" w:hAnsi="Times New Roman"/>
          <w:b/>
          <w:lang w:eastAsia="ru-RU"/>
        </w:rPr>
        <w:t>№____ от «__» __________ 202</w:t>
      </w:r>
      <w:r w:rsidR="00BA63C8">
        <w:rPr>
          <w:rFonts w:ascii="Times New Roman" w:hAnsi="Times New Roman"/>
          <w:b/>
          <w:lang w:eastAsia="ru-RU"/>
        </w:rPr>
        <w:t>4</w:t>
      </w:r>
      <w:r w:rsidRPr="00FD4B0F">
        <w:rPr>
          <w:rFonts w:ascii="Times New Roman" w:hAnsi="Times New Roman"/>
          <w:b/>
          <w:lang w:eastAsia="ru-RU"/>
        </w:rPr>
        <w:t>г.</w:t>
      </w:r>
    </w:p>
    <w:p w14:paraId="4C45675B" w14:textId="77777777" w:rsidR="00C5670B" w:rsidRPr="00702DFC" w:rsidRDefault="00C5670B" w:rsidP="00702DFC">
      <w:pPr>
        <w:spacing w:after="0" w:line="240" w:lineRule="auto"/>
        <w:ind w:firstLine="567"/>
        <w:contextualSpacing/>
        <w:jc w:val="right"/>
        <w:rPr>
          <w:rFonts w:ascii="Times New Roman" w:hAnsi="Times New Roman"/>
          <w:b/>
          <w:bCs/>
          <w:lang w:eastAsia="ru-RU"/>
        </w:rPr>
      </w:pPr>
    </w:p>
    <w:p w14:paraId="1D9AEAAC" w14:textId="77777777" w:rsidR="006A35AB" w:rsidRPr="00702DFC" w:rsidRDefault="006A35AB" w:rsidP="00702DFC">
      <w:pPr>
        <w:pStyle w:val="12"/>
        <w:contextualSpacing/>
        <w:jc w:val="center"/>
        <w:rPr>
          <w:rFonts w:ascii="Times New Roman" w:hAnsi="Times New Roman"/>
          <w:b/>
        </w:rPr>
      </w:pPr>
      <w:r w:rsidRPr="00702DFC">
        <w:rPr>
          <w:rFonts w:ascii="Times New Roman" w:hAnsi="Times New Roman"/>
          <w:b/>
        </w:rPr>
        <w:t xml:space="preserve">НАКЛАДНАЯ № ______ </w:t>
      </w:r>
    </w:p>
    <w:p w14:paraId="5B298F71" w14:textId="77777777" w:rsidR="006A35AB" w:rsidRPr="00702DFC" w:rsidRDefault="006A35AB" w:rsidP="00702DFC">
      <w:pPr>
        <w:pStyle w:val="12"/>
        <w:contextualSpacing/>
        <w:jc w:val="center"/>
        <w:rPr>
          <w:rFonts w:ascii="Times New Roman" w:hAnsi="Times New Roman"/>
          <w:b/>
        </w:rPr>
      </w:pPr>
      <w:r w:rsidRPr="00702DFC">
        <w:rPr>
          <w:rFonts w:ascii="Times New Roman" w:hAnsi="Times New Roman"/>
          <w:b/>
        </w:rPr>
        <w:t>О ПРИЕМКЕ  ПРОЕКТНОЙ ДОКУМЕНТАЦИИ</w:t>
      </w:r>
    </w:p>
    <w:p w14:paraId="6470BC6A" w14:textId="77777777" w:rsidR="006A35AB" w:rsidRPr="00702DFC" w:rsidRDefault="006A35AB" w:rsidP="00702DFC">
      <w:pPr>
        <w:pStyle w:val="12"/>
        <w:contextualSpacing/>
        <w:jc w:val="center"/>
        <w:rPr>
          <w:rFonts w:ascii="Times New Roman" w:hAnsi="Times New Roman"/>
        </w:rPr>
      </w:pPr>
      <w:r w:rsidRPr="00702DFC">
        <w:rPr>
          <w:rFonts w:ascii="Times New Roman" w:hAnsi="Times New Roman"/>
          <w:b/>
        </w:rPr>
        <w:t>(</w:t>
      </w:r>
      <w:r w:rsidRPr="00702DFC">
        <w:rPr>
          <w:rFonts w:ascii="Times New Roman" w:hAnsi="Times New Roman"/>
        </w:rPr>
        <w:t>ФОРМА)</w:t>
      </w:r>
    </w:p>
    <w:p w14:paraId="53F90A98" w14:textId="110CEA64" w:rsidR="006A35AB" w:rsidRPr="00702DFC" w:rsidRDefault="006A35AB" w:rsidP="00702DFC">
      <w:pPr>
        <w:spacing w:after="0" w:line="240" w:lineRule="auto"/>
        <w:ind w:firstLine="567"/>
        <w:contextualSpacing/>
        <w:jc w:val="center"/>
        <w:rPr>
          <w:rFonts w:ascii="Times New Roman" w:hAnsi="Times New Roman"/>
          <w:i/>
          <w:lang w:eastAsia="ru-RU"/>
        </w:rPr>
      </w:pPr>
      <w:r w:rsidRPr="00702DFC">
        <w:rPr>
          <w:rFonts w:ascii="Times New Roman" w:hAnsi="Times New Roman"/>
          <w:i/>
        </w:rPr>
        <w:t xml:space="preserve">к  Договору </w:t>
      </w:r>
      <w:r w:rsidRPr="00702DFC">
        <w:rPr>
          <w:rFonts w:ascii="Times New Roman" w:hAnsi="Times New Roman"/>
          <w:i/>
          <w:lang w:eastAsia="ru-RU"/>
        </w:rPr>
        <w:t>на выполнение</w:t>
      </w:r>
      <w:r w:rsidR="00433B28" w:rsidRPr="00702DFC">
        <w:rPr>
          <w:rFonts w:ascii="Times New Roman" w:hAnsi="Times New Roman"/>
          <w:i/>
          <w:lang w:eastAsia="ru-RU"/>
        </w:rPr>
        <w:t xml:space="preserve"> проектн</w:t>
      </w:r>
      <w:r w:rsidR="00C64374">
        <w:rPr>
          <w:rFonts w:ascii="Times New Roman" w:hAnsi="Times New Roman"/>
          <w:i/>
          <w:lang w:eastAsia="ru-RU"/>
        </w:rPr>
        <w:t>ых</w:t>
      </w:r>
      <w:r w:rsidRPr="00702DFC">
        <w:rPr>
          <w:rFonts w:ascii="Times New Roman" w:hAnsi="Times New Roman"/>
          <w:i/>
          <w:lang w:eastAsia="ru-RU"/>
        </w:rPr>
        <w:t xml:space="preserve"> Работ</w:t>
      </w:r>
    </w:p>
    <w:p w14:paraId="14184C21" w14:textId="77777777" w:rsidR="006A35AB" w:rsidRPr="00702DFC" w:rsidRDefault="006A35AB" w:rsidP="00702DFC">
      <w:pPr>
        <w:spacing w:after="0" w:line="240" w:lineRule="auto"/>
        <w:ind w:firstLine="567"/>
        <w:contextualSpacing/>
        <w:jc w:val="center"/>
        <w:rPr>
          <w:rFonts w:ascii="Times New Roman" w:hAnsi="Times New Roman"/>
          <w:i/>
          <w:lang w:eastAsia="ru-RU"/>
        </w:rPr>
      </w:pPr>
      <w:r w:rsidRPr="00702DFC">
        <w:rPr>
          <w:rFonts w:ascii="Times New Roman" w:hAnsi="Times New Roman"/>
          <w:i/>
          <w:lang w:eastAsia="ru-RU"/>
        </w:rPr>
        <w:t>№____ от «___»_______</w:t>
      </w:r>
      <w:r w:rsidR="0050789A" w:rsidRPr="00702DFC">
        <w:rPr>
          <w:rFonts w:ascii="Times New Roman" w:hAnsi="Times New Roman"/>
          <w:i/>
          <w:lang w:eastAsia="ru-RU"/>
        </w:rPr>
        <w:t xml:space="preserve">202_ </w:t>
      </w:r>
      <w:r w:rsidRPr="00702DFC">
        <w:rPr>
          <w:rFonts w:ascii="Times New Roman" w:hAnsi="Times New Roman"/>
          <w:i/>
          <w:lang w:eastAsia="ru-RU"/>
        </w:rPr>
        <w:t>г.</w:t>
      </w:r>
    </w:p>
    <w:p w14:paraId="032D387A" w14:textId="77777777" w:rsidR="006A35AB" w:rsidRPr="00702DFC" w:rsidRDefault="006A35AB" w:rsidP="00702DFC">
      <w:pPr>
        <w:pStyle w:val="12"/>
        <w:contextualSpacing/>
        <w:rPr>
          <w:rFonts w:ascii="Times New Roman" w:hAnsi="Times New Roman"/>
        </w:rPr>
      </w:pPr>
      <w:r w:rsidRPr="00702DFC">
        <w:rPr>
          <w:rFonts w:ascii="Times New Roman" w:hAnsi="Times New Roman"/>
        </w:rPr>
        <w:t>г.</w:t>
      </w:r>
      <w:r w:rsidR="00871696" w:rsidRPr="00702DFC">
        <w:rPr>
          <w:rFonts w:ascii="Times New Roman" w:hAnsi="Times New Roman"/>
        </w:rPr>
        <w:t xml:space="preserve"> </w:t>
      </w:r>
      <w:r w:rsidRPr="00702DFC">
        <w:rPr>
          <w:rFonts w:ascii="Times New Roman" w:hAnsi="Times New Roman"/>
        </w:rPr>
        <w:t>Сочи</w:t>
      </w:r>
      <w:r w:rsidRPr="00702DFC">
        <w:rPr>
          <w:rFonts w:ascii="Times New Roman" w:hAnsi="Times New Roman"/>
        </w:rPr>
        <w:tab/>
      </w:r>
      <w:r w:rsidRPr="00702DFC">
        <w:rPr>
          <w:rFonts w:ascii="Times New Roman" w:hAnsi="Times New Roman"/>
        </w:rPr>
        <w:tab/>
      </w:r>
      <w:r w:rsidRPr="00702DFC">
        <w:rPr>
          <w:rFonts w:ascii="Times New Roman" w:hAnsi="Times New Roman"/>
        </w:rPr>
        <w:tab/>
      </w:r>
      <w:r w:rsidRPr="00702DFC">
        <w:rPr>
          <w:rFonts w:ascii="Times New Roman" w:hAnsi="Times New Roman"/>
        </w:rPr>
        <w:tab/>
      </w:r>
      <w:r w:rsidRPr="00702DFC">
        <w:rPr>
          <w:rFonts w:ascii="Times New Roman" w:hAnsi="Times New Roman"/>
        </w:rPr>
        <w:tab/>
      </w:r>
      <w:r w:rsidRPr="00702DFC">
        <w:rPr>
          <w:rFonts w:ascii="Times New Roman" w:hAnsi="Times New Roman"/>
        </w:rPr>
        <w:tab/>
      </w:r>
      <w:r w:rsidRPr="00702DFC">
        <w:rPr>
          <w:rFonts w:ascii="Times New Roman" w:hAnsi="Times New Roman"/>
        </w:rPr>
        <w:tab/>
      </w:r>
      <w:r w:rsidRPr="00702DFC">
        <w:rPr>
          <w:rFonts w:ascii="Times New Roman" w:hAnsi="Times New Roman"/>
        </w:rPr>
        <w:tab/>
        <w:t xml:space="preserve">                 «___»__________20___г.</w:t>
      </w:r>
    </w:p>
    <w:p w14:paraId="78DC536B" w14:textId="77777777" w:rsidR="004425DC" w:rsidRPr="00702DFC" w:rsidRDefault="004425DC" w:rsidP="00702DFC">
      <w:pPr>
        <w:pStyle w:val="12"/>
        <w:contextualSpacing/>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195"/>
      </w:tblGrid>
      <w:tr w:rsidR="006A35AB" w:rsidRPr="00702DFC" w14:paraId="680B25DE" w14:textId="77777777" w:rsidTr="006C1095">
        <w:tc>
          <w:tcPr>
            <w:tcW w:w="1951" w:type="dxa"/>
          </w:tcPr>
          <w:p w14:paraId="37792B6E" w14:textId="77777777" w:rsidR="006A35AB" w:rsidRPr="00702DFC" w:rsidRDefault="006A35AB" w:rsidP="00702DFC">
            <w:pPr>
              <w:pStyle w:val="aff3"/>
              <w:contextualSpacing/>
              <w:rPr>
                <w:sz w:val="22"/>
              </w:rPr>
            </w:pPr>
            <w:r w:rsidRPr="00702DFC">
              <w:rPr>
                <w:sz w:val="22"/>
              </w:rPr>
              <w:t>Объект:</w:t>
            </w:r>
          </w:p>
        </w:tc>
        <w:tc>
          <w:tcPr>
            <w:tcW w:w="7195" w:type="dxa"/>
          </w:tcPr>
          <w:p w14:paraId="3E83F999" w14:textId="77777777" w:rsidR="006A35AB" w:rsidRPr="00702DFC" w:rsidRDefault="006A35AB" w:rsidP="00702DFC">
            <w:pPr>
              <w:spacing w:after="0" w:line="240" w:lineRule="auto"/>
              <w:contextualSpacing/>
              <w:jc w:val="both"/>
              <w:rPr>
                <w:rFonts w:ascii="Times New Roman" w:hAnsi="Times New Roman"/>
              </w:rPr>
            </w:pPr>
          </w:p>
        </w:tc>
      </w:tr>
      <w:tr w:rsidR="006A35AB" w:rsidRPr="00702DFC" w14:paraId="21E37CAE" w14:textId="77777777" w:rsidTr="00F71F86">
        <w:trPr>
          <w:trHeight w:val="592"/>
        </w:trPr>
        <w:tc>
          <w:tcPr>
            <w:tcW w:w="1951" w:type="dxa"/>
          </w:tcPr>
          <w:p w14:paraId="0EB893D6" w14:textId="77777777" w:rsidR="006A35AB" w:rsidRPr="00702DFC" w:rsidRDefault="006A35AB" w:rsidP="00702DFC">
            <w:pPr>
              <w:pStyle w:val="aff3"/>
              <w:contextualSpacing/>
              <w:rPr>
                <w:sz w:val="22"/>
              </w:rPr>
            </w:pPr>
            <w:r w:rsidRPr="00702DFC">
              <w:rPr>
                <w:sz w:val="22"/>
              </w:rPr>
              <w:t>Адрес:</w:t>
            </w:r>
          </w:p>
        </w:tc>
        <w:tc>
          <w:tcPr>
            <w:tcW w:w="7195" w:type="dxa"/>
          </w:tcPr>
          <w:p w14:paraId="5A0C3894" w14:textId="77777777" w:rsidR="006A35AB" w:rsidRPr="00702DFC" w:rsidRDefault="00FE752B" w:rsidP="00702DFC">
            <w:pPr>
              <w:spacing w:after="0" w:line="240" w:lineRule="auto"/>
              <w:contextualSpacing/>
              <w:jc w:val="both"/>
              <w:rPr>
                <w:rFonts w:ascii="Times New Roman" w:hAnsi="Times New Roman"/>
                <w:lang w:eastAsia="ru-RU"/>
              </w:rPr>
            </w:pPr>
            <w:r w:rsidRPr="00702DFC">
              <w:rPr>
                <w:rFonts w:ascii="Times New Roman" w:hAnsi="Times New Roman"/>
              </w:rPr>
              <w:t>РФ, Краснодарский край, г. Сочи, с. Эсто-Садок, северный склон хребта «Аибга».</w:t>
            </w:r>
          </w:p>
        </w:tc>
      </w:tr>
      <w:tr w:rsidR="006A35AB" w:rsidRPr="00702DFC" w14:paraId="32B9C04D" w14:textId="77777777" w:rsidTr="006C1095">
        <w:trPr>
          <w:trHeight w:val="397"/>
        </w:trPr>
        <w:tc>
          <w:tcPr>
            <w:tcW w:w="1951" w:type="dxa"/>
            <w:vAlign w:val="bottom"/>
          </w:tcPr>
          <w:p w14:paraId="2F32DCCE" w14:textId="77777777" w:rsidR="006A35AB" w:rsidRPr="00702DFC" w:rsidRDefault="006A35AB" w:rsidP="00702DFC">
            <w:pPr>
              <w:pStyle w:val="aff3"/>
              <w:contextualSpacing/>
              <w:rPr>
                <w:sz w:val="22"/>
              </w:rPr>
            </w:pPr>
            <w:r w:rsidRPr="00702DFC">
              <w:rPr>
                <w:sz w:val="22"/>
              </w:rPr>
              <w:t>От:</w:t>
            </w:r>
          </w:p>
        </w:tc>
        <w:tc>
          <w:tcPr>
            <w:tcW w:w="7195" w:type="dxa"/>
            <w:vAlign w:val="bottom"/>
          </w:tcPr>
          <w:p w14:paraId="4D4D8A26" w14:textId="77777777" w:rsidR="006A35AB" w:rsidRPr="00702DFC" w:rsidRDefault="00251456" w:rsidP="00702DFC">
            <w:pPr>
              <w:pStyle w:val="aff3"/>
              <w:contextualSpacing/>
              <w:rPr>
                <w:sz w:val="22"/>
              </w:rPr>
            </w:pPr>
            <w:r w:rsidRPr="00702DFC">
              <w:rPr>
                <w:rFonts w:eastAsia="Times New Roman"/>
                <w:bCs/>
                <w:sz w:val="22"/>
                <w:lang w:eastAsia="ru-RU"/>
              </w:rPr>
              <w:t>____________________________</w:t>
            </w:r>
          </w:p>
        </w:tc>
      </w:tr>
      <w:tr w:rsidR="006A35AB" w:rsidRPr="00702DFC" w14:paraId="73AF8A4F" w14:textId="77777777" w:rsidTr="006C1095">
        <w:tc>
          <w:tcPr>
            <w:tcW w:w="1951" w:type="dxa"/>
            <w:vAlign w:val="bottom"/>
          </w:tcPr>
          <w:p w14:paraId="1B13246A" w14:textId="77777777" w:rsidR="006A35AB" w:rsidRPr="00702DFC" w:rsidRDefault="006A35AB" w:rsidP="00702DFC">
            <w:pPr>
              <w:pStyle w:val="aff3"/>
              <w:contextualSpacing/>
              <w:rPr>
                <w:sz w:val="22"/>
              </w:rPr>
            </w:pPr>
            <w:r w:rsidRPr="00702DFC">
              <w:rPr>
                <w:sz w:val="22"/>
              </w:rPr>
              <w:t>По Договору №</w:t>
            </w:r>
          </w:p>
        </w:tc>
        <w:tc>
          <w:tcPr>
            <w:tcW w:w="7195" w:type="dxa"/>
            <w:vAlign w:val="bottom"/>
          </w:tcPr>
          <w:p w14:paraId="4868B333" w14:textId="36F5C10C" w:rsidR="006A35AB" w:rsidRPr="00702DFC" w:rsidRDefault="00433B28">
            <w:pPr>
              <w:pStyle w:val="aff3"/>
              <w:contextualSpacing/>
              <w:rPr>
                <w:sz w:val="22"/>
              </w:rPr>
            </w:pPr>
            <w:r w:rsidRPr="00702DFC">
              <w:rPr>
                <w:sz w:val="22"/>
                <w:lang w:eastAsia="ru-RU"/>
              </w:rPr>
              <w:t>Договору на выполнение проектн</w:t>
            </w:r>
            <w:r w:rsidR="00C64374">
              <w:rPr>
                <w:sz w:val="22"/>
                <w:lang w:eastAsia="ru-RU"/>
              </w:rPr>
              <w:t>ых</w:t>
            </w:r>
            <w:r w:rsidRPr="00702DFC">
              <w:rPr>
                <w:sz w:val="22"/>
                <w:lang w:eastAsia="ru-RU"/>
              </w:rPr>
              <w:t xml:space="preserve"> Работ № _____ от «___» _________ </w:t>
            </w:r>
            <w:r w:rsidR="0050789A" w:rsidRPr="00702DFC">
              <w:rPr>
                <w:sz w:val="22"/>
                <w:lang w:eastAsia="ru-RU"/>
              </w:rPr>
              <w:t xml:space="preserve">202_ </w:t>
            </w:r>
          </w:p>
        </w:tc>
      </w:tr>
      <w:tr w:rsidR="006A35AB" w:rsidRPr="00702DFC" w14:paraId="66F2F3D1" w14:textId="77777777" w:rsidTr="006C1095">
        <w:tc>
          <w:tcPr>
            <w:tcW w:w="1951" w:type="dxa"/>
            <w:vAlign w:val="bottom"/>
          </w:tcPr>
          <w:p w14:paraId="3059F049" w14:textId="77777777" w:rsidR="006A35AB" w:rsidRPr="00702DFC" w:rsidRDefault="006A35AB" w:rsidP="00702DFC">
            <w:pPr>
              <w:pStyle w:val="aff3"/>
              <w:contextualSpacing/>
              <w:rPr>
                <w:sz w:val="22"/>
              </w:rPr>
            </w:pPr>
            <w:r w:rsidRPr="00702DFC">
              <w:rPr>
                <w:sz w:val="22"/>
              </w:rPr>
              <w:t>Вид документации</w:t>
            </w:r>
          </w:p>
        </w:tc>
        <w:tc>
          <w:tcPr>
            <w:tcW w:w="7195" w:type="dxa"/>
            <w:vAlign w:val="bottom"/>
          </w:tcPr>
          <w:p w14:paraId="0563F677" w14:textId="77777777" w:rsidR="006A35AB" w:rsidRPr="00702DFC" w:rsidRDefault="006A35AB" w:rsidP="00702DFC">
            <w:pPr>
              <w:pStyle w:val="aff3"/>
              <w:contextualSpacing/>
              <w:rPr>
                <w:sz w:val="22"/>
              </w:rPr>
            </w:pPr>
            <w:r w:rsidRPr="00702DFC">
              <w:rPr>
                <w:sz w:val="22"/>
              </w:rPr>
              <w:t>(</w:t>
            </w:r>
            <w:r w:rsidR="00217190" w:rsidRPr="00702DFC">
              <w:rPr>
                <w:sz w:val="22"/>
              </w:rPr>
              <w:t>Проектная</w:t>
            </w:r>
            <w:r w:rsidR="00FE752B" w:rsidRPr="00702DFC">
              <w:rPr>
                <w:sz w:val="22"/>
              </w:rPr>
              <w:t xml:space="preserve"> </w:t>
            </w:r>
            <w:r w:rsidRPr="00702DFC">
              <w:rPr>
                <w:sz w:val="22"/>
              </w:rPr>
              <w:t>документация и пр.)</w:t>
            </w:r>
          </w:p>
        </w:tc>
      </w:tr>
      <w:tr w:rsidR="006A35AB" w:rsidRPr="00702DFC" w14:paraId="0182F8A0" w14:textId="77777777" w:rsidTr="006C1095">
        <w:tc>
          <w:tcPr>
            <w:tcW w:w="1951" w:type="dxa"/>
            <w:vAlign w:val="bottom"/>
          </w:tcPr>
          <w:p w14:paraId="118088CC" w14:textId="77777777" w:rsidR="006A35AB" w:rsidRPr="00702DFC" w:rsidRDefault="006A35AB" w:rsidP="00702DFC">
            <w:pPr>
              <w:pStyle w:val="aff3"/>
              <w:contextualSpacing/>
              <w:rPr>
                <w:sz w:val="22"/>
              </w:rPr>
            </w:pPr>
            <w:r w:rsidRPr="00702DFC">
              <w:rPr>
                <w:sz w:val="22"/>
              </w:rPr>
              <w:t>Цель передачи</w:t>
            </w:r>
          </w:p>
        </w:tc>
        <w:tc>
          <w:tcPr>
            <w:tcW w:w="7195" w:type="dxa"/>
            <w:vAlign w:val="bottom"/>
          </w:tcPr>
          <w:p w14:paraId="0B0CB4DB" w14:textId="77777777" w:rsidR="006A35AB" w:rsidRPr="00702DFC" w:rsidRDefault="00FE752B" w:rsidP="00702DFC">
            <w:pPr>
              <w:pStyle w:val="aff3"/>
              <w:contextualSpacing/>
              <w:rPr>
                <w:sz w:val="22"/>
              </w:rPr>
            </w:pPr>
            <w:r w:rsidRPr="00702DFC">
              <w:rPr>
                <w:sz w:val="22"/>
              </w:rPr>
              <w:t>Д</w:t>
            </w:r>
            <w:r w:rsidR="006A35AB" w:rsidRPr="00702DFC">
              <w:rPr>
                <w:sz w:val="22"/>
              </w:rPr>
              <w:t>ля согласования</w:t>
            </w:r>
          </w:p>
        </w:tc>
      </w:tr>
      <w:tr w:rsidR="006A35AB" w:rsidRPr="00702DFC" w14:paraId="50370674" w14:textId="77777777" w:rsidTr="00F71F86">
        <w:trPr>
          <w:trHeight w:val="285"/>
        </w:trPr>
        <w:tc>
          <w:tcPr>
            <w:tcW w:w="1951" w:type="dxa"/>
            <w:vAlign w:val="bottom"/>
          </w:tcPr>
          <w:p w14:paraId="1888B50B" w14:textId="77777777" w:rsidR="006A35AB" w:rsidRPr="00702DFC" w:rsidRDefault="006A35AB" w:rsidP="00702DFC">
            <w:pPr>
              <w:pStyle w:val="aff3"/>
              <w:contextualSpacing/>
              <w:rPr>
                <w:sz w:val="22"/>
              </w:rPr>
            </w:pPr>
            <w:r w:rsidRPr="00702DFC">
              <w:rPr>
                <w:sz w:val="22"/>
              </w:rPr>
              <w:t>Куда:</w:t>
            </w:r>
          </w:p>
        </w:tc>
        <w:tc>
          <w:tcPr>
            <w:tcW w:w="7195" w:type="dxa"/>
            <w:vAlign w:val="bottom"/>
          </w:tcPr>
          <w:p w14:paraId="4F963333" w14:textId="77777777" w:rsidR="006A35AB" w:rsidRPr="00702DFC" w:rsidRDefault="00F71F86" w:rsidP="00702DFC">
            <w:pPr>
              <w:pStyle w:val="aff3"/>
              <w:contextualSpacing/>
              <w:rPr>
                <w:sz w:val="22"/>
              </w:rPr>
            </w:pPr>
            <w:r w:rsidRPr="00702DFC">
              <w:rPr>
                <w:sz w:val="22"/>
              </w:rPr>
              <w:t>Н</w:t>
            </w:r>
            <w:r w:rsidR="00FE752B" w:rsidRPr="00702DFC">
              <w:rPr>
                <w:sz w:val="22"/>
              </w:rPr>
              <w:t>АО «Красная поляна»</w:t>
            </w:r>
          </w:p>
        </w:tc>
      </w:tr>
      <w:tr w:rsidR="006A35AB" w:rsidRPr="00702DFC" w14:paraId="709B1C6E" w14:textId="77777777" w:rsidTr="006C1095">
        <w:tc>
          <w:tcPr>
            <w:tcW w:w="1951" w:type="dxa"/>
            <w:vAlign w:val="bottom"/>
          </w:tcPr>
          <w:p w14:paraId="69FF66E8" w14:textId="77777777" w:rsidR="006A35AB" w:rsidRPr="00702DFC" w:rsidRDefault="006A35AB" w:rsidP="00702DFC">
            <w:pPr>
              <w:pStyle w:val="aff3"/>
              <w:contextualSpacing/>
              <w:rPr>
                <w:sz w:val="22"/>
              </w:rPr>
            </w:pPr>
            <w:r w:rsidRPr="00702DFC">
              <w:rPr>
                <w:sz w:val="22"/>
              </w:rPr>
              <w:t>Кому:</w:t>
            </w:r>
          </w:p>
        </w:tc>
        <w:tc>
          <w:tcPr>
            <w:tcW w:w="7195" w:type="dxa"/>
            <w:vAlign w:val="bottom"/>
          </w:tcPr>
          <w:p w14:paraId="061BB929" w14:textId="77777777" w:rsidR="006A35AB" w:rsidRPr="00702DFC" w:rsidRDefault="006A35AB" w:rsidP="00702DFC">
            <w:pPr>
              <w:pStyle w:val="aff3"/>
              <w:contextualSpacing/>
              <w:rPr>
                <w:sz w:val="22"/>
              </w:rPr>
            </w:pPr>
            <w:r w:rsidRPr="00702DFC">
              <w:rPr>
                <w:sz w:val="22"/>
              </w:rPr>
              <w:t>Ф.И.О., должность получателя</w:t>
            </w:r>
          </w:p>
        </w:tc>
      </w:tr>
    </w:tbl>
    <w:p w14:paraId="099E8D31" w14:textId="77777777" w:rsidR="006A35AB" w:rsidRPr="00702DFC" w:rsidRDefault="006A35AB" w:rsidP="00702DFC">
      <w:pPr>
        <w:pStyle w:val="12"/>
        <w:contextualSpacing/>
        <w:jc w:val="both"/>
        <w:rPr>
          <w:rFonts w:ascii="Times New Roman" w:hAnsi="Times New Roman"/>
        </w:rPr>
      </w:pPr>
      <w:r w:rsidRPr="00702DFC">
        <w:rPr>
          <w:rFonts w:ascii="Times New Roman" w:hAnsi="Times New Roman"/>
        </w:rPr>
        <w:t>По настоящей накладной передается следующая документация: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557"/>
        <w:gridCol w:w="2285"/>
        <w:gridCol w:w="1557"/>
        <w:gridCol w:w="1655"/>
        <w:gridCol w:w="1645"/>
      </w:tblGrid>
      <w:tr w:rsidR="006A35AB" w:rsidRPr="00702DFC" w14:paraId="55E282D6" w14:textId="77777777" w:rsidTr="00950212">
        <w:tc>
          <w:tcPr>
            <w:tcW w:w="617" w:type="dxa"/>
          </w:tcPr>
          <w:p w14:paraId="229B5390" w14:textId="77777777" w:rsidR="006A35AB" w:rsidRPr="00702DFC" w:rsidRDefault="006A35AB" w:rsidP="00702DFC">
            <w:pPr>
              <w:pStyle w:val="12"/>
              <w:contextualSpacing/>
              <w:jc w:val="both"/>
              <w:rPr>
                <w:rFonts w:ascii="Times New Roman" w:hAnsi="Times New Roman"/>
              </w:rPr>
            </w:pPr>
            <w:r w:rsidRPr="00702DFC">
              <w:rPr>
                <w:rFonts w:ascii="Times New Roman" w:hAnsi="Times New Roman"/>
              </w:rPr>
              <w:t>№ п/п</w:t>
            </w:r>
          </w:p>
        </w:tc>
        <w:tc>
          <w:tcPr>
            <w:tcW w:w="1557" w:type="dxa"/>
          </w:tcPr>
          <w:p w14:paraId="3BE18F15" w14:textId="77777777" w:rsidR="006A35AB" w:rsidRPr="00702DFC" w:rsidRDefault="006A35AB" w:rsidP="00702DFC">
            <w:pPr>
              <w:pStyle w:val="12"/>
              <w:contextualSpacing/>
              <w:jc w:val="both"/>
              <w:rPr>
                <w:rFonts w:ascii="Times New Roman" w:hAnsi="Times New Roman"/>
              </w:rPr>
            </w:pPr>
            <w:r w:rsidRPr="00702DFC">
              <w:rPr>
                <w:rFonts w:ascii="Times New Roman" w:hAnsi="Times New Roman"/>
              </w:rPr>
              <w:t>Марка, раздел проектной документации</w:t>
            </w:r>
          </w:p>
        </w:tc>
        <w:tc>
          <w:tcPr>
            <w:tcW w:w="2285" w:type="dxa"/>
          </w:tcPr>
          <w:p w14:paraId="573AF550" w14:textId="77777777" w:rsidR="006A35AB" w:rsidRPr="00702DFC" w:rsidRDefault="006A35AB" w:rsidP="00702DFC">
            <w:pPr>
              <w:pStyle w:val="12"/>
              <w:contextualSpacing/>
              <w:jc w:val="both"/>
              <w:rPr>
                <w:rFonts w:ascii="Times New Roman" w:hAnsi="Times New Roman"/>
              </w:rPr>
            </w:pPr>
            <w:r w:rsidRPr="00702DFC">
              <w:rPr>
                <w:rFonts w:ascii="Times New Roman" w:hAnsi="Times New Roman"/>
              </w:rPr>
              <w:t>Наименование документации</w:t>
            </w:r>
          </w:p>
        </w:tc>
        <w:tc>
          <w:tcPr>
            <w:tcW w:w="1557" w:type="dxa"/>
          </w:tcPr>
          <w:p w14:paraId="0BE1F25B" w14:textId="77777777" w:rsidR="006A35AB" w:rsidRPr="00702DFC" w:rsidRDefault="006A35AB" w:rsidP="00702DFC">
            <w:pPr>
              <w:pStyle w:val="12"/>
              <w:contextualSpacing/>
              <w:jc w:val="both"/>
              <w:rPr>
                <w:rFonts w:ascii="Times New Roman" w:hAnsi="Times New Roman"/>
              </w:rPr>
            </w:pPr>
            <w:r w:rsidRPr="00702DFC">
              <w:rPr>
                <w:rFonts w:ascii="Times New Roman" w:hAnsi="Times New Roman"/>
              </w:rPr>
              <w:t>Шифр документации</w:t>
            </w:r>
          </w:p>
        </w:tc>
        <w:tc>
          <w:tcPr>
            <w:tcW w:w="1655" w:type="dxa"/>
          </w:tcPr>
          <w:p w14:paraId="761B3CEF" w14:textId="77777777" w:rsidR="006A35AB" w:rsidRPr="00702DFC" w:rsidRDefault="006A35AB" w:rsidP="00702DFC">
            <w:pPr>
              <w:pStyle w:val="12"/>
              <w:contextualSpacing/>
              <w:jc w:val="both"/>
              <w:rPr>
                <w:rFonts w:ascii="Times New Roman" w:hAnsi="Times New Roman"/>
              </w:rPr>
            </w:pPr>
            <w:r w:rsidRPr="00702DFC">
              <w:rPr>
                <w:rFonts w:ascii="Times New Roman" w:hAnsi="Times New Roman"/>
              </w:rPr>
              <w:t>№ ревизии/дата выпуска документации</w:t>
            </w:r>
          </w:p>
        </w:tc>
        <w:tc>
          <w:tcPr>
            <w:tcW w:w="1645" w:type="dxa"/>
          </w:tcPr>
          <w:p w14:paraId="0DFD9FA7" w14:textId="77777777" w:rsidR="006A35AB" w:rsidRPr="00702DFC" w:rsidRDefault="006A35AB" w:rsidP="00702DFC">
            <w:pPr>
              <w:pStyle w:val="12"/>
              <w:contextualSpacing/>
              <w:jc w:val="both"/>
              <w:rPr>
                <w:rFonts w:ascii="Times New Roman" w:hAnsi="Times New Roman"/>
              </w:rPr>
            </w:pPr>
            <w:r w:rsidRPr="00702DFC">
              <w:rPr>
                <w:rFonts w:ascii="Times New Roman" w:hAnsi="Times New Roman"/>
              </w:rPr>
              <w:t>Кол-во экземпляров</w:t>
            </w:r>
          </w:p>
        </w:tc>
      </w:tr>
      <w:tr w:rsidR="006A35AB" w:rsidRPr="00702DFC" w14:paraId="18EB09F8" w14:textId="77777777" w:rsidTr="00950212">
        <w:tc>
          <w:tcPr>
            <w:tcW w:w="617" w:type="dxa"/>
          </w:tcPr>
          <w:p w14:paraId="6DC23C48" w14:textId="77777777" w:rsidR="006A35AB" w:rsidRPr="00702DFC" w:rsidRDefault="006A35AB" w:rsidP="00702DFC">
            <w:pPr>
              <w:pStyle w:val="12"/>
              <w:numPr>
                <w:ilvl w:val="0"/>
                <w:numId w:val="7"/>
              </w:numPr>
              <w:contextualSpacing/>
              <w:jc w:val="both"/>
              <w:rPr>
                <w:rFonts w:ascii="Times New Roman" w:hAnsi="Times New Roman"/>
              </w:rPr>
            </w:pPr>
          </w:p>
        </w:tc>
        <w:tc>
          <w:tcPr>
            <w:tcW w:w="1557" w:type="dxa"/>
          </w:tcPr>
          <w:p w14:paraId="4F8F8F9D" w14:textId="77777777" w:rsidR="006A35AB" w:rsidRPr="00702DFC" w:rsidRDefault="006A35AB" w:rsidP="00702DFC">
            <w:pPr>
              <w:pStyle w:val="12"/>
              <w:contextualSpacing/>
              <w:jc w:val="both"/>
              <w:rPr>
                <w:rFonts w:ascii="Times New Roman" w:hAnsi="Times New Roman"/>
              </w:rPr>
            </w:pPr>
          </w:p>
        </w:tc>
        <w:tc>
          <w:tcPr>
            <w:tcW w:w="2285" w:type="dxa"/>
          </w:tcPr>
          <w:p w14:paraId="518564CF" w14:textId="77777777" w:rsidR="006A35AB" w:rsidRPr="00702DFC" w:rsidRDefault="006A35AB" w:rsidP="00702DFC">
            <w:pPr>
              <w:pStyle w:val="12"/>
              <w:contextualSpacing/>
              <w:jc w:val="both"/>
              <w:rPr>
                <w:rFonts w:ascii="Times New Roman" w:hAnsi="Times New Roman"/>
              </w:rPr>
            </w:pPr>
          </w:p>
        </w:tc>
        <w:tc>
          <w:tcPr>
            <w:tcW w:w="1557" w:type="dxa"/>
          </w:tcPr>
          <w:p w14:paraId="05792CD3" w14:textId="77777777" w:rsidR="006A35AB" w:rsidRPr="00702DFC" w:rsidRDefault="006A35AB" w:rsidP="00702DFC">
            <w:pPr>
              <w:pStyle w:val="12"/>
              <w:contextualSpacing/>
              <w:jc w:val="both"/>
              <w:rPr>
                <w:rFonts w:ascii="Times New Roman" w:hAnsi="Times New Roman"/>
              </w:rPr>
            </w:pPr>
          </w:p>
        </w:tc>
        <w:tc>
          <w:tcPr>
            <w:tcW w:w="1655" w:type="dxa"/>
          </w:tcPr>
          <w:p w14:paraId="14B9430B" w14:textId="77777777" w:rsidR="006A35AB" w:rsidRPr="00702DFC" w:rsidRDefault="006A35AB" w:rsidP="00702DFC">
            <w:pPr>
              <w:pStyle w:val="12"/>
              <w:contextualSpacing/>
              <w:jc w:val="both"/>
              <w:rPr>
                <w:rFonts w:ascii="Times New Roman" w:hAnsi="Times New Roman"/>
              </w:rPr>
            </w:pPr>
          </w:p>
        </w:tc>
        <w:tc>
          <w:tcPr>
            <w:tcW w:w="1645" w:type="dxa"/>
          </w:tcPr>
          <w:p w14:paraId="224DACCD" w14:textId="77777777" w:rsidR="006A35AB" w:rsidRPr="00702DFC" w:rsidRDefault="006A35AB" w:rsidP="00702DFC">
            <w:pPr>
              <w:pStyle w:val="12"/>
              <w:contextualSpacing/>
              <w:jc w:val="both"/>
              <w:rPr>
                <w:rFonts w:ascii="Times New Roman" w:hAnsi="Times New Roman"/>
              </w:rPr>
            </w:pPr>
          </w:p>
        </w:tc>
      </w:tr>
      <w:tr w:rsidR="006A35AB" w:rsidRPr="00702DFC" w14:paraId="6515DC6D" w14:textId="77777777" w:rsidTr="00950212">
        <w:tc>
          <w:tcPr>
            <w:tcW w:w="617" w:type="dxa"/>
          </w:tcPr>
          <w:p w14:paraId="0BEA2C3D" w14:textId="77777777" w:rsidR="006A35AB" w:rsidRPr="00702DFC" w:rsidRDefault="006A35AB" w:rsidP="00702DFC">
            <w:pPr>
              <w:pStyle w:val="12"/>
              <w:numPr>
                <w:ilvl w:val="0"/>
                <w:numId w:val="7"/>
              </w:numPr>
              <w:contextualSpacing/>
              <w:jc w:val="both"/>
              <w:rPr>
                <w:rFonts w:ascii="Times New Roman" w:hAnsi="Times New Roman"/>
              </w:rPr>
            </w:pPr>
          </w:p>
        </w:tc>
        <w:tc>
          <w:tcPr>
            <w:tcW w:w="1557" w:type="dxa"/>
          </w:tcPr>
          <w:p w14:paraId="31AFDC07" w14:textId="77777777" w:rsidR="006A35AB" w:rsidRPr="00702DFC" w:rsidRDefault="006A35AB" w:rsidP="00702DFC">
            <w:pPr>
              <w:pStyle w:val="12"/>
              <w:contextualSpacing/>
              <w:jc w:val="both"/>
              <w:rPr>
                <w:rFonts w:ascii="Times New Roman" w:hAnsi="Times New Roman"/>
              </w:rPr>
            </w:pPr>
          </w:p>
        </w:tc>
        <w:tc>
          <w:tcPr>
            <w:tcW w:w="2285" w:type="dxa"/>
          </w:tcPr>
          <w:p w14:paraId="4298D767" w14:textId="77777777" w:rsidR="006A35AB" w:rsidRPr="00702DFC" w:rsidRDefault="006A35AB" w:rsidP="00702DFC">
            <w:pPr>
              <w:pStyle w:val="12"/>
              <w:contextualSpacing/>
              <w:jc w:val="both"/>
              <w:rPr>
                <w:rFonts w:ascii="Times New Roman" w:hAnsi="Times New Roman"/>
              </w:rPr>
            </w:pPr>
          </w:p>
        </w:tc>
        <w:tc>
          <w:tcPr>
            <w:tcW w:w="1557" w:type="dxa"/>
          </w:tcPr>
          <w:p w14:paraId="7C8C629B" w14:textId="77777777" w:rsidR="006A35AB" w:rsidRPr="00702DFC" w:rsidRDefault="006A35AB" w:rsidP="00702DFC">
            <w:pPr>
              <w:pStyle w:val="12"/>
              <w:contextualSpacing/>
              <w:jc w:val="both"/>
              <w:rPr>
                <w:rFonts w:ascii="Times New Roman" w:hAnsi="Times New Roman"/>
              </w:rPr>
            </w:pPr>
          </w:p>
        </w:tc>
        <w:tc>
          <w:tcPr>
            <w:tcW w:w="1655" w:type="dxa"/>
          </w:tcPr>
          <w:p w14:paraId="30AFCC7F" w14:textId="77777777" w:rsidR="006A35AB" w:rsidRPr="00702DFC" w:rsidRDefault="006A35AB" w:rsidP="00702DFC">
            <w:pPr>
              <w:pStyle w:val="12"/>
              <w:contextualSpacing/>
              <w:jc w:val="both"/>
              <w:rPr>
                <w:rFonts w:ascii="Times New Roman" w:hAnsi="Times New Roman"/>
              </w:rPr>
            </w:pPr>
          </w:p>
        </w:tc>
        <w:tc>
          <w:tcPr>
            <w:tcW w:w="1645" w:type="dxa"/>
          </w:tcPr>
          <w:p w14:paraId="6344E519" w14:textId="77777777" w:rsidR="006A35AB" w:rsidRPr="00702DFC" w:rsidRDefault="006A35AB" w:rsidP="00702DFC">
            <w:pPr>
              <w:pStyle w:val="12"/>
              <w:contextualSpacing/>
              <w:jc w:val="both"/>
              <w:rPr>
                <w:rFonts w:ascii="Times New Roman" w:hAnsi="Times New Roman"/>
              </w:rPr>
            </w:pPr>
          </w:p>
        </w:tc>
      </w:tr>
      <w:tr w:rsidR="006A35AB" w:rsidRPr="00702DFC" w14:paraId="112EF63D" w14:textId="77777777" w:rsidTr="00950212">
        <w:tc>
          <w:tcPr>
            <w:tcW w:w="617" w:type="dxa"/>
          </w:tcPr>
          <w:p w14:paraId="12B63477" w14:textId="77777777" w:rsidR="006A35AB" w:rsidRPr="00702DFC" w:rsidRDefault="006A35AB" w:rsidP="00702DFC">
            <w:pPr>
              <w:pStyle w:val="12"/>
              <w:numPr>
                <w:ilvl w:val="0"/>
                <w:numId w:val="7"/>
              </w:numPr>
              <w:contextualSpacing/>
              <w:jc w:val="both"/>
              <w:rPr>
                <w:rFonts w:ascii="Times New Roman" w:hAnsi="Times New Roman"/>
              </w:rPr>
            </w:pPr>
          </w:p>
        </w:tc>
        <w:tc>
          <w:tcPr>
            <w:tcW w:w="1557" w:type="dxa"/>
          </w:tcPr>
          <w:p w14:paraId="73077E29" w14:textId="77777777" w:rsidR="006A35AB" w:rsidRPr="00702DFC" w:rsidRDefault="006A35AB" w:rsidP="00702DFC">
            <w:pPr>
              <w:pStyle w:val="12"/>
              <w:contextualSpacing/>
              <w:jc w:val="both"/>
              <w:rPr>
                <w:rFonts w:ascii="Times New Roman" w:hAnsi="Times New Roman"/>
              </w:rPr>
            </w:pPr>
          </w:p>
        </w:tc>
        <w:tc>
          <w:tcPr>
            <w:tcW w:w="2285" w:type="dxa"/>
          </w:tcPr>
          <w:p w14:paraId="017FEF4C" w14:textId="77777777" w:rsidR="006A35AB" w:rsidRPr="00702DFC" w:rsidRDefault="006A35AB" w:rsidP="00702DFC">
            <w:pPr>
              <w:pStyle w:val="12"/>
              <w:contextualSpacing/>
              <w:jc w:val="both"/>
              <w:rPr>
                <w:rFonts w:ascii="Times New Roman" w:hAnsi="Times New Roman"/>
              </w:rPr>
            </w:pPr>
          </w:p>
        </w:tc>
        <w:tc>
          <w:tcPr>
            <w:tcW w:w="1557" w:type="dxa"/>
          </w:tcPr>
          <w:p w14:paraId="240BE897" w14:textId="77777777" w:rsidR="006A35AB" w:rsidRPr="00702DFC" w:rsidRDefault="006A35AB" w:rsidP="00702DFC">
            <w:pPr>
              <w:pStyle w:val="12"/>
              <w:contextualSpacing/>
              <w:jc w:val="both"/>
              <w:rPr>
                <w:rFonts w:ascii="Times New Roman" w:hAnsi="Times New Roman"/>
              </w:rPr>
            </w:pPr>
          </w:p>
        </w:tc>
        <w:tc>
          <w:tcPr>
            <w:tcW w:w="1655" w:type="dxa"/>
          </w:tcPr>
          <w:p w14:paraId="77E6A240" w14:textId="77777777" w:rsidR="006A35AB" w:rsidRPr="00702DFC" w:rsidRDefault="006A35AB" w:rsidP="00702DFC">
            <w:pPr>
              <w:pStyle w:val="12"/>
              <w:contextualSpacing/>
              <w:jc w:val="both"/>
              <w:rPr>
                <w:rFonts w:ascii="Times New Roman" w:hAnsi="Times New Roman"/>
              </w:rPr>
            </w:pPr>
          </w:p>
        </w:tc>
        <w:tc>
          <w:tcPr>
            <w:tcW w:w="1645" w:type="dxa"/>
          </w:tcPr>
          <w:p w14:paraId="65EB5BD5" w14:textId="77777777" w:rsidR="006A35AB" w:rsidRPr="00702DFC" w:rsidRDefault="006A35AB" w:rsidP="00702DFC">
            <w:pPr>
              <w:pStyle w:val="12"/>
              <w:contextualSpacing/>
              <w:jc w:val="both"/>
              <w:rPr>
                <w:rFonts w:ascii="Times New Roman" w:hAnsi="Times New Roman"/>
              </w:rPr>
            </w:pPr>
          </w:p>
        </w:tc>
      </w:tr>
    </w:tbl>
    <w:p w14:paraId="51A93F4D" w14:textId="77777777" w:rsidR="006A35AB" w:rsidRPr="00702DFC" w:rsidRDefault="006A35AB" w:rsidP="00702DFC">
      <w:pPr>
        <w:pStyle w:val="afc"/>
        <w:contextualSpacing/>
        <w:rPr>
          <w:rFonts w:ascii="Times New Roman" w:hAnsi="Times New Roman"/>
        </w:rPr>
      </w:pPr>
      <w:r w:rsidRPr="00702DFC">
        <w:rPr>
          <w:rFonts w:ascii="Times New Roman" w:hAnsi="Times New Roman"/>
        </w:rPr>
        <w:t>Претензий и замечаний к состояни</w:t>
      </w:r>
      <w:r w:rsidR="0033564D" w:rsidRPr="00702DFC">
        <w:rPr>
          <w:rFonts w:ascii="Times New Roman" w:hAnsi="Times New Roman"/>
        </w:rPr>
        <w:t>ю и комплектности передаваемой П</w:t>
      </w:r>
      <w:r w:rsidRPr="00702DFC">
        <w:rPr>
          <w:rFonts w:ascii="Times New Roman" w:hAnsi="Times New Roman"/>
        </w:rPr>
        <w:t xml:space="preserve">роектной документации у </w:t>
      </w:r>
      <w:r w:rsidR="00F90E8B" w:rsidRPr="00702DFC">
        <w:rPr>
          <w:rFonts w:ascii="Times New Roman" w:hAnsi="Times New Roman"/>
        </w:rPr>
        <w:t>З</w:t>
      </w:r>
      <w:r w:rsidR="0033564D" w:rsidRPr="00702DFC">
        <w:rPr>
          <w:rFonts w:ascii="Times New Roman" w:hAnsi="Times New Roman"/>
        </w:rPr>
        <w:t xml:space="preserve">аказчика </w:t>
      </w:r>
      <w:r w:rsidRPr="00702DFC">
        <w:rPr>
          <w:rFonts w:ascii="Times New Roman" w:hAnsi="Times New Roman"/>
        </w:rPr>
        <w:t>не имеется.</w:t>
      </w:r>
    </w:p>
    <w:p w14:paraId="64EE4F34" w14:textId="77777777" w:rsidR="00871696" w:rsidRPr="00702DFC" w:rsidRDefault="0033564D" w:rsidP="00702DFC">
      <w:pPr>
        <w:pStyle w:val="afc"/>
        <w:contextualSpacing/>
        <w:rPr>
          <w:rFonts w:ascii="Times New Roman" w:hAnsi="Times New Roman"/>
        </w:rPr>
      </w:pPr>
      <w:r w:rsidRPr="00702DFC">
        <w:rPr>
          <w:rFonts w:ascii="Times New Roman" w:hAnsi="Times New Roman"/>
        </w:rPr>
        <w:t>При наличии претензий, Заказчик укажет перечень Несоответствий и недостатков в</w:t>
      </w:r>
      <w:r w:rsidR="0039368E" w:rsidRPr="00702DFC">
        <w:rPr>
          <w:rFonts w:ascii="Times New Roman" w:hAnsi="Times New Roman"/>
        </w:rPr>
        <w:t xml:space="preserve"> </w:t>
      </w:r>
      <w:r w:rsidRPr="00702DFC">
        <w:rPr>
          <w:rFonts w:ascii="Times New Roman" w:hAnsi="Times New Roman"/>
        </w:rPr>
        <w:t>Акте сдачи-приемки выполненных Работ</w:t>
      </w:r>
    </w:p>
    <w:p w14:paraId="25615CC0" w14:textId="77777777" w:rsidR="00FE752B" w:rsidRPr="00702DFC" w:rsidRDefault="00871696" w:rsidP="00702DFC">
      <w:pPr>
        <w:pStyle w:val="afc"/>
        <w:contextualSpacing/>
        <w:jc w:val="center"/>
        <w:rPr>
          <w:rFonts w:ascii="Times New Roman" w:hAnsi="Times New Roman"/>
          <w:b/>
        </w:rPr>
      </w:pPr>
      <w:r w:rsidRPr="00702DFC">
        <w:rPr>
          <w:rFonts w:ascii="Times New Roman" w:hAnsi="Times New Roman"/>
          <w:b/>
        </w:rPr>
        <w:t>П</w:t>
      </w:r>
      <w:r w:rsidR="00FE752B" w:rsidRPr="00702DFC">
        <w:rPr>
          <w:rFonts w:ascii="Times New Roman" w:hAnsi="Times New Roman"/>
          <w:b/>
        </w:rPr>
        <w:t>одписи сторон</w:t>
      </w:r>
      <w:r w:rsidRPr="00702DFC">
        <w:rPr>
          <w:rFonts w:ascii="Times New Roman" w:hAnsi="Times New Roman"/>
          <w:b/>
        </w:rPr>
        <w:t>:</w:t>
      </w:r>
    </w:p>
    <w:tbl>
      <w:tblPr>
        <w:tblW w:w="8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6"/>
        <w:gridCol w:w="16"/>
        <w:gridCol w:w="1123"/>
        <w:gridCol w:w="281"/>
        <w:gridCol w:w="288"/>
        <w:gridCol w:w="1272"/>
        <w:gridCol w:w="425"/>
        <w:gridCol w:w="3266"/>
      </w:tblGrid>
      <w:tr w:rsidR="00FE752B" w:rsidRPr="00702DFC" w14:paraId="6A995697" w14:textId="77777777" w:rsidTr="00EC5475">
        <w:trPr>
          <w:trHeight w:val="425"/>
          <w:jc w:val="center"/>
        </w:trPr>
        <w:tc>
          <w:tcPr>
            <w:tcW w:w="2675" w:type="dxa"/>
            <w:gridSpan w:val="3"/>
            <w:noWrap/>
            <w:vAlign w:val="bottom"/>
          </w:tcPr>
          <w:p w14:paraId="233009F1" w14:textId="77777777" w:rsidR="00FE752B" w:rsidRPr="00702DFC" w:rsidRDefault="00FE752B" w:rsidP="00702DFC">
            <w:pPr>
              <w:spacing w:after="0" w:line="240" w:lineRule="auto"/>
              <w:contextualSpacing/>
              <w:rPr>
                <w:rFonts w:ascii="Times New Roman" w:hAnsi="Times New Roman"/>
                <w:b/>
                <w:bCs/>
              </w:rPr>
            </w:pPr>
            <w:r w:rsidRPr="00702DFC">
              <w:rPr>
                <w:rFonts w:ascii="Times New Roman" w:hAnsi="Times New Roman"/>
                <w:b/>
                <w:bCs/>
              </w:rPr>
              <w:t>Сдал</w:t>
            </w:r>
          </w:p>
        </w:tc>
        <w:tc>
          <w:tcPr>
            <w:tcW w:w="281" w:type="dxa"/>
            <w:noWrap/>
            <w:vAlign w:val="bottom"/>
          </w:tcPr>
          <w:p w14:paraId="04FA3460" w14:textId="77777777" w:rsidR="00FE752B" w:rsidRPr="00702DFC" w:rsidRDefault="00FE752B" w:rsidP="00702DFC">
            <w:pPr>
              <w:spacing w:after="0" w:line="240" w:lineRule="auto"/>
              <w:contextualSpacing/>
              <w:rPr>
                <w:rFonts w:ascii="Times New Roman" w:hAnsi="Times New Roman"/>
              </w:rPr>
            </w:pPr>
          </w:p>
        </w:tc>
        <w:tc>
          <w:tcPr>
            <w:tcW w:w="288" w:type="dxa"/>
            <w:noWrap/>
            <w:vAlign w:val="bottom"/>
          </w:tcPr>
          <w:p w14:paraId="0DB807D7" w14:textId="77777777" w:rsidR="00FE752B" w:rsidRPr="00702DFC" w:rsidRDefault="00FE752B" w:rsidP="00702DFC">
            <w:pPr>
              <w:spacing w:after="0" w:line="240" w:lineRule="auto"/>
              <w:contextualSpacing/>
              <w:rPr>
                <w:rFonts w:ascii="Times New Roman" w:hAnsi="Times New Roman"/>
              </w:rPr>
            </w:pPr>
          </w:p>
        </w:tc>
        <w:tc>
          <w:tcPr>
            <w:tcW w:w="1272" w:type="dxa"/>
            <w:noWrap/>
            <w:vAlign w:val="bottom"/>
          </w:tcPr>
          <w:p w14:paraId="68118916" w14:textId="77777777" w:rsidR="00FE752B" w:rsidRPr="00702DFC" w:rsidRDefault="00FE752B" w:rsidP="00702DFC">
            <w:pPr>
              <w:spacing w:after="0" w:line="240" w:lineRule="auto"/>
              <w:contextualSpacing/>
              <w:jc w:val="center"/>
              <w:rPr>
                <w:rFonts w:ascii="Times New Roman" w:hAnsi="Times New Roman"/>
              </w:rPr>
            </w:pPr>
            <w:r w:rsidRPr="00702DFC">
              <w:rPr>
                <w:rFonts w:ascii="Times New Roman" w:hAnsi="Times New Roman"/>
              </w:rPr>
              <w:t> </w:t>
            </w:r>
          </w:p>
        </w:tc>
        <w:tc>
          <w:tcPr>
            <w:tcW w:w="425" w:type="dxa"/>
            <w:noWrap/>
            <w:vAlign w:val="bottom"/>
          </w:tcPr>
          <w:p w14:paraId="03C503DC" w14:textId="77777777" w:rsidR="00FE752B" w:rsidRPr="00702DFC" w:rsidRDefault="00FE752B" w:rsidP="00702DFC">
            <w:pPr>
              <w:spacing w:after="0" w:line="240" w:lineRule="auto"/>
              <w:contextualSpacing/>
              <w:rPr>
                <w:rFonts w:ascii="Times New Roman" w:hAnsi="Times New Roman"/>
              </w:rPr>
            </w:pPr>
          </w:p>
        </w:tc>
        <w:tc>
          <w:tcPr>
            <w:tcW w:w="3266" w:type="dxa"/>
            <w:noWrap/>
            <w:vAlign w:val="bottom"/>
          </w:tcPr>
          <w:p w14:paraId="3831D3DB" w14:textId="77777777" w:rsidR="00FE752B" w:rsidRPr="00702DFC" w:rsidRDefault="00FE752B" w:rsidP="00702DFC">
            <w:pPr>
              <w:spacing w:after="0" w:line="240" w:lineRule="auto"/>
              <w:contextualSpacing/>
              <w:jc w:val="center"/>
              <w:rPr>
                <w:rFonts w:ascii="Times New Roman" w:hAnsi="Times New Roman"/>
              </w:rPr>
            </w:pPr>
          </w:p>
        </w:tc>
      </w:tr>
      <w:tr w:rsidR="00FE752B" w:rsidRPr="00702DFC" w14:paraId="29C5EB41" w14:textId="77777777" w:rsidTr="00871696">
        <w:trPr>
          <w:trHeight w:val="527"/>
          <w:jc w:val="center"/>
        </w:trPr>
        <w:tc>
          <w:tcPr>
            <w:tcW w:w="1536" w:type="dxa"/>
            <w:noWrap/>
            <w:vAlign w:val="bottom"/>
          </w:tcPr>
          <w:p w14:paraId="179BDD7D" w14:textId="77777777" w:rsidR="00FE752B" w:rsidRPr="00702DFC" w:rsidRDefault="00F71F86" w:rsidP="00702DFC">
            <w:pPr>
              <w:spacing w:after="0" w:line="240" w:lineRule="auto"/>
              <w:contextualSpacing/>
              <w:rPr>
                <w:rFonts w:ascii="Times New Roman" w:hAnsi="Times New Roman"/>
              </w:rPr>
            </w:pPr>
            <w:r w:rsidRPr="00702DFC">
              <w:rPr>
                <w:rFonts w:ascii="Times New Roman" w:hAnsi="Times New Roman"/>
              </w:rPr>
              <w:t>Дата: ____________</w:t>
            </w:r>
          </w:p>
        </w:tc>
        <w:tc>
          <w:tcPr>
            <w:tcW w:w="1139" w:type="dxa"/>
            <w:gridSpan w:val="2"/>
            <w:noWrap/>
            <w:vAlign w:val="bottom"/>
          </w:tcPr>
          <w:p w14:paraId="518CB6D6" w14:textId="77777777" w:rsidR="00FE752B" w:rsidRPr="00702DFC" w:rsidRDefault="00FE752B" w:rsidP="00702DFC">
            <w:pPr>
              <w:spacing w:after="0" w:line="240" w:lineRule="auto"/>
              <w:contextualSpacing/>
              <w:rPr>
                <w:rFonts w:ascii="Times New Roman" w:hAnsi="Times New Roman"/>
              </w:rPr>
            </w:pPr>
          </w:p>
        </w:tc>
        <w:tc>
          <w:tcPr>
            <w:tcW w:w="281" w:type="dxa"/>
            <w:noWrap/>
            <w:vAlign w:val="bottom"/>
          </w:tcPr>
          <w:p w14:paraId="1E4F12F3" w14:textId="77777777" w:rsidR="00FE752B" w:rsidRPr="00702DFC" w:rsidRDefault="00FE752B" w:rsidP="00702DFC">
            <w:pPr>
              <w:spacing w:after="0" w:line="240" w:lineRule="auto"/>
              <w:contextualSpacing/>
              <w:rPr>
                <w:rFonts w:ascii="Times New Roman" w:hAnsi="Times New Roman"/>
              </w:rPr>
            </w:pPr>
          </w:p>
        </w:tc>
        <w:tc>
          <w:tcPr>
            <w:tcW w:w="288" w:type="dxa"/>
            <w:noWrap/>
            <w:vAlign w:val="bottom"/>
          </w:tcPr>
          <w:p w14:paraId="5A96BAA2" w14:textId="77777777" w:rsidR="00FE752B" w:rsidRPr="00702DFC" w:rsidRDefault="00FE752B" w:rsidP="00702DFC">
            <w:pPr>
              <w:spacing w:after="0" w:line="240" w:lineRule="auto"/>
              <w:contextualSpacing/>
              <w:rPr>
                <w:rFonts w:ascii="Times New Roman" w:hAnsi="Times New Roman"/>
              </w:rPr>
            </w:pPr>
          </w:p>
        </w:tc>
        <w:tc>
          <w:tcPr>
            <w:tcW w:w="1272" w:type="dxa"/>
            <w:noWrap/>
            <w:vAlign w:val="bottom"/>
          </w:tcPr>
          <w:p w14:paraId="6382C831" w14:textId="77777777" w:rsidR="00FE752B" w:rsidRPr="00702DFC" w:rsidRDefault="00FE752B" w:rsidP="00702DFC">
            <w:pPr>
              <w:spacing w:after="0" w:line="240" w:lineRule="auto"/>
              <w:contextualSpacing/>
              <w:jc w:val="center"/>
              <w:rPr>
                <w:rFonts w:ascii="Times New Roman" w:hAnsi="Times New Roman"/>
              </w:rPr>
            </w:pPr>
            <w:r w:rsidRPr="00702DFC">
              <w:rPr>
                <w:rFonts w:ascii="Times New Roman" w:hAnsi="Times New Roman"/>
              </w:rPr>
              <w:t>(подпись)</w:t>
            </w:r>
          </w:p>
        </w:tc>
        <w:tc>
          <w:tcPr>
            <w:tcW w:w="425" w:type="dxa"/>
            <w:noWrap/>
            <w:vAlign w:val="bottom"/>
          </w:tcPr>
          <w:p w14:paraId="2B46FCDC" w14:textId="77777777" w:rsidR="00FE752B" w:rsidRPr="00702DFC" w:rsidRDefault="00FE752B" w:rsidP="00702DFC">
            <w:pPr>
              <w:spacing w:after="0" w:line="240" w:lineRule="auto"/>
              <w:contextualSpacing/>
              <w:rPr>
                <w:rFonts w:ascii="Times New Roman" w:hAnsi="Times New Roman"/>
              </w:rPr>
            </w:pPr>
          </w:p>
        </w:tc>
        <w:tc>
          <w:tcPr>
            <w:tcW w:w="3266" w:type="dxa"/>
            <w:noWrap/>
            <w:vAlign w:val="bottom"/>
          </w:tcPr>
          <w:p w14:paraId="5D5F3D77" w14:textId="77777777" w:rsidR="00FE752B" w:rsidRPr="00702DFC" w:rsidRDefault="00FE752B" w:rsidP="00702DFC">
            <w:pPr>
              <w:spacing w:after="0" w:line="240" w:lineRule="auto"/>
              <w:contextualSpacing/>
              <w:jc w:val="center"/>
              <w:rPr>
                <w:rFonts w:ascii="Times New Roman" w:hAnsi="Times New Roman"/>
              </w:rPr>
            </w:pPr>
            <w:r w:rsidRPr="00702DFC">
              <w:rPr>
                <w:rFonts w:ascii="Times New Roman" w:hAnsi="Times New Roman"/>
              </w:rPr>
              <w:t>(расшифровка подписи)</w:t>
            </w:r>
          </w:p>
        </w:tc>
      </w:tr>
      <w:tr w:rsidR="00FE752B" w:rsidRPr="00702DFC" w14:paraId="3DCBCB17" w14:textId="77777777" w:rsidTr="00EC5475">
        <w:trPr>
          <w:trHeight w:val="285"/>
          <w:jc w:val="center"/>
        </w:trPr>
        <w:tc>
          <w:tcPr>
            <w:tcW w:w="2675" w:type="dxa"/>
            <w:gridSpan w:val="3"/>
            <w:noWrap/>
            <w:vAlign w:val="bottom"/>
          </w:tcPr>
          <w:p w14:paraId="28DEDB1B" w14:textId="77777777" w:rsidR="00FE752B" w:rsidRPr="00702DFC" w:rsidRDefault="00FE752B" w:rsidP="00702DFC">
            <w:pPr>
              <w:spacing w:after="0" w:line="240" w:lineRule="auto"/>
              <w:contextualSpacing/>
              <w:rPr>
                <w:rFonts w:ascii="Times New Roman" w:hAnsi="Times New Roman"/>
              </w:rPr>
            </w:pPr>
            <w:r w:rsidRPr="00702DFC">
              <w:rPr>
                <w:rFonts w:ascii="Times New Roman" w:hAnsi="Times New Roman"/>
                <w:b/>
                <w:bCs/>
              </w:rPr>
              <w:t>Принял</w:t>
            </w:r>
          </w:p>
        </w:tc>
        <w:tc>
          <w:tcPr>
            <w:tcW w:w="281" w:type="dxa"/>
            <w:noWrap/>
            <w:vAlign w:val="bottom"/>
          </w:tcPr>
          <w:p w14:paraId="08886105" w14:textId="77777777" w:rsidR="00FE752B" w:rsidRPr="00702DFC" w:rsidRDefault="00FE752B" w:rsidP="00702DFC">
            <w:pPr>
              <w:spacing w:after="0" w:line="240" w:lineRule="auto"/>
              <w:contextualSpacing/>
              <w:rPr>
                <w:rFonts w:ascii="Times New Roman" w:hAnsi="Times New Roman"/>
              </w:rPr>
            </w:pPr>
          </w:p>
        </w:tc>
        <w:tc>
          <w:tcPr>
            <w:tcW w:w="288" w:type="dxa"/>
            <w:noWrap/>
            <w:vAlign w:val="bottom"/>
          </w:tcPr>
          <w:p w14:paraId="72FEB7DB" w14:textId="77777777" w:rsidR="00FE752B" w:rsidRPr="00702DFC" w:rsidRDefault="00FE752B" w:rsidP="00702DFC">
            <w:pPr>
              <w:spacing w:after="0" w:line="240" w:lineRule="auto"/>
              <w:contextualSpacing/>
              <w:rPr>
                <w:rFonts w:ascii="Times New Roman" w:hAnsi="Times New Roman"/>
              </w:rPr>
            </w:pPr>
          </w:p>
        </w:tc>
        <w:tc>
          <w:tcPr>
            <w:tcW w:w="1272" w:type="dxa"/>
            <w:noWrap/>
            <w:vAlign w:val="bottom"/>
          </w:tcPr>
          <w:p w14:paraId="30E051DB" w14:textId="77777777" w:rsidR="00FE752B" w:rsidRPr="00702DFC" w:rsidRDefault="00FE752B" w:rsidP="00702DFC">
            <w:pPr>
              <w:spacing w:after="0" w:line="240" w:lineRule="auto"/>
              <w:contextualSpacing/>
              <w:jc w:val="center"/>
              <w:rPr>
                <w:rFonts w:ascii="Times New Roman" w:hAnsi="Times New Roman"/>
              </w:rPr>
            </w:pPr>
            <w:r w:rsidRPr="00702DFC">
              <w:rPr>
                <w:rFonts w:ascii="Times New Roman" w:hAnsi="Times New Roman"/>
              </w:rPr>
              <w:t> </w:t>
            </w:r>
          </w:p>
        </w:tc>
        <w:tc>
          <w:tcPr>
            <w:tcW w:w="425" w:type="dxa"/>
            <w:noWrap/>
            <w:vAlign w:val="bottom"/>
          </w:tcPr>
          <w:p w14:paraId="28B11DCB" w14:textId="77777777" w:rsidR="00FE752B" w:rsidRPr="00702DFC" w:rsidRDefault="00FE752B" w:rsidP="00702DFC">
            <w:pPr>
              <w:spacing w:after="0" w:line="240" w:lineRule="auto"/>
              <w:contextualSpacing/>
              <w:rPr>
                <w:rFonts w:ascii="Times New Roman" w:hAnsi="Times New Roman"/>
              </w:rPr>
            </w:pPr>
          </w:p>
        </w:tc>
        <w:tc>
          <w:tcPr>
            <w:tcW w:w="3266" w:type="dxa"/>
            <w:noWrap/>
            <w:vAlign w:val="bottom"/>
          </w:tcPr>
          <w:p w14:paraId="2DD0C96B" w14:textId="77777777" w:rsidR="00FE752B" w:rsidRPr="00702DFC" w:rsidRDefault="00FE752B" w:rsidP="00702DFC">
            <w:pPr>
              <w:spacing w:after="0" w:line="240" w:lineRule="auto"/>
              <w:contextualSpacing/>
              <w:jc w:val="center"/>
              <w:rPr>
                <w:rFonts w:ascii="Times New Roman" w:hAnsi="Times New Roman"/>
              </w:rPr>
            </w:pPr>
          </w:p>
        </w:tc>
      </w:tr>
      <w:tr w:rsidR="00FE752B" w:rsidRPr="00702DFC" w14:paraId="17BC7752" w14:textId="77777777" w:rsidTr="00EC5475">
        <w:trPr>
          <w:trHeight w:val="165"/>
          <w:jc w:val="center"/>
        </w:trPr>
        <w:tc>
          <w:tcPr>
            <w:tcW w:w="1552" w:type="dxa"/>
            <w:gridSpan w:val="2"/>
            <w:noWrap/>
            <w:vAlign w:val="bottom"/>
          </w:tcPr>
          <w:p w14:paraId="4E3AF431" w14:textId="77777777" w:rsidR="00FE752B" w:rsidRPr="00702DFC" w:rsidRDefault="00F71F86" w:rsidP="00702DFC">
            <w:pPr>
              <w:spacing w:after="0" w:line="240" w:lineRule="auto"/>
              <w:contextualSpacing/>
              <w:rPr>
                <w:rFonts w:ascii="Times New Roman" w:hAnsi="Times New Roman"/>
              </w:rPr>
            </w:pPr>
            <w:r w:rsidRPr="00702DFC">
              <w:rPr>
                <w:rFonts w:ascii="Times New Roman" w:hAnsi="Times New Roman"/>
              </w:rPr>
              <w:t>Дата: ____________</w:t>
            </w:r>
          </w:p>
        </w:tc>
        <w:tc>
          <w:tcPr>
            <w:tcW w:w="1123" w:type="dxa"/>
            <w:noWrap/>
            <w:vAlign w:val="bottom"/>
          </w:tcPr>
          <w:p w14:paraId="46B6D68A" w14:textId="77777777" w:rsidR="00FE752B" w:rsidRPr="00702DFC" w:rsidRDefault="00FE752B" w:rsidP="00702DFC">
            <w:pPr>
              <w:spacing w:after="0" w:line="240" w:lineRule="auto"/>
              <w:contextualSpacing/>
              <w:rPr>
                <w:rFonts w:ascii="Times New Roman" w:hAnsi="Times New Roman"/>
              </w:rPr>
            </w:pPr>
          </w:p>
        </w:tc>
        <w:tc>
          <w:tcPr>
            <w:tcW w:w="281" w:type="dxa"/>
            <w:noWrap/>
            <w:vAlign w:val="bottom"/>
          </w:tcPr>
          <w:p w14:paraId="6F5144B2" w14:textId="77777777" w:rsidR="00FE752B" w:rsidRPr="00702DFC" w:rsidRDefault="00FE752B" w:rsidP="00702DFC">
            <w:pPr>
              <w:spacing w:after="0" w:line="240" w:lineRule="auto"/>
              <w:contextualSpacing/>
              <w:rPr>
                <w:rFonts w:ascii="Times New Roman" w:hAnsi="Times New Roman"/>
              </w:rPr>
            </w:pPr>
          </w:p>
        </w:tc>
        <w:tc>
          <w:tcPr>
            <w:tcW w:w="288" w:type="dxa"/>
            <w:noWrap/>
            <w:vAlign w:val="bottom"/>
          </w:tcPr>
          <w:p w14:paraId="1BC55554" w14:textId="77777777" w:rsidR="00FE752B" w:rsidRPr="00702DFC" w:rsidRDefault="00FE752B" w:rsidP="00702DFC">
            <w:pPr>
              <w:spacing w:after="0" w:line="240" w:lineRule="auto"/>
              <w:contextualSpacing/>
              <w:rPr>
                <w:rFonts w:ascii="Times New Roman" w:hAnsi="Times New Roman"/>
              </w:rPr>
            </w:pPr>
          </w:p>
        </w:tc>
        <w:tc>
          <w:tcPr>
            <w:tcW w:w="1272" w:type="dxa"/>
            <w:noWrap/>
            <w:vAlign w:val="bottom"/>
          </w:tcPr>
          <w:p w14:paraId="7C674A4F" w14:textId="77777777" w:rsidR="00FE752B" w:rsidRPr="00702DFC" w:rsidRDefault="00FE752B" w:rsidP="00702DFC">
            <w:pPr>
              <w:spacing w:after="0" w:line="240" w:lineRule="auto"/>
              <w:contextualSpacing/>
              <w:jc w:val="center"/>
              <w:rPr>
                <w:rFonts w:ascii="Times New Roman" w:hAnsi="Times New Roman"/>
              </w:rPr>
            </w:pPr>
            <w:r w:rsidRPr="00702DFC">
              <w:rPr>
                <w:rFonts w:ascii="Times New Roman" w:hAnsi="Times New Roman"/>
              </w:rPr>
              <w:t>(подпись)</w:t>
            </w:r>
          </w:p>
        </w:tc>
        <w:tc>
          <w:tcPr>
            <w:tcW w:w="425" w:type="dxa"/>
            <w:noWrap/>
            <w:vAlign w:val="bottom"/>
          </w:tcPr>
          <w:p w14:paraId="219AADE4" w14:textId="77777777" w:rsidR="00FE752B" w:rsidRPr="00702DFC" w:rsidRDefault="00FE752B" w:rsidP="00702DFC">
            <w:pPr>
              <w:spacing w:after="0" w:line="240" w:lineRule="auto"/>
              <w:contextualSpacing/>
              <w:rPr>
                <w:rFonts w:ascii="Times New Roman" w:hAnsi="Times New Roman"/>
              </w:rPr>
            </w:pPr>
          </w:p>
        </w:tc>
        <w:tc>
          <w:tcPr>
            <w:tcW w:w="3266" w:type="dxa"/>
            <w:noWrap/>
            <w:vAlign w:val="bottom"/>
          </w:tcPr>
          <w:p w14:paraId="460DBA9A" w14:textId="77777777" w:rsidR="00FE752B" w:rsidRPr="00702DFC" w:rsidRDefault="00FE752B" w:rsidP="00702DFC">
            <w:pPr>
              <w:spacing w:after="0" w:line="240" w:lineRule="auto"/>
              <w:contextualSpacing/>
              <w:jc w:val="center"/>
              <w:rPr>
                <w:rFonts w:ascii="Times New Roman" w:hAnsi="Times New Roman"/>
              </w:rPr>
            </w:pPr>
            <w:r w:rsidRPr="00702DFC">
              <w:rPr>
                <w:rFonts w:ascii="Times New Roman" w:hAnsi="Times New Roman"/>
              </w:rPr>
              <w:t>(расшифровка подписи)</w:t>
            </w:r>
          </w:p>
        </w:tc>
      </w:tr>
    </w:tbl>
    <w:p w14:paraId="343A424E" w14:textId="77777777" w:rsidR="006A35AB" w:rsidRPr="00702DFC" w:rsidRDefault="006A35AB" w:rsidP="00702DFC">
      <w:pPr>
        <w:pStyle w:val="afc"/>
        <w:contextualSpacing/>
        <w:rPr>
          <w:rFonts w:ascii="Times New Roman" w:hAnsi="Times New Roman"/>
        </w:rPr>
      </w:pPr>
    </w:p>
    <w:p w14:paraId="3A0E890C" w14:textId="77777777" w:rsidR="00FE752B" w:rsidRPr="00702DFC" w:rsidRDefault="00FE752B" w:rsidP="00702DFC">
      <w:pPr>
        <w:pStyle w:val="afd"/>
        <w:ind w:left="0" w:firstLine="284"/>
        <w:contextualSpacing/>
        <w:jc w:val="center"/>
        <w:rPr>
          <w:b/>
          <w:sz w:val="22"/>
          <w:szCs w:val="22"/>
        </w:rPr>
      </w:pPr>
      <w:r w:rsidRPr="00702DFC">
        <w:rPr>
          <w:b/>
          <w:sz w:val="22"/>
          <w:szCs w:val="22"/>
        </w:rPr>
        <w:t>ФОРМА СОГЛАСОВАНА</w:t>
      </w:r>
      <w:r w:rsidR="007101B2" w:rsidRPr="00702DFC">
        <w:rPr>
          <w:b/>
          <w:sz w:val="22"/>
          <w:szCs w:val="22"/>
        </w:rPr>
        <w:t xml:space="preserve"> СТОРОНАМИ </w:t>
      </w:r>
    </w:p>
    <w:p w14:paraId="5AAC5B9D" w14:textId="77777777" w:rsidR="00871696" w:rsidRPr="00702DFC" w:rsidRDefault="00871696" w:rsidP="00702DFC">
      <w:pPr>
        <w:keepNext/>
        <w:spacing w:after="0" w:line="240" w:lineRule="auto"/>
        <w:contextualSpacing/>
        <w:rPr>
          <w:rFonts w:ascii="Times New Roman" w:hAnsi="Times New Roman"/>
          <w:vanish/>
        </w:rPr>
      </w:pPr>
    </w:p>
    <w:tbl>
      <w:tblPr>
        <w:tblW w:w="9180" w:type="dxa"/>
        <w:tblLayout w:type="fixed"/>
        <w:tblLook w:val="0000" w:firstRow="0" w:lastRow="0" w:firstColumn="0" w:lastColumn="0" w:noHBand="0" w:noVBand="0"/>
      </w:tblPr>
      <w:tblGrid>
        <w:gridCol w:w="4503"/>
        <w:gridCol w:w="4677"/>
      </w:tblGrid>
      <w:tr w:rsidR="0050450D" w:rsidRPr="00702DFC" w14:paraId="169681CA" w14:textId="77777777" w:rsidTr="003C1F77">
        <w:trPr>
          <w:trHeight w:hRule="exact" w:val="286"/>
        </w:trPr>
        <w:tc>
          <w:tcPr>
            <w:tcW w:w="4503" w:type="dxa"/>
          </w:tcPr>
          <w:p w14:paraId="321D3C03" w14:textId="77777777" w:rsidR="0050450D" w:rsidRPr="00702DFC" w:rsidRDefault="0050450D" w:rsidP="003C1F77">
            <w:pPr>
              <w:widowControl w:val="0"/>
              <w:tabs>
                <w:tab w:val="left" w:pos="9720"/>
              </w:tabs>
              <w:autoSpaceDE w:val="0"/>
              <w:autoSpaceDN w:val="0"/>
              <w:adjustRightInd w:val="0"/>
              <w:spacing w:after="0" w:line="240" w:lineRule="auto"/>
              <w:ind w:right="22" w:firstLine="142"/>
              <w:contextualSpacing/>
              <w:jc w:val="both"/>
              <w:rPr>
                <w:rFonts w:ascii="Times New Roman" w:hAnsi="Times New Roman"/>
                <w:b/>
                <w:lang w:eastAsia="ru-RU"/>
              </w:rPr>
            </w:pPr>
            <w:r w:rsidRPr="00702DFC">
              <w:rPr>
                <w:rFonts w:ascii="Times New Roman" w:hAnsi="Times New Roman"/>
                <w:b/>
                <w:lang w:eastAsia="ru-RU"/>
              </w:rPr>
              <w:t>ЗАКАЗЧИК:</w:t>
            </w:r>
          </w:p>
        </w:tc>
        <w:tc>
          <w:tcPr>
            <w:tcW w:w="4677" w:type="dxa"/>
          </w:tcPr>
          <w:p w14:paraId="2693FE7B" w14:textId="77777777" w:rsidR="0050450D" w:rsidRPr="00702DFC" w:rsidRDefault="0050450D" w:rsidP="003C1F77">
            <w:pPr>
              <w:widowControl w:val="0"/>
              <w:tabs>
                <w:tab w:val="left" w:pos="9720"/>
              </w:tabs>
              <w:autoSpaceDE w:val="0"/>
              <w:autoSpaceDN w:val="0"/>
              <w:adjustRightInd w:val="0"/>
              <w:spacing w:after="0" w:line="240" w:lineRule="auto"/>
              <w:ind w:right="22"/>
              <w:contextualSpacing/>
              <w:jc w:val="both"/>
              <w:rPr>
                <w:rFonts w:ascii="Times New Roman" w:hAnsi="Times New Roman"/>
                <w:b/>
                <w:lang w:eastAsia="ru-RU"/>
              </w:rPr>
            </w:pPr>
            <w:r w:rsidRPr="00702DFC">
              <w:rPr>
                <w:rFonts w:ascii="Times New Roman" w:hAnsi="Times New Roman"/>
                <w:b/>
                <w:lang w:eastAsia="ru-RU"/>
              </w:rPr>
              <w:t>ПОДРЯДЧИК:</w:t>
            </w:r>
          </w:p>
        </w:tc>
      </w:tr>
      <w:tr w:rsidR="0050450D" w:rsidRPr="00702DFC" w14:paraId="6A2698C8" w14:textId="77777777" w:rsidTr="003C1F77">
        <w:tc>
          <w:tcPr>
            <w:tcW w:w="4503" w:type="dxa"/>
          </w:tcPr>
          <w:p w14:paraId="26FDD257" w14:textId="77777777" w:rsidR="0050450D" w:rsidRPr="00702DFC"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702DFC">
              <w:rPr>
                <w:rFonts w:ascii="Times New Roman" w:hAnsi="Times New Roman"/>
                <w:b/>
                <w:lang w:eastAsia="ru-RU"/>
              </w:rPr>
              <w:t>НАО «Красная поляна»</w:t>
            </w:r>
          </w:p>
          <w:p w14:paraId="727B10AB" w14:textId="77777777" w:rsidR="0050450D"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
          <w:p w14:paraId="763B71BE" w14:textId="77777777" w:rsidR="0050450D" w:rsidRPr="00FD4B0F"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p w14:paraId="61878F84" w14:textId="77777777" w:rsidR="0050450D" w:rsidRPr="00FD4B0F"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_____________________/</w:t>
            </w:r>
            <w:r>
              <w:rPr>
                <w:rFonts w:ascii="Times New Roman" w:hAnsi="Times New Roman"/>
                <w:b/>
                <w:lang w:eastAsia="ru-RU"/>
              </w:rPr>
              <w:t>__________</w:t>
            </w:r>
            <w:r w:rsidRPr="00FD4B0F">
              <w:rPr>
                <w:rFonts w:ascii="Times New Roman" w:hAnsi="Times New Roman"/>
                <w:b/>
                <w:lang w:eastAsia="ru-RU"/>
              </w:rPr>
              <w:t>/</w:t>
            </w:r>
          </w:p>
          <w:p w14:paraId="2899A0C8" w14:textId="77777777" w:rsidR="0050450D" w:rsidRPr="00702DFC" w:rsidRDefault="0050450D" w:rsidP="003C1F77">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FD4B0F">
              <w:rPr>
                <w:rFonts w:ascii="Times New Roman" w:hAnsi="Times New Roman"/>
                <w:b/>
                <w:lang w:eastAsia="ru-RU"/>
              </w:rPr>
              <w:t>М.П.</w:t>
            </w:r>
          </w:p>
        </w:tc>
        <w:tc>
          <w:tcPr>
            <w:tcW w:w="4677" w:type="dxa"/>
          </w:tcPr>
          <w:p w14:paraId="28B9ECBA"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p w14:paraId="7FBB6DC3" w14:textId="77777777" w:rsidR="0050450D"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p>
          <w:p w14:paraId="546EDC02"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p>
          <w:p w14:paraId="3BFB1078"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r w:rsidRPr="00FD4B0F">
              <w:rPr>
                <w:rFonts w:ascii="Times New Roman" w:hAnsi="Times New Roman"/>
                <w:b/>
                <w:iCs/>
                <w:lang w:eastAsia="ru-RU"/>
              </w:rPr>
              <w:t>_____________________/__________/</w:t>
            </w:r>
          </w:p>
          <w:p w14:paraId="29B399F8" w14:textId="77777777" w:rsidR="0050450D" w:rsidRPr="00FD4B0F" w:rsidRDefault="0050450D" w:rsidP="003C1F77">
            <w:pPr>
              <w:widowControl w:val="0"/>
              <w:tabs>
                <w:tab w:val="left" w:pos="9720"/>
              </w:tabs>
              <w:autoSpaceDE w:val="0"/>
              <w:autoSpaceDN w:val="0"/>
              <w:adjustRightInd w:val="0"/>
              <w:spacing w:after="0" w:line="240" w:lineRule="auto"/>
              <w:ind w:left="33" w:right="22"/>
              <w:contextualSpacing/>
              <w:rPr>
                <w:rFonts w:ascii="Times New Roman" w:hAnsi="Times New Roman"/>
                <w:b/>
                <w:iCs/>
                <w:lang w:eastAsia="ru-RU"/>
              </w:rPr>
            </w:pPr>
            <w:r w:rsidRPr="00FD4B0F">
              <w:rPr>
                <w:rFonts w:ascii="Times New Roman" w:hAnsi="Times New Roman"/>
                <w:b/>
                <w:iCs/>
                <w:lang w:eastAsia="ru-RU"/>
              </w:rPr>
              <w:t>М.П.</w:t>
            </w:r>
          </w:p>
        </w:tc>
      </w:tr>
    </w:tbl>
    <w:p w14:paraId="40BF6A2C" w14:textId="3D0088BE" w:rsidR="00823CF0" w:rsidRDefault="00823CF0" w:rsidP="005D2C91">
      <w:pPr>
        <w:spacing w:after="0" w:line="240" w:lineRule="auto"/>
        <w:ind w:firstLine="567"/>
        <w:contextualSpacing/>
        <w:jc w:val="right"/>
        <w:rPr>
          <w:rFonts w:ascii="Times New Roman" w:hAnsi="Times New Roman"/>
          <w:b/>
          <w:lang w:eastAsia="ru-RU"/>
        </w:rPr>
      </w:pPr>
    </w:p>
    <w:p w14:paraId="10ED72A2" w14:textId="780FC16B" w:rsidR="002278E3" w:rsidRPr="005A3FBC" w:rsidRDefault="002278E3" w:rsidP="00A0430B">
      <w:pPr>
        <w:spacing w:after="0" w:line="240" w:lineRule="auto"/>
        <w:rPr>
          <w:rFonts w:ascii="Times New Roman" w:hAnsi="Times New Roman"/>
          <w:b/>
          <w:lang w:eastAsia="ru-RU"/>
        </w:rPr>
      </w:pPr>
    </w:p>
    <w:sectPr w:rsidR="002278E3" w:rsidRPr="005A3FBC" w:rsidSect="00E17158">
      <w:footerReference w:type="even" r:id="rId14"/>
      <w:footerReference w:type="default" r:id="rId15"/>
      <w:pgSz w:w="11907" w:h="16840" w:code="9"/>
      <w:pgMar w:top="1440" w:right="1080" w:bottom="1440" w:left="993" w:header="709" w:footer="4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FDE77F" w14:textId="77777777" w:rsidR="004F34F1" w:rsidRDefault="004F34F1">
      <w:pPr>
        <w:spacing w:after="0" w:line="240" w:lineRule="auto"/>
      </w:pPr>
      <w:r>
        <w:separator/>
      </w:r>
    </w:p>
  </w:endnote>
  <w:endnote w:type="continuationSeparator" w:id="0">
    <w:p w14:paraId="6118A6C3" w14:textId="77777777" w:rsidR="004F34F1" w:rsidRDefault="004F3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3D489" w14:textId="77777777" w:rsidR="00ED4A78" w:rsidRDefault="00ED4A78"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00DD67C9" w14:textId="77777777" w:rsidR="00ED4A78" w:rsidRDefault="00ED4A7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B7F30" w14:textId="77777777" w:rsidR="00ED4A78" w:rsidRDefault="00ED4A78"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1D0F81">
      <w:rPr>
        <w:rStyle w:val="ab"/>
        <w:noProof/>
      </w:rPr>
      <w:t>26</w:t>
    </w:r>
    <w:r>
      <w:rPr>
        <w:rStyle w:val="ab"/>
      </w:rPr>
      <w:fldChar w:fldCharType="end"/>
    </w:r>
  </w:p>
  <w:p w14:paraId="411B38FE" w14:textId="77777777" w:rsidR="00ED4A78" w:rsidRDefault="00ED4A7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0A465C" w14:textId="77777777" w:rsidR="004F34F1" w:rsidRDefault="004F34F1">
      <w:pPr>
        <w:spacing w:after="0" w:line="240" w:lineRule="auto"/>
      </w:pPr>
      <w:r>
        <w:separator/>
      </w:r>
    </w:p>
  </w:footnote>
  <w:footnote w:type="continuationSeparator" w:id="0">
    <w:p w14:paraId="4775A059" w14:textId="77777777" w:rsidR="004F34F1" w:rsidRDefault="004F34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3697CCA"/>
    <w:multiLevelType w:val="multilevel"/>
    <w:tmpl w:val="793C731C"/>
    <w:lvl w:ilvl="0">
      <w:start w:val="1"/>
      <w:numFmt w:val="decimal"/>
      <w:lvlText w:val="%1."/>
      <w:lvlJc w:val="left"/>
      <w:pPr>
        <w:ind w:left="0" w:firstLine="0"/>
      </w:pPr>
      <w:rPr>
        <w:rFonts w:hint="default"/>
      </w:rPr>
    </w:lvl>
    <w:lvl w:ilvl="1">
      <w:start w:val="1"/>
      <w:numFmt w:val="decimal"/>
      <w:lvlText w:val="%1.%2."/>
      <w:lvlJc w:val="left"/>
      <w:pPr>
        <w:ind w:left="425" w:firstLine="0"/>
      </w:pPr>
      <w:rPr>
        <w:rFonts w:hint="default"/>
      </w:rPr>
    </w:lvl>
    <w:lvl w:ilvl="2">
      <w:start w:val="1"/>
      <w:numFmt w:val="decimal"/>
      <w:suff w:val="space"/>
      <w:lvlText w:val="%1.%2.%3."/>
      <w:lvlJc w:val="left"/>
      <w:pPr>
        <w:ind w:left="0" w:firstLine="0"/>
      </w:pPr>
      <w:rPr>
        <w:rFonts w:hint="default"/>
        <w:sz w:val="16"/>
        <w:szCs w:val="16"/>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nsid w:val="0E7B38D8"/>
    <w:multiLevelType w:val="hybridMultilevel"/>
    <w:tmpl w:val="ACCC8356"/>
    <w:lvl w:ilvl="0" w:tplc="04190005">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202444AE"/>
    <w:multiLevelType w:val="hybridMultilevel"/>
    <w:tmpl w:val="036ECDA0"/>
    <w:lvl w:ilvl="0" w:tplc="163A2C7C">
      <w:start w:val="1"/>
      <w:numFmt w:val="decimal"/>
      <w:lvlText w:val="%1."/>
      <w:lvlJc w:val="left"/>
      <w:pPr>
        <w:ind w:left="720" w:hanging="360"/>
      </w:pPr>
      <w:rPr>
        <w:rFonts w:hint="default"/>
      </w:rPr>
    </w:lvl>
    <w:lvl w:ilvl="1" w:tplc="E4D2DD4C">
      <w:start w:val="1"/>
      <w:numFmt w:val="lowerLetter"/>
      <w:lvlText w:val="%2."/>
      <w:lvlJc w:val="left"/>
      <w:pPr>
        <w:ind w:left="1440" w:hanging="360"/>
      </w:pPr>
    </w:lvl>
    <w:lvl w:ilvl="2" w:tplc="54D4DE2C">
      <w:start w:val="1"/>
      <w:numFmt w:val="lowerRoman"/>
      <w:lvlText w:val="%3."/>
      <w:lvlJc w:val="right"/>
      <w:pPr>
        <w:ind w:left="2160" w:hanging="180"/>
      </w:pPr>
    </w:lvl>
    <w:lvl w:ilvl="3" w:tplc="02DE6BAA">
      <w:start w:val="1"/>
      <w:numFmt w:val="decimal"/>
      <w:lvlText w:val="%4."/>
      <w:lvlJc w:val="left"/>
      <w:pPr>
        <w:ind w:left="2880" w:hanging="360"/>
      </w:pPr>
    </w:lvl>
    <w:lvl w:ilvl="4" w:tplc="EBE2E634">
      <w:start w:val="1"/>
      <w:numFmt w:val="lowerLetter"/>
      <w:lvlText w:val="%5."/>
      <w:lvlJc w:val="left"/>
      <w:pPr>
        <w:ind w:left="3600" w:hanging="360"/>
      </w:pPr>
    </w:lvl>
    <w:lvl w:ilvl="5" w:tplc="F05EE766">
      <w:start w:val="1"/>
      <w:numFmt w:val="lowerRoman"/>
      <w:lvlText w:val="%6."/>
      <w:lvlJc w:val="right"/>
      <w:pPr>
        <w:ind w:left="4320" w:hanging="180"/>
      </w:pPr>
    </w:lvl>
    <w:lvl w:ilvl="6" w:tplc="FBB029CE">
      <w:start w:val="1"/>
      <w:numFmt w:val="decimal"/>
      <w:lvlText w:val="%7."/>
      <w:lvlJc w:val="left"/>
      <w:pPr>
        <w:ind w:left="5040" w:hanging="360"/>
      </w:pPr>
    </w:lvl>
    <w:lvl w:ilvl="7" w:tplc="47144C54">
      <w:start w:val="1"/>
      <w:numFmt w:val="lowerLetter"/>
      <w:lvlText w:val="%8."/>
      <w:lvlJc w:val="left"/>
      <w:pPr>
        <w:ind w:left="5760" w:hanging="360"/>
      </w:pPr>
    </w:lvl>
    <w:lvl w:ilvl="8" w:tplc="AFACF24E">
      <w:start w:val="1"/>
      <w:numFmt w:val="lowerRoman"/>
      <w:lvlText w:val="%9."/>
      <w:lvlJc w:val="right"/>
      <w:pPr>
        <w:ind w:left="6480" w:hanging="180"/>
      </w:pPr>
    </w:lvl>
  </w:abstractNum>
  <w:abstractNum w:abstractNumId="4">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33D670F"/>
    <w:multiLevelType w:val="hybridMultilevel"/>
    <w:tmpl w:val="C8E0DB5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DE363B5"/>
    <w:multiLevelType w:val="multilevel"/>
    <w:tmpl w:val="58CE5520"/>
    <w:styleLink w:val="StyleStyleOutlinenumberedTimesNewRoman12ptBoldOutlinen"/>
    <w:lvl w:ilvl="0">
      <w:start w:val="1"/>
      <w:numFmt w:val="decimal"/>
      <w:lvlText w:val="Статья %1"/>
      <w:lvlJc w:val="left"/>
      <w:pPr>
        <w:tabs>
          <w:tab w:val="num" w:pos="720"/>
        </w:tabs>
        <w:ind w:left="1428" w:hanging="1428"/>
      </w:pPr>
      <w:rPr>
        <w:rFonts w:ascii="Times New Roman Bold" w:hAnsi="Times New Roman Bold" w:cs="Times New Roman" w:hint="default"/>
        <w:b/>
        <w:bCs/>
        <w:color w:val="000000"/>
        <w:spacing w:val="-2"/>
        <w:sz w:val="24"/>
        <w:szCs w:val="24"/>
      </w:rPr>
    </w:lvl>
    <w:lvl w:ilvl="1">
      <w:start w:val="1"/>
      <w:numFmt w:val="decima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russianLower"/>
      <w:lvlText w:val="(%4)"/>
      <w:lvlJc w:val="left"/>
      <w:pPr>
        <w:tabs>
          <w:tab w:val="num" w:pos="720"/>
        </w:tabs>
        <w:ind w:left="1423" w:hanging="703"/>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4DF73EE8"/>
    <w:multiLevelType w:val="hybridMultilevel"/>
    <w:tmpl w:val="05889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FC92965"/>
    <w:multiLevelType w:val="hybridMultilevel"/>
    <w:tmpl w:val="77C061EA"/>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29B3CA1"/>
    <w:multiLevelType w:val="multilevel"/>
    <w:tmpl w:val="0419001F"/>
    <w:lvl w:ilvl="0">
      <w:start w:val="1"/>
      <w:numFmt w:val="decimal"/>
      <w:lvlText w:val="%1."/>
      <w:lvlJc w:val="left"/>
      <w:pPr>
        <w:ind w:left="674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nsid w:val="67A75154"/>
    <w:multiLevelType w:val="multilevel"/>
    <w:tmpl w:val="E6E47A82"/>
    <w:lvl w:ilvl="0">
      <w:start w:val="1"/>
      <w:numFmt w:val="decimal"/>
      <w:lvlText w:val="%1."/>
      <w:lvlJc w:val="left"/>
      <w:pPr>
        <w:ind w:left="360" w:hanging="360"/>
      </w:pPr>
    </w:lvl>
    <w:lvl w:ilvl="1">
      <w:start w:val="1"/>
      <w:numFmt w:val="decimal"/>
      <w:isLgl/>
      <w:lvlText w:val="%1.%2."/>
      <w:lvlJc w:val="left"/>
      <w:pPr>
        <w:ind w:left="1064" w:hanging="36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2832" w:hanging="720"/>
      </w:pPr>
      <w:rPr>
        <w:rFonts w:hint="default"/>
      </w:rPr>
    </w:lvl>
    <w:lvl w:ilvl="4">
      <w:start w:val="1"/>
      <w:numFmt w:val="decimal"/>
      <w:isLgl/>
      <w:lvlText w:val="%1.%2.%3.%4.%5."/>
      <w:lvlJc w:val="left"/>
      <w:pPr>
        <w:ind w:left="3896"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68" w:hanging="1440"/>
      </w:pPr>
      <w:rPr>
        <w:rFonts w:hint="default"/>
      </w:rPr>
    </w:lvl>
    <w:lvl w:ilvl="8">
      <w:start w:val="1"/>
      <w:numFmt w:val="decimal"/>
      <w:isLgl/>
      <w:lvlText w:val="%1.%2.%3.%4.%5.%6.%7.%8.%9."/>
      <w:lvlJc w:val="left"/>
      <w:pPr>
        <w:ind w:left="7432" w:hanging="1800"/>
      </w:pPr>
      <w:rPr>
        <w:rFonts w:hint="default"/>
      </w:rPr>
    </w:lvl>
  </w:abstractNum>
  <w:abstractNum w:abstractNumId="11">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73D44F02"/>
    <w:multiLevelType w:val="hybridMultilevel"/>
    <w:tmpl w:val="AC6405B6"/>
    <w:lvl w:ilvl="0" w:tplc="763C37E8">
      <w:start w:val="1"/>
      <w:numFmt w:val="decimal"/>
      <w:lvlText w:val="%1."/>
      <w:lvlJc w:val="left"/>
      <w:pPr>
        <w:ind w:left="720" w:hanging="360"/>
      </w:pPr>
      <w:rPr>
        <w:rFonts w:hint="default"/>
      </w:rPr>
    </w:lvl>
    <w:lvl w:ilvl="1" w:tplc="44967DD0">
      <w:start w:val="1"/>
      <w:numFmt w:val="lowerLetter"/>
      <w:lvlText w:val="%2."/>
      <w:lvlJc w:val="left"/>
      <w:pPr>
        <w:ind w:left="1440" w:hanging="360"/>
      </w:pPr>
    </w:lvl>
    <w:lvl w:ilvl="2" w:tplc="19AE8A3A">
      <w:start w:val="1"/>
      <w:numFmt w:val="lowerRoman"/>
      <w:lvlText w:val="%3."/>
      <w:lvlJc w:val="right"/>
      <w:pPr>
        <w:ind w:left="2160" w:hanging="180"/>
      </w:pPr>
    </w:lvl>
    <w:lvl w:ilvl="3" w:tplc="454499A8">
      <w:start w:val="1"/>
      <w:numFmt w:val="decimal"/>
      <w:lvlText w:val="%4."/>
      <w:lvlJc w:val="left"/>
      <w:pPr>
        <w:ind w:left="2880" w:hanging="360"/>
      </w:pPr>
    </w:lvl>
    <w:lvl w:ilvl="4" w:tplc="4E14C06E">
      <w:start w:val="1"/>
      <w:numFmt w:val="lowerLetter"/>
      <w:lvlText w:val="%5."/>
      <w:lvlJc w:val="left"/>
      <w:pPr>
        <w:ind w:left="3600" w:hanging="360"/>
      </w:pPr>
    </w:lvl>
    <w:lvl w:ilvl="5" w:tplc="C7F46F5E">
      <w:start w:val="1"/>
      <w:numFmt w:val="lowerRoman"/>
      <w:lvlText w:val="%6."/>
      <w:lvlJc w:val="right"/>
      <w:pPr>
        <w:ind w:left="4320" w:hanging="180"/>
      </w:pPr>
    </w:lvl>
    <w:lvl w:ilvl="6" w:tplc="EEF60F18">
      <w:start w:val="1"/>
      <w:numFmt w:val="decimal"/>
      <w:lvlText w:val="%7."/>
      <w:lvlJc w:val="left"/>
      <w:pPr>
        <w:ind w:left="5040" w:hanging="360"/>
      </w:pPr>
    </w:lvl>
    <w:lvl w:ilvl="7" w:tplc="4D74D864">
      <w:start w:val="1"/>
      <w:numFmt w:val="lowerLetter"/>
      <w:lvlText w:val="%8."/>
      <w:lvlJc w:val="left"/>
      <w:pPr>
        <w:ind w:left="5760" w:hanging="360"/>
      </w:pPr>
    </w:lvl>
    <w:lvl w:ilvl="8" w:tplc="1DE8A9CC">
      <w:start w:val="1"/>
      <w:numFmt w:val="lowerRoman"/>
      <w:lvlText w:val="%9."/>
      <w:lvlJc w:val="right"/>
      <w:pPr>
        <w:ind w:left="6480" w:hanging="180"/>
      </w:pPr>
    </w:lvl>
  </w:abstractNum>
  <w:abstractNum w:abstractNumId="13">
    <w:nsid w:val="771D6D2F"/>
    <w:multiLevelType w:val="hybridMultilevel"/>
    <w:tmpl w:val="87B806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CCF5E6E"/>
    <w:multiLevelType w:val="hybridMultilevel"/>
    <w:tmpl w:val="E9E80F6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7D1F5D73"/>
    <w:multiLevelType w:val="hybridMultilevel"/>
    <w:tmpl w:val="A2C4E438"/>
    <w:lvl w:ilvl="0" w:tplc="E1FC32D6">
      <w:start w:val="1"/>
      <w:numFmt w:val="decimal"/>
      <w:lvlText w:val="%1."/>
      <w:lvlJc w:val="left"/>
      <w:pPr>
        <w:ind w:left="720" w:hanging="360"/>
      </w:pPr>
      <w:rPr>
        <w:rFonts w:ascii="Times New Roman" w:eastAsia="Times New Roman" w:hAnsi="Times New Roman" w:cs="Times New Roman"/>
      </w:rPr>
    </w:lvl>
    <w:lvl w:ilvl="1" w:tplc="8AC087D0">
      <w:start w:val="1"/>
      <w:numFmt w:val="lowerLetter"/>
      <w:lvlText w:val="%2."/>
      <w:lvlJc w:val="left"/>
      <w:pPr>
        <w:ind w:left="1440" w:hanging="360"/>
      </w:pPr>
    </w:lvl>
    <w:lvl w:ilvl="2" w:tplc="B9D81C34">
      <w:start w:val="1"/>
      <w:numFmt w:val="lowerRoman"/>
      <w:lvlText w:val="%3."/>
      <w:lvlJc w:val="right"/>
      <w:pPr>
        <w:ind w:left="2160" w:hanging="180"/>
      </w:pPr>
    </w:lvl>
    <w:lvl w:ilvl="3" w:tplc="5E9051DC">
      <w:start w:val="1"/>
      <w:numFmt w:val="decimal"/>
      <w:lvlText w:val="%4."/>
      <w:lvlJc w:val="left"/>
      <w:pPr>
        <w:ind w:left="2880" w:hanging="360"/>
      </w:pPr>
    </w:lvl>
    <w:lvl w:ilvl="4" w:tplc="D30E60A6">
      <w:start w:val="1"/>
      <w:numFmt w:val="lowerLetter"/>
      <w:lvlText w:val="%5."/>
      <w:lvlJc w:val="left"/>
      <w:pPr>
        <w:ind w:left="3600" w:hanging="360"/>
      </w:pPr>
    </w:lvl>
    <w:lvl w:ilvl="5" w:tplc="39E0CF78">
      <w:start w:val="1"/>
      <w:numFmt w:val="lowerRoman"/>
      <w:lvlText w:val="%6."/>
      <w:lvlJc w:val="right"/>
      <w:pPr>
        <w:ind w:left="4320" w:hanging="180"/>
      </w:pPr>
    </w:lvl>
    <w:lvl w:ilvl="6" w:tplc="C8723FE6">
      <w:start w:val="1"/>
      <w:numFmt w:val="decimal"/>
      <w:lvlText w:val="%7."/>
      <w:lvlJc w:val="left"/>
      <w:pPr>
        <w:ind w:left="5040" w:hanging="360"/>
      </w:pPr>
    </w:lvl>
    <w:lvl w:ilvl="7" w:tplc="AE4AF734">
      <w:start w:val="1"/>
      <w:numFmt w:val="lowerLetter"/>
      <w:lvlText w:val="%8."/>
      <w:lvlJc w:val="left"/>
      <w:pPr>
        <w:ind w:left="5760" w:hanging="360"/>
      </w:pPr>
    </w:lvl>
    <w:lvl w:ilvl="8" w:tplc="0C683CCA">
      <w:start w:val="1"/>
      <w:numFmt w:val="lowerRoman"/>
      <w:lvlText w:val="%9."/>
      <w:lvlJc w:val="right"/>
      <w:pPr>
        <w:ind w:left="6480" w:hanging="180"/>
      </w:pPr>
    </w:lvl>
  </w:abstractNum>
  <w:num w:numId="1">
    <w:abstractNumId w:val="6"/>
  </w:num>
  <w:num w:numId="2">
    <w:abstractNumId w:val="2"/>
  </w:num>
  <w:num w:numId="3">
    <w:abstractNumId w:val="5"/>
  </w:num>
  <w:num w:numId="4">
    <w:abstractNumId w:val="10"/>
  </w:num>
  <w:num w:numId="5">
    <w:abstractNumId w:val="4"/>
  </w:num>
  <w:num w:numId="6">
    <w:abstractNumId w:val="11"/>
  </w:num>
  <w:num w:numId="7">
    <w:abstractNumId w:val="7"/>
  </w:num>
  <w:num w:numId="8">
    <w:abstractNumId w:val="14"/>
  </w:num>
  <w:num w:numId="9">
    <w:abstractNumId w:val="8"/>
  </w:num>
  <w:num w:numId="10">
    <w:abstractNumId w:val="1"/>
  </w:num>
  <w:num w:numId="11">
    <w:abstractNumId w:val="13"/>
  </w:num>
  <w:num w:numId="12">
    <w:abstractNumId w:val="3"/>
  </w:num>
  <w:num w:numId="13">
    <w:abstractNumId w:val="12"/>
  </w:num>
  <w:num w:numId="14">
    <w:abstractNumId w:val="15"/>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D0C"/>
    <w:rsid w:val="000001AA"/>
    <w:rsid w:val="0000096B"/>
    <w:rsid w:val="00001FAB"/>
    <w:rsid w:val="00002491"/>
    <w:rsid w:val="00002733"/>
    <w:rsid w:val="0000373E"/>
    <w:rsid w:val="00003C3D"/>
    <w:rsid w:val="00004837"/>
    <w:rsid w:val="000048C7"/>
    <w:rsid w:val="00004E10"/>
    <w:rsid w:val="00005F3A"/>
    <w:rsid w:val="00006D47"/>
    <w:rsid w:val="00010066"/>
    <w:rsid w:val="00010565"/>
    <w:rsid w:val="00010FFD"/>
    <w:rsid w:val="0001138C"/>
    <w:rsid w:val="00011666"/>
    <w:rsid w:val="00011810"/>
    <w:rsid w:val="000118C3"/>
    <w:rsid w:val="000122B5"/>
    <w:rsid w:val="0001361C"/>
    <w:rsid w:val="00015D41"/>
    <w:rsid w:val="00016E4B"/>
    <w:rsid w:val="00020FDC"/>
    <w:rsid w:val="00021A45"/>
    <w:rsid w:val="000254D8"/>
    <w:rsid w:val="0002577F"/>
    <w:rsid w:val="00025AC1"/>
    <w:rsid w:val="00025EC4"/>
    <w:rsid w:val="000263C3"/>
    <w:rsid w:val="00026C86"/>
    <w:rsid w:val="00027E6C"/>
    <w:rsid w:val="0003034E"/>
    <w:rsid w:val="000307CF"/>
    <w:rsid w:val="00030ACB"/>
    <w:rsid w:val="00031755"/>
    <w:rsid w:val="00031917"/>
    <w:rsid w:val="00032403"/>
    <w:rsid w:val="00032510"/>
    <w:rsid w:val="00032A6E"/>
    <w:rsid w:val="00032DF3"/>
    <w:rsid w:val="00033902"/>
    <w:rsid w:val="00033CB0"/>
    <w:rsid w:val="00033F42"/>
    <w:rsid w:val="00034041"/>
    <w:rsid w:val="000342B2"/>
    <w:rsid w:val="000348AB"/>
    <w:rsid w:val="000348F9"/>
    <w:rsid w:val="000361F5"/>
    <w:rsid w:val="00036B17"/>
    <w:rsid w:val="00036D65"/>
    <w:rsid w:val="0003707C"/>
    <w:rsid w:val="000379A7"/>
    <w:rsid w:val="00040130"/>
    <w:rsid w:val="0004065E"/>
    <w:rsid w:val="000408C2"/>
    <w:rsid w:val="00041504"/>
    <w:rsid w:val="00041927"/>
    <w:rsid w:val="000429B2"/>
    <w:rsid w:val="00042A73"/>
    <w:rsid w:val="00042E7C"/>
    <w:rsid w:val="00043C43"/>
    <w:rsid w:val="00043D81"/>
    <w:rsid w:val="00044117"/>
    <w:rsid w:val="00044474"/>
    <w:rsid w:val="00044A24"/>
    <w:rsid w:val="00045357"/>
    <w:rsid w:val="00045814"/>
    <w:rsid w:val="0004609F"/>
    <w:rsid w:val="000464C7"/>
    <w:rsid w:val="00046B1F"/>
    <w:rsid w:val="000471D5"/>
    <w:rsid w:val="000472B2"/>
    <w:rsid w:val="00047F95"/>
    <w:rsid w:val="000502B7"/>
    <w:rsid w:val="00050655"/>
    <w:rsid w:val="000507E5"/>
    <w:rsid w:val="00050AC3"/>
    <w:rsid w:val="00050D45"/>
    <w:rsid w:val="00050DBA"/>
    <w:rsid w:val="00051800"/>
    <w:rsid w:val="00051CEF"/>
    <w:rsid w:val="00052F8C"/>
    <w:rsid w:val="00053009"/>
    <w:rsid w:val="00053355"/>
    <w:rsid w:val="00053819"/>
    <w:rsid w:val="000539F4"/>
    <w:rsid w:val="00053EC6"/>
    <w:rsid w:val="00053F0A"/>
    <w:rsid w:val="00054526"/>
    <w:rsid w:val="00054807"/>
    <w:rsid w:val="0005505A"/>
    <w:rsid w:val="000553BF"/>
    <w:rsid w:val="00055AC2"/>
    <w:rsid w:val="00056795"/>
    <w:rsid w:val="000568F4"/>
    <w:rsid w:val="00056AE4"/>
    <w:rsid w:val="00056C0F"/>
    <w:rsid w:val="000570F5"/>
    <w:rsid w:val="000577B9"/>
    <w:rsid w:val="00060525"/>
    <w:rsid w:val="00062851"/>
    <w:rsid w:val="000630A3"/>
    <w:rsid w:val="00063A68"/>
    <w:rsid w:val="00063E94"/>
    <w:rsid w:val="000643AB"/>
    <w:rsid w:val="00064A09"/>
    <w:rsid w:val="0006507B"/>
    <w:rsid w:val="000658D0"/>
    <w:rsid w:val="00065BBE"/>
    <w:rsid w:val="0006668E"/>
    <w:rsid w:val="00066EDE"/>
    <w:rsid w:val="00067257"/>
    <w:rsid w:val="00067874"/>
    <w:rsid w:val="00067AFB"/>
    <w:rsid w:val="0007082C"/>
    <w:rsid w:val="00070A83"/>
    <w:rsid w:val="000712C7"/>
    <w:rsid w:val="00072B08"/>
    <w:rsid w:val="00073857"/>
    <w:rsid w:val="00073F40"/>
    <w:rsid w:val="00074EAF"/>
    <w:rsid w:val="00075EE3"/>
    <w:rsid w:val="00077D55"/>
    <w:rsid w:val="00077D73"/>
    <w:rsid w:val="00077E44"/>
    <w:rsid w:val="00080535"/>
    <w:rsid w:val="00082046"/>
    <w:rsid w:val="000828A3"/>
    <w:rsid w:val="000831C0"/>
    <w:rsid w:val="000832C6"/>
    <w:rsid w:val="0008389B"/>
    <w:rsid w:val="00084839"/>
    <w:rsid w:val="000849DB"/>
    <w:rsid w:val="00084A5F"/>
    <w:rsid w:val="000851B1"/>
    <w:rsid w:val="000852D7"/>
    <w:rsid w:val="00085540"/>
    <w:rsid w:val="00085F2D"/>
    <w:rsid w:val="0008697F"/>
    <w:rsid w:val="00086B62"/>
    <w:rsid w:val="00087896"/>
    <w:rsid w:val="00087AE9"/>
    <w:rsid w:val="000900A2"/>
    <w:rsid w:val="0009079A"/>
    <w:rsid w:val="0009104C"/>
    <w:rsid w:val="000915C7"/>
    <w:rsid w:val="00091FB2"/>
    <w:rsid w:val="0009273C"/>
    <w:rsid w:val="00092AAE"/>
    <w:rsid w:val="00092B2B"/>
    <w:rsid w:val="0009400E"/>
    <w:rsid w:val="00094D3D"/>
    <w:rsid w:val="0009535E"/>
    <w:rsid w:val="0009550D"/>
    <w:rsid w:val="00095DB6"/>
    <w:rsid w:val="00095F9B"/>
    <w:rsid w:val="0009699F"/>
    <w:rsid w:val="00096A0A"/>
    <w:rsid w:val="00097D89"/>
    <w:rsid w:val="000A0A8E"/>
    <w:rsid w:val="000A2021"/>
    <w:rsid w:val="000A207F"/>
    <w:rsid w:val="000A224D"/>
    <w:rsid w:val="000A308A"/>
    <w:rsid w:val="000A43FF"/>
    <w:rsid w:val="000A4B68"/>
    <w:rsid w:val="000A54AC"/>
    <w:rsid w:val="000A5803"/>
    <w:rsid w:val="000A607C"/>
    <w:rsid w:val="000A7517"/>
    <w:rsid w:val="000A76C5"/>
    <w:rsid w:val="000A7702"/>
    <w:rsid w:val="000B0157"/>
    <w:rsid w:val="000B0B06"/>
    <w:rsid w:val="000B1546"/>
    <w:rsid w:val="000B249C"/>
    <w:rsid w:val="000B256E"/>
    <w:rsid w:val="000B2A5D"/>
    <w:rsid w:val="000B2CAC"/>
    <w:rsid w:val="000B311A"/>
    <w:rsid w:val="000B3456"/>
    <w:rsid w:val="000B3F80"/>
    <w:rsid w:val="000B415F"/>
    <w:rsid w:val="000B4C19"/>
    <w:rsid w:val="000B4E31"/>
    <w:rsid w:val="000B572D"/>
    <w:rsid w:val="000B668D"/>
    <w:rsid w:val="000C0154"/>
    <w:rsid w:val="000C0A7E"/>
    <w:rsid w:val="000C12F7"/>
    <w:rsid w:val="000C1BCD"/>
    <w:rsid w:val="000C1C2D"/>
    <w:rsid w:val="000C274D"/>
    <w:rsid w:val="000C2831"/>
    <w:rsid w:val="000C2FD8"/>
    <w:rsid w:val="000C3127"/>
    <w:rsid w:val="000C3304"/>
    <w:rsid w:val="000C336A"/>
    <w:rsid w:val="000C3467"/>
    <w:rsid w:val="000C383E"/>
    <w:rsid w:val="000C38FE"/>
    <w:rsid w:val="000C4F2D"/>
    <w:rsid w:val="000C516A"/>
    <w:rsid w:val="000C52A0"/>
    <w:rsid w:val="000C551A"/>
    <w:rsid w:val="000C614F"/>
    <w:rsid w:val="000C6814"/>
    <w:rsid w:val="000C720C"/>
    <w:rsid w:val="000D0322"/>
    <w:rsid w:val="000D190F"/>
    <w:rsid w:val="000D1975"/>
    <w:rsid w:val="000D2C25"/>
    <w:rsid w:val="000D3DF1"/>
    <w:rsid w:val="000D4667"/>
    <w:rsid w:val="000D4A07"/>
    <w:rsid w:val="000D4B85"/>
    <w:rsid w:val="000D4FA4"/>
    <w:rsid w:val="000D5DC4"/>
    <w:rsid w:val="000D5F57"/>
    <w:rsid w:val="000D62AE"/>
    <w:rsid w:val="000D64D2"/>
    <w:rsid w:val="000D733C"/>
    <w:rsid w:val="000D7619"/>
    <w:rsid w:val="000D7AF6"/>
    <w:rsid w:val="000D7B65"/>
    <w:rsid w:val="000D7CE4"/>
    <w:rsid w:val="000E05AF"/>
    <w:rsid w:val="000E0A40"/>
    <w:rsid w:val="000E0BB6"/>
    <w:rsid w:val="000E0F70"/>
    <w:rsid w:val="000E136F"/>
    <w:rsid w:val="000E2469"/>
    <w:rsid w:val="000E2831"/>
    <w:rsid w:val="000E3B41"/>
    <w:rsid w:val="000E43F0"/>
    <w:rsid w:val="000E45EF"/>
    <w:rsid w:val="000E48CE"/>
    <w:rsid w:val="000E56E3"/>
    <w:rsid w:val="000E5767"/>
    <w:rsid w:val="000E576B"/>
    <w:rsid w:val="000E6741"/>
    <w:rsid w:val="000E7E76"/>
    <w:rsid w:val="000E7EEC"/>
    <w:rsid w:val="000F0588"/>
    <w:rsid w:val="000F0904"/>
    <w:rsid w:val="000F0E36"/>
    <w:rsid w:val="000F1AC7"/>
    <w:rsid w:val="000F432C"/>
    <w:rsid w:val="000F4796"/>
    <w:rsid w:val="000F4971"/>
    <w:rsid w:val="000F4AC9"/>
    <w:rsid w:val="000F568A"/>
    <w:rsid w:val="000F5FD3"/>
    <w:rsid w:val="000F6D63"/>
    <w:rsid w:val="000F7401"/>
    <w:rsid w:val="000F7B2B"/>
    <w:rsid w:val="0010016A"/>
    <w:rsid w:val="0010078A"/>
    <w:rsid w:val="0010079B"/>
    <w:rsid w:val="00100A9F"/>
    <w:rsid w:val="00100CD3"/>
    <w:rsid w:val="00100E98"/>
    <w:rsid w:val="00101397"/>
    <w:rsid w:val="00102931"/>
    <w:rsid w:val="00103E46"/>
    <w:rsid w:val="00104110"/>
    <w:rsid w:val="00104903"/>
    <w:rsid w:val="001049EC"/>
    <w:rsid w:val="00105708"/>
    <w:rsid w:val="00106380"/>
    <w:rsid w:val="00106A4F"/>
    <w:rsid w:val="0010738A"/>
    <w:rsid w:val="001113BC"/>
    <w:rsid w:val="00111C56"/>
    <w:rsid w:val="00112F68"/>
    <w:rsid w:val="00112FCB"/>
    <w:rsid w:val="001133A4"/>
    <w:rsid w:val="00113A6B"/>
    <w:rsid w:val="00114772"/>
    <w:rsid w:val="00114ADC"/>
    <w:rsid w:val="0011581D"/>
    <w:rsid w:val="0011630B"/>
    <w:rsid w:val="001164A3"/>
    <w:rsid w:val="0011708C"/>
    <w:rsid w:val="0011710D"/>
    <w:rsid w:val="00117EC5"/>
    <w:rsid w:val="001212BF"/>
    <w:rsid w:val="00123A64"/>
    <w:rsid w:val="00123DC5"/>
    <w:rsid w:val="0012402C"/>
    <w:rsid w:val="0012427A"/>
    <w:rsid w:val="001242E9"/>
    <w:rsid w:val="001251D1"/>
    <w:rsid w:val="00125EE5"/>
    <w:rsid w:val="00126D5C"/>
    <w:rsid w:val="00126D93"/>
    <w:rsid w:val="00127741"/>
    <w:rsid w:val="00127FD6"/>
    <w:rsid w:val="0013041F"/>
    <w:rsid w:val="001318BD"/>
    <w:rsid w:val="00132AA5"/>
    <w:rsid w:val="00132E5A"/>
    <w:rsid w:val="00132F27"/>
    <w:rsid w:val="00132F7D"/>
    <w:rsid w:val="00133083"/>
    <w:rsid w:val="0013456B"/>
    <w:rsid w:val="00134AA3"/>
    <w:rsid w:val="0013572C"/>
    <w:rsid w:val="00137039"/>
    <w:rsid w:val="001370C6"/>
    <w:rsid w:val="00137F3F"/>
    <w:rsid w:val="00141501"/>
    <w:rsid w:val="00141637"/>
    <w:rsid w:val="00141BAF"/>
    <w:rsid w:val="001420BE"/>
    <w:rsid w:val="00142EF5"/>
    <w:rsid w:val="0014332B"/>
    <w:rsid w:val="001437FF"/>
    <w:rsid w:val="00143F81"/>
    <w:rsid w:val="0014409F"/>
    <w:rsid w:val="001442E0"/>
    <w:rsid w:val="001454E4"/>
    <w:rsid w:val="00145B7C"/>
    <w:rsid w:val="00145FD5"/>
    <w:rsid w:val="00146116"/>
    <w:rsid w:val="00146710"/>
    <w:rsid w:val="00146AF5"/>
    <w:rsid w:val="00146B0E"/>
    <w:rsid w:val="00147875"/>
    <w:rsid w:val="00147F7B"/>
    <w:rsid w:val="001500CE"/>
    <w:rsid w:val="001502D7"/>
    <w:rsid w:val="0015080A"/>
    <w:rsid w:val="0015094F"/>
    <w:rsid w:val="00151495"/>
    <w:rsid w:val="001514F2"/>
    <w:rsid w:val="00151B61"/>
    <w:rsid w:val="00152993"/>
    <w:rsid w:val="00153B0E"/>
    <w:rsid w:val="00154CA6"/>
    <w:rsid w:val="00154D73"/>
    <w:rsid w:val="00155062"/>
    <w:rsid w:val="001560AB"/>
    <w:rsid w:val="00156132"/>
    <w:rsid w:val="0016075E"/>
    <w:rsid w:val="00161569"/>
    <w:rsid w:val="00162C53"/>
    <w:rsid w:val="00162FFF"/>
    <w:rsid w:val="001630B8"/>
    <w:rsid w:val="001631D5"/>
    <w:rsid w:val="001648A5"/>
    <w:rsid w:val="001648CE"/>
    <w:rsid w:val="001649AF"/>
    <w:rsid w:val="00164FAB"/>
    <w:rsid w:val="00165A09"/>
    <w:rsid w:val="00165ECE"/>
    <w:rsid w:val="001665C7"/>
    <w:rsid w:val="00166923"/>
    <w:rsid w:val="00167384"/>
    <w:rsid w:val="00167446"/>
    <w:rsid w:val="0016770D"/>
    <w:rsid w:val="001679CE"/>
    <w:rsid w:val="00167F4D"/>
    <w:rsid w:val="001705CD"/>
    <w:rsid w:val="00171084"/>
    <w:rsid w:val="00171916"/>
    <w:rsid w:val="00171EF2"/>
    <w:rsid w:val="00171F8D"/>
    <w:rsid w:val="00172077"/>
    <w:rsid w:val="00172448"/>
    <w:rsid w:val="00172FCF"/>
    <w:rsid w:val="0017302B"/>
    <w:rsid w:val="001733F7"/>
    <w:rsid w:val="00173550"/>
    <w:rsid w:val="00173A2F"/>
    <w:rsid w:val="001743CD"/>
    <w:rsid w:val="001746C5"/>
    <w:rsid w:val="0017571C"/>
    <w:rsid w:val="00175C4B"/>
    <w:rsid w:val="001761E6"/>
    <w:rsid w:val="00176806"/>
    <w:rsid w:val="00177641"/>
    <w:rsid w:val="00177AC8"/>
    <w:rsid w:val="00177D1A"/>
    <w:rsid w:val="00180552"/>
    <w:rsid w:val="001812D8"/>
    <w:rsid w:val="00181F40"/>
    <w:rsid w:val="0018283A"/>
    <w:rsid w:val="001828E5"/>
    <w:rsid w:val="00182A28"/>
    <w:rsid w:val="00182E14"/>
    <w:rsid w:val="00183DDD"/>
    <w:rsid w:val="00184872"/>
    <w:rsid w:val="00184E27"/>
    <w:rsid w:val="00184E48"/>
    <w:rsid w:val="00185618"/>
    <w:rsid w:val="001859A9"/>
    <w:rsid w:val="00185D29"/>
    <w:rsid w:val="00185FED"/>
    <w:rsid w:val="00186093"/>
    <w:rsid w:val="00186B9C"/>
    <w:rsid w:val="00186BF5"/>
    <w:rsid w:val="00186E9D"/>
    <w:rsid w:val="00190815"/>
    <w:rsid w:val="00190D23"/>
    <w:rsid w:val="00191925"/>
    <w:rsid w:val="00191BAC"/>
    <w:rsid w:val="00192012"/>
    <w:rsid w:val="001928BF"/>
    <w:rsid w:val="001931B1"/>
    <w:rsid w:val="00193B5A"/>
    <w:rsid w:val="001947B6"/>
    <w:rsid w:val="00195CE4"/>
    <w:rsid w:val="00195E75"/>
    <w:rsid w:val="00196755"/>
    <w:rsid w:val="00196E5B"/>
    <w:rsid w:val="00197123"/>
    <w:rsid w:val="00197179"/>
    <w:rsid w:val="00197229"/>
    <w:rsid w:val="00197B58"/>
    <w:rsid w:val="001A0238"/>
    <w:rsid w:val="001A038B"/>
    <w:rsid w:val="001A03D9"/>
    <w:rsid w:val="001A1DFB"/>
    <w:rsid w:val="001A2A6D"/>
    <w:rsid w:val="001A2CF1"/>
    <w:rsid w:val="001A363D"/>
    <w:rsid w:val="001A43C5"/>
    <w:rsid w:val="001A447C"/>
    <w:rsid w:val="001A4A95"/>
    <w:rsid w:val="001A4AB0"/>
    <w:rsid w:val="001A4DE8"/>
    <w:rsid w:val="001A51B8"/>
    <w:rsid w:val="001A52B0"/>
    <w:rsid w:val="001A560D"/>
    <w:rsid w:val="001A5B9C"/>
    <w:rsid w:val="001A6212"/>
    <w:rsid w:val="001A6521"/>
    <w:rsid w:val="001A69A7"/>
    <w:rsid w:val="001A6B92"/>
    <w:rsid w:val="001A6F97"/>
    <w:rsid w:val="001A724E"/>
    <w:rsid w:val="001A744D"/>
    <w:rsid w:val="001A7715"/>
    <w:rsid w:val="001B0608"/>
    <w:rsid w:val="001B1E80"/>
    <w:rsid w:val="001B3119"/>
    <w:rsid w:val="001B3906"/>
    <w:rsid w:val="001B3CFB"/>
    <w:rsid w:val="001B5B29"/>
    <w:rsid w:val="001B5E86"/>
    <w:rsid w:val="001B69D1"/>
    <w:rsid w:val="001B6FAC"/>
    <w:rsid w:val="001B7634"/>
    <w:rsid w:val="001B774E"/>
    <w:rsid w:val="001C020B"/>
    <w:rsid w:val="001C0D0D"/>
    <w:rsid w:val="001C0F33"/>
    <w:rsid w:val="001C1163"/>
    <w:rsid w:val="001C15D1"/>
    <w:rsid w:val="001C1770"/>
    <w:rsid w:val="001C22E5"/>
    <w:rsid w:val="001C2316"/>
    <w:rsid w:val="001C26CB"/>
    <w:rsid w:val="001C46DD"/>
    <w:rsid w:val="001C497E"/>
    <w:rsid w:val="001D07CC"/>
    <w:rsid w:val="001D0F11"/>
    <w:rsid w:val="001D0F81"/>
    <w:rsid w:val="001D162E"/>
    <w:rsid w:val="001D382D"/>
    <w:rsid w:val="001D444B"/>
    <w:rsid w:val="001D45EF"/>
    <w:rsid w:val="001D53A4"/>
    <w:rsid w:val="001D56D7"/>
    <w:rsid w:val="001D5AFD"/>
    <w:rsid w:val="001D6B98"/>
    <w:rsid w:val="001D73CB"/>
    <w:rsid w:val="001E059B"/>
    <w:rsid w:val="001E0670"/>
    <w:rsid w:val="001E0C12"/>
    <w:rsid w:val="001E10A8"/>
    <w:rsid w:val="001E14EB"/>
    <w:rsid w:val="001E1E6A"/>
    <w:rsid w:val="001E2925"/>
    <w:rsid w:val="001E2BAD"/>
    <w:rsid w:val="001E413E"/>
    <w:rsid w:val="001E467E"/>
    <w:rsid w:val="001E49C7"/>
    <w:rsid w:val="001E4F68"/>
    <w:rsid w:val="001E5D44"/>
    <w:rsid w:val="001E5E20"/>
    <w:rsid w:val="001E66CA"/>
    <w:rsid w:val="001E69EA"/>
    <w:rsid w:val="001E6D93"/>
    <w:rsid w:val="001E7167"/>
    <w:rsid w:val="001E726C"/>
    <w:rsid w:val="001E7EBE"/>
    <w:rsid w:val="001F0670"/>
    <w:rsid w:val="001F0DF3"/>
    <w:rsid w:val="001F1877"/>
    <w:rsid w:val="001F3883"/>
    <w:rsid w:val="001F40B0"/>
    <w:rsid w:val="001F4571"/>
    <w:rsid w:val="001F4DBD"/>
    <w:rsid w:val="001F5F2E"/>
    <w:rsid w:val="001F63F2"/>
    <w:rsid w:val="001F67D1"/>
    <w:rsid w:val="001F7304"/>
    <w:rsid w:val="001F778C"/>
    <w:rsid w:val="001F782F"/>
    <w:rsid w:val="001F7D96"/>
    <w:rsid w:val="0020060E"/>
    <w:rsid w:val="0020062B"/>
    <w:rsid w:val="00200C62"/>
    <w:rsid w:val="00200F1B"/>
    <w:rsid w:val="00202544"/>
    <w:rsid w:val="00202A18"/>
    <w:rsid w:val="00202BBA"/>
    <w:rsid w:val="00202CCC"/>
    <w:rsid w:val="00204934"/>
    <w:rsid w:val="00204CBE"/>
    <w:rsid w:val="00204FBB"/>
    <w:rsid w:val="002054DB"/>
    <w:rsid w:val="00206334"/>
    <w:rsid w:val="0020680B"/>
    <w:rsid w:val="0020782A"/>
    <w:rsid w:val="00207D5A"/>
    <w:rsid w:val="0021145D"/>
    <w:rsid w:val="002116DB"/>
    <w:rsid w:val="0021184F"/>
    <w:rsid w:val="00212F60"/>
    <w:rsid w:val="00213563"/>
    <w:rsid w:val="002137E5"/>
    <w:rsid w:val="00214100"/>
    <w:rsid w:val="002142DE"/>
    <w:rsid w:val="002160C3"/>
    <w:rsid w:val="00217190"/>
    <w:rsid w:val="00222427"/>
    <w:rsid w:val="00223481"/>
    <w:rsid w:val="002236DB"/>
    <w:rsid w:val="002252DA"/>
    <w:rsid w:val="00225B6C"/>
    <w:rsid w:val="00225E90"/>
    <w:rsid w:val="0022649E"/>
    <w:rsid w:val="002278E3"/>
    <w:rsid w:val="0023011B"/>
    <w:rsid w:val="00230475"/>
    <w:rsid w:val="002304EA"/>
    <w:rsid w:val="00231357"/>
    <w:rsid w:val="002314C5"/>
    <w:rsid w:val="002317B4"/>
    <w:rsid w:val="00232ED2"/>
    <w:rsid w:val="002335E5"/>
    <w:rsid w:val="0023369C"/>
    <w:rsid w:val="002340F0"/>
    <w:rsid w:val="00234498"/>
    <w:rsid w:val="00234858"/>
    <w:rsid w:val="002354A5"/>
    <w:rsid w:val="00235869"/>
    <w:rsid w:val="00235E7D"/>
    <w:rsid w:val="00236747"/>
    <w:rsid w:val="00236D58"/>
    <w:rsid w:val="002371D0"/>
    <w:rsid w:val="0023773A"/>
    <w:rsid w:val="00240D84"/>
    <w:rsid w:val="00240F00"/>
    <w:rsid w:val="00241337"/>
    <w:rsid w:val="0024161F"/>
    <w:rsid w:val="0024261A"/>
    <w:rsid w:val="00242867"/>
    <w:rsid w:val="002428F4"/>
    <w:rsid w:val="002429C0"/>
    <w:rsid w:val="00242D47"/>
    <w:rsid w:val="00242E41"/>
    <w:rsid w:val="00242EA8"/>
    <w:rsid w:val="00243B69"/>
    <w:rsid w:val="00243C19"/>
    <w:rsid w:val="00243EBE"/>
    <w:rsid w:val="00244664"/>
    <w:rsid w:val="00244712"/>
    <w:rsid w:val="00245563"/>
    <w:rsid w:val="00245BEB"/>
    <w:rsid w:val="00245EC8"/>
    <w:rsid w:val="00246023"/>
    <w:rsid w:val="002462B8"/>
    <w:rsid w:val="0024650F"/>
    <w:rsid w:val="002465A4"/>
    <w:rsid w:val="002471DE"/>
    <w:rsid w:val="00251456"/>
    <w:rsid w:val="00251829"/>
    <w:rsid w:val="0025255B"/>
    <w:rsid w:val="00253551"/>
    <w:rsid w:val="0025381B"/>
    <w:rsid w:val="00253E2E"/>
    <w:rsid w:val="00254234"/>
    <w:rsid w:val="0025492C"/>
    <w:rsid w:val="00254A48"/>
    <w:rsid w:val="0025542B"/>
    <w:rsid w:val="00255745"/>
    <w:rsid w:val="002576C9"/>
    <w:rsid w:val="002578AC"/>
    <w:rsid w:val="00257A6E"/>
    <w:rsid w:val="00257D67"/>
    <w:rsid w:val="00260110"/>
    <w:rsid w:val="0026078C"/>
    <w:rsid w:val="00260A00"/>
    <w:rsid w:val="00260A4E"/>
    <w:rsid w:val="002614AA"/>
    <w:rsid w:val="00261876"/>
    <w:rsid w:val="00262297"/>
    <w:rsid w:val="002627E4"/>
    <w:rsid w:val="00262E4A"/>
    <w:rsid w:val="00262F8D"/>
    <w:rsid w:val="00263E7C"/>
    <w:rsid w:val="00266A60"/>
    <w:rsid w:val="00266C70"/>
    <w:rsid w:val="00267C88"/>
    <w:rsid w:val="0027076F"/>
    <w:rsid w:val="00270962"/>
    <w:rsid w:val="00272338"/>
    <w:rsid w:val="002725EC"/>
    <w:rsid w:val="00272ACE"/>
    <w:rsid w:val="0027373D"/>
    <w:rsid w:val="0027418E"/>
    <w:rsid w:val="00274381"/>
    <w:rsid w:val="002749BE"/>
    <w:rsid w:val="00274B85"/>
    <w:rsid w:val="00274F25"/>
    <w:rsid w:val="002804BF"/>
    <w:rsid w:val="00280D98"/>
    <w:rsid w:val="00282615"/>
    <w:rsid w:val="00282E0C"/>
    <w:rsid w:val="00283C85"/>
    <w:rsid w:val="00283E2B"/>
    <w:rsid w:val="00284037"/>
    <w:rsid w:val="0028447F"/>
    <w:rsid w:val="002850FD"/>
    <w:rsid w:val="00285471"/>
    <w:rsid w:val="002865A2"/>
    <w:rsid w:val="0028772F"/>
    <w:rsid w:val="00291508"/>
    <w:rsid w:val="00291992"/>
    <w:rsid w:val="00291FD3"/>
    <w:rsid w:val="00292D15"/>
    <w:rsid w:val="00293E75"/>
    <w:rsid w:val="00294055"/>
    <w:rsid w:val="0029484D"/>
    <w:rsid w:val="0029496D"/>
    <w:rsid w:val="00294A83"/>
    <w:rsid w:val="002950E0"/>
    <w:rsid w:val="00295194"/>
    <w:rsid w:val="00295501"/>
    <w:rsid w:val="002976AC"/>
    <w:rsid w:val="00297EDC"/>
    <w:rsid w:val="002A08CC"/>
    <w:rsid w:val="002A247D"/>
    <w:rsid w:val="002A268A"/>
    <w:rsid w:val="002A283E"/>
    <w:rsid w:val="002A3272"/>
    <w:rsid w:val="002A3301"/>
    <w:rsid w:val="002A3501"/>
    <w:rsid w:val="002A37FA"/>
    <w:rsid w:val="002A3B65"/>
    <w:rsid w:val="002A45E1"/>
    <w:rsid w:val="002A53E1"/>
    <w:rsid w:val="002A6F73"/>
    <w:rsid w:val="002A760B"/>
    <w:rsid w:val="002B0073"/>
    <w:rsid w:val="002B1A9A"/>
    <w:rsid w:val="002B2A4C"/>
    <w:rsid w:val="002B3926"/>
    <w:rsid w:val="002B4577"/>
    <w:rsid w:val="002B4A3A"/>
    <w:rsid w:val="002B4DF5"/>
    <w:rsid w:val="002B4F57"/>
    <w:rsid w:val="002B4FEA"/>
    <w:rsid w:val="002B691E"/>
    <w:rsid w:val="002B721A"/>
    <w:rsid w:val="002C062B"/>
    <w:rsid w:val="002C0727"/>
    <w:rsid w:val="002C0FE2"/>
    <w:rsid w:val="002C1729"/>
    <w:rsid w:val="002C2CB8"/>
    <w:rsid w:val="002C2F67"/>
    <w:rsid w:val="002C3DB3"/>
    <w:rsid w:val="002C4059"/>
    <w:rsid w:val="002C40E1"/>
    <w:rsid w:val="002C45CF"/>
    <w:rsid w:val="002C47C2"/>
    <w:rsid w:val="002C4CD9"/>
    <w:rsid w:val="002C6190"/>
    <w:rsid w:val="002C61A6"/>
    <w:rsid w:val="002C6F07"/>
    <w:rsid w:val="002C7F4B"/>
    <w:rsid w:val="002D0001"/>
    <w:rsid w:val="002D0416"/>
    <w:rsid w:val="002D05E5"/>
    <w:rsid w:val="002D0E9D"/>
    <w:rsid w:val="002D1344"/>
    <w:rsid w:val="002D177B"/>
    <w:rsid w:val="002D17A5"/>
    <w:rsid w:val="002D2653"/>
    <w:rsid w:val="002D2ABC"/>
    <w:rsid w:val="002D3516"/>
    <w:rsid w:val="002D37B3"/>
    <w:rsid w:val="002D3D0E"/>
    <w:rsid w:val="002D4F10"/>
    <w:rsid w:val="002D52B9"/>
    <w:rsid w:val="002D5EA2"/>
    <w:rsid w:val="002D6473"/>
    <w:rsid w:val="002D64D1"/>
    <w:rsid w:val="002D69B8"/>
    <w:rsid w:val="002D70AC"/>
    <w:rsid w:val="002D77F6"/>
    <w:rsid w:val="002D7E2F"/>
    <w:rsid w:val="002E014D"/>
    <w:rsid w:val="002E0253"/>
    <w:rsid w:val="002E1110"/>
    <w:rsid w:val="002E2852"/>
    <w:rsid w:val="002E2906"/>
    <w:rsid w:val="002E37EC"/>
    <w:rsid w:val="002E3A97"/>
    <w:rsid w:val="002E4E98"/>
    <w:rsid w:val="002E5226"/>
    <w:rsid w:val="002E5B1F"/>
    <w:rsid w:val="002E5D60"/>
    <w:rsid w:val="002E5DDD"/>
    <w:rsid w:val="002E74AF"/>
    <w:rsid w:val="002E75EE"/>
    <w:rsid w:val="002F07ED"/>
    <w:rsid w:val="002F0A3E"/>
    <w:rsid w:val="002F0B63"/>
    <w:rsid w:val="002F0C8A"/>
    <w:rsid w:val="002F181E"/>
    <w:rsid w:val="002F33B2"/>
    <w:rsid w:val="002F3DE3"/>
    <w:rsid w:val="002F3EEA"/>
    <w:rsid w:val="002F41B5"/>
    <w:rsid w:val="002F463E"/>
    <w:rsid w:val="002F4CF2"/>
    <w:rsid w:val="002F525B"/>
    <w:rsid w:val="002F58A6"/>
    <w:rsid w:val="002F5F65"/>
    <w:rsid w:val="002F69C5"/>
    <w:rsid w:val="002F6BE0"/>
    <w:rsid w:val="002F6D19"/>
    <w:rsid w:val="002F731B"/>
    <w:rsid w:val="002F7650"/>
    <w:rsid w:val="002F7C5E"/>
    <w:rsid w:val="00301861"/>
    <w:rsid w:val="00301FD0"/>
    <w:rsid w:val="00303D41"/>
    <w:rsid w:val="00304213"/>
    <w:rsid w:val="00304A41"/>
    <w:rsid w:val="00305339"/>
    <w:rsid w:val="003055EE"/>
    <w:rsid w:val="00306A9F"/>
    <w:rsid w:val="00306BE6"/>
    <w:rsid w:val="00307356"/>
    <w:rsid w:val="003076BE"/>
    <w:rsid w:val="0031186D"/>
    <w:rsid w:val="00312473"/>
    <w:rsid w:val="0031332D"/>
    <w:rsid w:val="0031352E"/>
    <w:rsid w:val="003149D7"/>
    <w:rsid w:val="003166FD"/>
    <w:rsid w:val="003173F5"/>
    <w:rsid w:val="00320570"/>
    <w:rsid w:val="00320959"/>
    <w:rsid w:val="00320A64"/>
    <w:rsid w:val="00321E46"/>
    <w:rsid w:val="00322518"/>
    <w:rsid w:val="00322AE0"/>
    <w:rsid w:val="00322B25"/>
    <w:rsid w:val="00322C12"/>
    <w:rsid w:val="00322F69"/>
    <w:rsid w:val="003233A9"/>
    <w:rsid w:val="00324124"/>
    <w:rsid w:val="00324C93"/>
    <w:rsid w:val="0032554B"/>
    <w:rsid w:val="00327689"/>
    <w:rsid w:val="00327EC7"/>
    <w:rsid w:val="003305E2"/>
    <w:rsid w:val="00330C8D"/>
    <w:rsid w:val="00331814"/>
    <w:rsid w:val="0033234F"/>
    <w:rsid w:val="00332513"/>
    <w:rsid w:val="0033294D"/>
    <w:rsid w:val="003332AE"/>
    <w:rsid w:val="0033564D"/>
    <w:rsid w:val="00335C4B"/>
    <w:rsid w:val="00335EEF"/>
    <w:rsid w:val="00336561"/>
    <w:rsid w:val="003367DC"/>
    <w:rsid w:val="00336884"/>
    <w:rsid w:val="00336FDA"/>
    <w:rsid w:val="0033718A"/>
    <w:rsid w:val="00337B8D"/>
    <w:rsid w:val="00340421"/>
    <w:rsid w:val="0034093F"/>
    <w:rsid w:val="0034143D"/>
    <w:rsid w:val="00341A42"/>
    <w:rsid w:val="00341AFE"/>
    <w:rsid w:val="00341C31"/>
    <w:rsid w:val="00341E35"/>
    <w:rsid w:val="00342D69"/>
    <w:rsid w:val="00343EAF"/>
    <w:rsid w:val="003444BC"/>
    <w:rsid w:val="0034478F"/>
    <w:rsid w:val="00344E40"/>
    <w:rsid w:val="003456CD"/>
    <w:rsid w:val="0034606A"/>
    <w:rsid w:val="00346429"/>
    <w:rsid w:val="0034654F"/>
    <w:rsid w:val="003469D5"/>
    <w:rsid w:val="00346D2E"/>
    <w:rsid w:val="003501C8"/>
    <w:rsid w:val="00350A59"/>
    <w:rsid w:val="0035303E"/>
    <w:rsid w:val="00353362"/>
    <w:rsid w:val="003534A4"/>
    <w:rsid w:val="00354EB0"/>
    <w:rsid w:val="0035646C"/>
    <w:rsid w:val="00357A36"/>
    <w:rsid w:val="003602F5"/>
    <w:rsid w:val="0036049B"/>
    <w:rsid w:val="00360B0A"/>
    <w:rsid w:val="00361240"/>
    <w:rsid w:val="00361B27"/>
    <w:rsid w:val="00363106"/>
    <w:rsid w:val="00363BDF"/>
    <w:rsid w:val="003640AC"/>
    <w:rsid w:val="00364F37"/>
    <w:rsid w:val="00364F38"/>
    <w:rsid w:val="00370F73"/>
    <w:rsid w:val="00371BCA"/>
    <w:rsid w:val="00372B19"/>
    <w:rsid w:val="003734FB"/>
    <w:rsid w:val="0037364F"/>
    <w:rsid w:val="0037475B"/>
    <w:rsid w:val="00374921"/>
    <w:rsid w:val="00374B50"/>
    <w:rsid w:val="00374C62"/>
    <w:rsid w:val="0037579D"/>
    <w:rsid w:val="00375FB6"/>
    <w:rsid w:val="003760D8"/>
    <w:rsid w:val="00376309"/>
    <w:rsid w:val="003763ED"/>
    <w:rsid w:val="003767B3"/>
    <w:rsid w:val="00376CF0"/>
    <w:rsid w:val="00376EE7"/>
    <w:rsid w:val="003771CA"/>
    <w:rsid w:val="0037723B"/>
    <w:rsid w:val="00377449"/>
    <w:rsid w:val="003778AB"/>
    <w:rsid w:val="0038210A"/>
    <w:rsid w:val="00382299"/>
    <w:rsid w:val="0038258C"/>
    <w:rsid w:val="003827D5"/>
    <w:rsid w:val="00382965"/>
    <w:rsid w:val="0038438D"/>
    <w:rsid w:val="003843A5"/>
    <w:rsid w:val="00384909"/>
    <w:rsid w:val="003852E6"/>
    <w:rsid w:val="003856F7"/>
    <w:rsid w:val="00387B20"/>
    <w:rsid w:val="00390DE3"/>
    <w:rsid w:val="00390FD2"/>
    <w:rsid w:val="003911C8"/>
    <w:rsid w:val="00391F87"/>
    <w:rsid w:val="00392C33"/>
    <w:rsid w:val="0039368E"/>
    <w:rsid w:val="00393824"/>
    <w:rsid w:val="00393BB0"/>
    <w:rsid w:val="00394FEE"/>
    <w:rsid w:val="00395FBE"/>
    <w:rsid w:val="0039618E"/>
    <w:rsid w:val="00397224"/>
    <w:rsid w:val="00397328"/>
    <w:rsid w:val="003976E7"/>
    <w:rsid w:val="003979D0"/>
    <w:rsid w:val="00397F59"/>
    <w:rsid w:val="003A01DE"/>
    <w:rsid w:val="003A0210"/>
    <w:rsid w:val="003A0AB6"/>
    <w:rsid w:val="003A1ECC"/>
    <w:rsid w:val="003A20A6"/>
    <w:rsid w:val="003A2CCA"/>
    <w:rsid w:val="003A2E6F"/>
    <w:rsid w:val="003A35E6"/>
    <w:rsid w:val="003A3A9D"/>
    <w:rsid w:val="003A4199"/>
    <w:rsid w:val="003A43EC"/>
    <w:rsid w:val="003A4996"/>
    <w:rsid w:val="003A5C66"/>
    <w:rsid w:val="003A70F7"/>
    <w:rsid w:val="003A7F44"/>
    <w:rsid w:val="003B0423"/>
    <w:rsid w:val="003B0B59"/>
    <w:rsid w:val="003B2BE7"/>
    <w:rsid w:val="003B3342"/>
    <w:rsid w:val="003B34C8"/>
    <w:rsid w:val="003B37D9"/>
    <w:rsid w:val="003B3DBF"/>
    <w:rsid w:val="003B3ED0"/>
    <w:rsid w:val="003B3F97"/>
    <w:rsid w:val="003B432F"/>
    <w:rsid w:val="003B4E56"/>
    <w:rsid w:val="003B612E"/>
    <w:rsid w:val="003B6417"/>
    <w:rsid w:val="003C0894"/>
    <w:rsid w:val="003C16C6"/>
    <w:rsid w:val="003C1F77"/>
    <w:rsid w:val="003C25BE"/>
    <w:rsid w:val="003C2868"/>
    <w:rsid w:val="003C2D89"/>
    <w:rsid w:val="003C358A"/>
    <w:rsid w:val="003C40F0"/>
    <w:rsid w:val="003C4B35"/>
    <w:rsid w:val="003C6CA8"/>
    <w:rsid w:val="003C7282"/>
    <w:rsid w:val="003C7ABC"/>
    <w:rsid w:val="003C7CEC"/>
    <w:rsid w:val="003D1007"/>
    <w:rsid w:val="003D1BFF"/>
    <w:rsid w:val="003D315B"/>
    <w:rsid w:val="003D3EBC"/>
    <w:rsid w:val="003D4920"/>
    <w:rsid w:val="003D4C65"/>
    <w:rsid w:val="003D4EC4"/>
    <w:rsid w:val="003D5634"/>
    <w:rsid w:val="003D5815"/>
    <w:rsid w:val="003D5E90"/>
    <w:rsid w:val="003D5EA0"/>
    <w:rsid w:val="003D6E88"/>
    <w:rsid w:val="003D7AF9"/>
    <w:rsid w:val="003D7E9D"/>
    <w:rsid w:val="003E0169"/>
    <w:rsid w:val="003E032A"/>
    <w:rsid w:val="003E0354"/>
    <w:rsid w:val="003E0B87"/>
    <w:rsid w:val="003E1940"/>
    <w:rsid w:val="003E2557"/>
    <w:rsid w:val="003E3158"/>
    <w:rsid w:val="003E34AB"/>
    <w:rsid w:val="003E3857"/>
    <w:rsid w:val="003E3F35"/>
    <w:rsid w:val="003E4ECA"/>
    <w:rsid w:val="003E59C9"/>
    <w:rsid w:val="003E5B20"/>
    <w:rsid w:val="003E5D1D"/>
    <w:rsid w:val="003E5E60"/>
    <w:rsid w:val="003E5FF9"/>
    <w:rsid w:val="003E760B"/>
    <w:rsid w:val="003E774D"/>
    <w:rsid w:val="003E79A6"/>
    <w:rsid w:val="003F02FC"/>
    <w:rsid w:val="003F0A6F"/>
    <w:rsid w:val="003F1C59"/>
    <w:rsid w:val="003F216A"/>
    <w:rsid w:val="003F2B86"/>
    <w:rsid w:val="003F2C34"/>
    <w:rsid w:val="003F2F70"/>
    <w:rsid w:val="003F37AC"/>
    <w:rsid w:val="003F3B32"/>
    <w:rsid w:val="003F3BBB"/>
    <w:rsid w:val="003F4094"/>
    <w:rsid w:val="003F43A9"/>
    <w:rsid w:val="003F47BB"/>
    <w:rsid w:val="003F4BE1"/>
    <w:rsid w:val="003F58FE"/>
    <w:rsid w:val="003F5E5B"/>
    <w:rsid w:val="003F5F1F"/>
    <w:rsid w:val="003F6638"/>
    <w:rsid w:val="003F6DB2"/>
    <w:rsid w:val="004005D1"/>
    <w:rsid w:val="004009B9"/>
    <w:rsid w:val="00400D0C"/>
    <w:rsid w:val="00400FE5"/>
    <w:rsid w:val="00401A5D"/>
    <w:rsid w:val="00401C00"/>
    <w:rsid w:val="00401E10"/>
    <w:rsid w:val="004021E3"/>
    <w:rsid w:val="004030F5"/>
    <w:rsid w:val="00403625"/>
    <w:rsid w:val="00403E43"/>
    <w:rsid w:val="00405A3B"/>
    <w:rsid w:val="0040665C"/>
    <w:rsid w:val="00406FCB"/>
    <w:rsid w:val="00407120"/>
    <w:rsid w:val="004075B7"/>
    <w:rsid w:val="00410001"/>
    <w:rsid w:val="004102F4"/>
    <w:rsid w:val="00410D2C"/>
    <w:rsid w:val="00411317"/>
    <w:rsid w:val="00411985"/>
    <w:rsid w:val="00411EFC"/>
    <w:rsid w:val="004127F6"/>
    <w:rsid w:val="00412A0F"/>
    <w:rsid w:val="00413822"/>
    <w:rsid w:val="0041420E"/>
    <w:rsid w:val="0041517B"/>
    <w:rsid w:val="0041684E"/>
    <w:rsid w:val="00416B41"/>
    <w:rsid w:val="00416F48"/>
    <w:rsid w:val="004204EE"/>
    <w:rsid w:val="0042141B"/>
    <w:rsid w:val="00421A14"/>
    <w:rsid w:val="00422312"/>
    <w:rsid w:val="00422743"/>
    <w:rsid w:val="00422C1B"/>
    <w:rsid w:val="00422E5E"/>
    <w:rsid w:val="004232F8"/>
    <w:rsid w:val="004236A7"/>
    <w:rsid w:val="004237CD"/>
    <w:rsid w:val="004238F7"/>
    <w:rsid w:val="00423C57"/>
    <w:rsid w:val="004247C8"/>
    <w:rsid w:val="00424910"/>
    <w:rsid w:val="00425FFE"/>
    <w:rsid w:val="004267BE"/>
    <w:rsid w:val="00427302"/>
    <w:rsid w:val="004277C1"/>
    <w:rsid w:val="00427BF3"/>
    <w:rsid w:val="004300FF"/>
    <w:rsid w:val="004311E1"/>
    <w:rsid w:val="0043195F"/>
    <w:rsid w:val="004328B8"/>
    <w:rsid w:val="00433536"/>
    <w:rsid w:val="00433A0E"/>
    <w:rsid w:val="00433B28"/>
    <w:rsid w:val="00433D94"/>
    <w:rsid w:val="004342BA"/>
    <w:rsid w:val="00434F66"/>
    <w:rsid w:val="00435220"/>
    <w:rsid w:val="004355D0"/>
    <w:rsid w:val="004366EC"/>
    <w:rsid w:val="004367ED"/>
    <w:rsid w:val="00436AC2"/>
    <w:rsid w:val="00437647"/>
    <w:rsid w:val="00437CFB"/>
    <w:rsid w:val="00437E86"/>
    <w:rsid w:val="00437F6D"/>
    <w:rsid w:val="00437F9A"/>
    <w:rsid w:val="004400BA"/>
    <w:rsid w:val="0044011D"/>
    <w:rsid w:val="00440E78"/>
    <w:rsid w:val="00441509"/>
    <w:rsid w:val="00442121"/>
    <w:rsid w:val="0044213A"/>
    <w:rsid w:val="00442155"/>
    <w:rsid w:val="004425DC"/>
    <w:rsid w:val="00442895"/>
    <w:rsid w:val="004430FF"/>
    <w:rsid w:val="00443FDE"/>
    <w:rsid w:val="004442BB"/>
    <w:rsid w:val="004443B9"/>
    <w:rsid w:val="00446627"/>
    <w:rsid w:val="004467BF"/>
    <w:rsid w:val="00446F36"/>
    <w:rsid w:val="004470A0"/>
    <w:rsid w:val="00447A3D"/>
    <w:rsid w:val="0045027D"/>
    <w:rsid w:val="00450874"/>
    <w:rsid w:val="00451CAE"/>
    <w:rsid w:val="004522BB"/>
    <w:rsid w:val="0045360E"/>
    <w:rsid w:val="00454025"/>
    <w:rsid w:val="00454A0E"/>
    <w:rsid w:val="004551C3"/>
    <w:rsid w:val="0045567B"/>
    <w:rsid w:val="00456DE0"/>
    <w:rsid w:val="004570C7"/>
    <w:rsid w:val="00457869"/>
    <w:rsid w:val="00457E8C"/>
    <w:rsid w:val="0046063D"/>
    <w:rsid w:val="00460806"/>
    <w:rsid w:val="00461098"/>
    <w:rsid w:val="00461895"/>
    <w:rsid w:val="00461A0D"/>
    <w:rsid w:val="00461A4F"/>
    <w:rsid w:val="00461C40"/>
    <w:rsid w:val="004625C5"/>
    <w:rsid w:val="00462BA6"/>
    <w:rsid w:val="004636D2"/>
    <w:rsid w:val="004645E0"/>
    <w:rsid w:val="004651A2"/>
    <w:rsid w:val="004651F5"/>
    <w:rsid w:val="00465C87"/>
    <w:rsid w:val="004660CE"/>
    <w:rsid w:val="00466108"/>
    <w:rsid w:val="00466305"/>
    <w:rsid w:val="00466511"/>
    <w:rsid w:val="0046666D"/>
    <w:rsid w:val="00466827"/>
    <w:rsid w:val="00467BF3"/>
    <w:rsid w:val="004706DB"/>
    <w:rsid w:val="00470C80"/>
    <w:rsid w:val="00470CE5"/>
    <w:rsid w:val="004712C4"/>
    <w:rsid w:val="004717BF"/>
    <w:rsid w:val="00471AEC"/>
    <w:rsid w:val="004721CD"/>
    <w:rsid w:val="00472936"/>
    <w:rsid w:val="00472CEE"/>
    <w:rsid w:val="00472D37"/>
    <w:rsid w:val="00472D79"/>
    <w:rsid w:val="0047429C"/>
    <w:rsid w:val="00474E03"/>
    <w:rsid w:val="0047512F"/>
    <w:rsid w:val="00475282"/>
    <w:rsid w:val="004757E2"/>
    <w:rsid w:val="0047648C"/>
    <w:rsid w:val="00477521"/>
    <w:rsid w:val="00477617"/>
    <w:rsid w:val="00477A40"/>
    <w:rsid w:val="00481587"/>
    <w:rsid w:val="00481AC2"/>
    <w:rsid w:val="00482D8B"/>
    <w:rsid w:val="0048341D"/>
    <w:rsid w:val="00483F98"/>
    <w:rsid w:val="004846C6"/>
    <w:rsid w:val="00484D08"/>
    <w:rsid w:val="00485725"/>
    <w:rsid w:val="00485E0E"/>
    <w:rsid w:val="00485EFE"/>
    <w:rsid w:val="00486534"/>
    <w:rsid w:val="00486959"/>
    <w:rsid w:val="00486D21"/>
    <w:rsid w:val="004872D0"/>
    <w:rsid w:val="00487465"/>
    <w:rsid w:val="004875D6"/>
    <w:rsid w:val="00487AD7"/>
    <w:rsid w:val="00487C1A"/>
    <w:rsid w:val="0049067D"/>
    <w:rsid w:val="00491C82"/>
    <w:rsid w:val="004929E1"/>
    <w:rsid w:val="00493429"/>
    <w:rsid w:val="004936BB"/>
    <w:rsid w:val="00494786"/>
    <w:rsid w:val="00495598"/>
    <w:rsid w:val="004955DC"/>
    <w:rsid w:val="00495B61"/>
    <w:rsid w:val="00495EC9"/>
    <w:rsid w:val="00495FBD"/>
    <w:rsid w:val="00496CDA"/>
    <w:rsid w:val="00497828"/>
    <w:rsid w:val="00497A32"/>
    <w:rsid w:val="004A0920"/>
    <w:rsid w:val="004A1673"/>
    <w:rsid w:val="004A18AE"/>
    <w:rsid w:val="004A1D5D"/>
    <w:rsid w:val="004A2172"/>
    <w:rsid w:val="004A2625"/>
    <w:rsid w:val="004A30FB"/>
    <w:rsid w:val="004A31FC"/>
    <w:rsid w:val="004A3408"/>
    <w:rsid w:val="004A4404"/>
    <w:rsid w:val="004A5667"/>
    <w:rsid w:val="004A6B55"/>
    <w:rsid w:val="004A6F19"/>
    <w:rsid w:val="004A70EB"/>
    <w:rsid w:val="004A7C31"/>
    <w:rsid w:val="004B0558"/>
    <w:rsid w:val="004B0686"/>
    <w:rsid w:val="004B09B6"/>
    <w:rsid w:val="004B2E06"/>
    <w:rsid w:val="004B4086"/>
    <w:rsid w:val="004B50A8"/>
    <w:rsid w:val="004B62A5"/>
    <w:rsid w:val="004B6F52"/>
    <w:rsid w:val="004B6FA4"/>
    <w:rsid w:val="004C02F9"/>
    <w:rsid w:val="004C12B5"/>
    <w:rsid w:val="004C13E7"/>
    <w:rsid w:val="004C1831"/>
    <w:rsid w:val="004C2414"/>
    <w:rsid w:val="004C2924"/>
    <w:rsid w:val="004C2A20"/>
    <w:rsid w:val="004C2A81"/>
    <w:rsid w:val="004C2F59"/>
    <w:rsid w:val="004C3202"/>
    <w:rsid w:val="004C32FA"/>
    <w:rsid w:val="004C4E9C"/>
    <w:rsid w:val="004C5198"/>
    <w:rsid w:val="004C5576"/>
    <w:rsid w:val="004C5A32"/>
    <w:rsid w:val="004C6645"/>
    <w:rsid w:val="004C6A21"/>
    <w:rsid w:val="004D00B2"/>
    <w:rsid w:val="004D069F"/>
    <w:rsid w:val="004D0BFB"/>
    <w:rsid w:val="004D1EDE"/>
    <w:rsid w:val="004D2000"/>
    <w:rsid w:val="004D27AA"/>
    <w:rsid w:val="004D2A25"/>
    <w:rsid w:val="004D2F66"/>
    <w:rsid w:val="004D32F3"/>
    <w:rsid w:val="004D3373"/>
    <w:rsid w:val="004D3565"/>
    <w:rsid w:val="004D37AA"/>
    <w:rsid w:val="004D3D61"/>
    <w:rsid w:val="004D4244"/>
    <w:rsid w:val="004D4F31"/>
    <w:rsid w:val="004D5862"/>
    <w:rsid w:val="004D6C45"/>
    <w:rsid w:val="004D730D"/>
    <w:rsid w:val="004D7CD3"/>
    <w:rsid w:val="004D7ED3"/>
    <w:rsid w:val="004E004F"/>
    <w:rsid w:val="004E013D"/>
    <w:rsid w:val="004E0327"/>
    <w:rsid w:val="004E0537"/>
    <w:rsid w:val="004E05F5"/>
    <w:rsid w:val="004E08D6"/>
    <w:rsid w:val="004E0ED5"/>
    <w:rsid w:val="004E135D"/>
    <w:rsid w:val="004E1FD3"/>
    <w:rsid w:val="004E270D"/>
    <w:rsid w:val="004E311B"/>
    <w:rsid w:val="004E397E"/>
    <w:rsid w:val="004E3C2A"/>
    <w:rsid w:val="004E3FCD"/>
    <w:rsid w:val="004E4159"/>
    <w:rsid w:val="004E421C"/>
    <w:rsid w:val="004E46AF"/>
    <w:rsid w:val="004E56E2"/>
    <w:rsid w:val="004E6100"/>
    <w:rsid w:val="004E6A08"/>
    <w:rsid w:val="004E76D6"/>
    <w:rsid w:val="004F02F3"/>
    <w:rsid w:val="004F092F"/>
    <w:rsid w:val="004F3291"/>
    <w:rsid w:val="004F34F1"/>
    <w:rsid w:val="004F3C64"/>
    <w:rsid w:val="004F4D1D"/>
    <w:rsid w:val="004F4E86"/>
    <w:rsid w:val="004F537A"/>
    <w:rsid w:val="004F5922"/>
    <w:rsid w:val="004F5E72"/>
    <w:rsid w:val="004F5F6A"/>
    <w:rsid w:val="004F77B6"/>
    <w:rsid w:val="004F7CF0"/>
    <w:rsid w:val="00500057"/>
    <w:rsid w:val="00500A3F"/>
    <w:rsid w:val="00500D3A"/>
    <w:rsid w:val="00501086"/>
    <w:rsid w:val="00501F73"/>
    <w:rsid w:val="005030E7"/>
    <w:rsid w:val="0050450D"/>
    <w:rsid w:val="005064AD"/>
    <w:rsid w:val="00506CC9"/>
    <w:rsid w:val="0050738D"/>
    <w:rsid w:val="00507531"/>
    <w:rsid w:val="005077E0"/>
    <w:rsid w:val="0050789A"/>
    <w:rsid w:val="00510205"/>
    <w:rsid w:val="005107B0"/>
    <w:rsid w:val="00510DE5"/>
    <w:rsid w:val="005110E1"/>
    <w:rsid w:val="0051116B"/>
    <w:rsid w:val="005114D8"/>
    <w:rsid w:val="0051169F"/>
    <w:rsid w:val="005116ED"/>
    <w:rsid w:val="00513655"/>
    <w:rsid w:val="005137A9"/>
    <w:rsid w:val="00513AAE"/>
    <w:rsid w:val="00514790"/>
    <w:rsid w:val="0051483D"/>
    <w:rsid w:val="00514FFE"/>
    <w:rsid w:val="00515499"/>
    <w:rsid w:val="00515602"/>
    <w:rsid w:val="005168C3"/>
    <w:rsid w:val="00517604"/>
    <w:rsid w:val="0051772E"/>
    <w:rsid w:val="005200B9"/>
    <w:rsid w:val="0052028C"/>
    <w:rsid w:val="00520517"/>
    <w:rsid w:val="00520554"/>
    <w:rsid w:val="0052070D"/>
    <w:rsid w:val="005217DE"/>
    <w:rsid w:val="00523008"/>
    <w:rsid w:val="00523049"/>
    <w:rsid w:val="00523538"/>
    <w:rsid w:val="00523DBB"/>
    <w:rsid w:val="00524A98"/>
    <w:rsid w:val="0052554C"/>
    <w:rsid w:val="0052628F"/>
    <w:rsid w:val="00526553"/>
    <w:rsid w:val="005302C5"/>
    <w:rsid w:val="005305CE"/>
    <w:rsid w:val="00531B2A"/>
    <w:rsid w:val="00532469"/>
    <w:rsid w:val="00532F37"/>
    <w:rsid w:val="00533F92"/>
    <w:rsid w:val="00534CBA"/>
    <w:rsid w:val="00535911"/>
    <w:rsid w:val="0053594A"/>
    <w:rsid w:val="00535F43"/>
    <w:rsid w:val="005363DE"/>
    <w:rsid w:val="0053692D"/>
    <w:rsid w:val="00536ED6"/>
    <w:rsid w:val="00537042"/>
    <w:rsid w:val="00537678"/>
    <w:rsid w:val="005379AD"/>
    <w:rsid w:val="00537C6F"/>
    <w:rsid w:val="00537D5B"/>
    <w:rsid w:val="0054010E"/>
    <w:rsid w:val="00541851"/>
    <w:rsid w:val="00542301"/>
    <w:rsid w:val="00543240"/>
    <w:rsid w:val="0054346B"/>
    <w:rsid w:val="00544007"/>
    <w:rsid w:val="00544AFA"/>
    <w:rsid w:val="00544D3F"/>
    <w:rsid w:val="00545370"/>
    <w:rsid w:val="005456A7"/>
    <w:rsid w:val="00545994"/>
    <w:rsid w:val="00545AC6"/>
    <w:rsid w:val="00545CC3"/>
    <w:rsid w:val="0054630F"/>
    <w:rsid w:val="00546E0D"/>
    <w:rsid w:val="0054711B"/>
    <w:rsid w:val="0054716B"/>
    <w:rsid w:val="00547564"/>
    <w:rsid w:val="005517BE"/>
    <w:rsid w:val="00552BAF"/>
    <w:rsid w:val="00553309"/>
    <w:rsid w:val="00553376"/>
    <w:rsid w:val="00553432"/>
    <w:rsid w:val="005536B1"/>
    <w:rsid w:val="00553D30"/>
    <w:rsid w:val="00553EC5"/>
    <w:rsid w:val="00554114"/>
    <w:rsid w:val="00554710"/>
    <w:rsid w:val="0055546B"/>
    <w:rsid w:val="00555A2F"/>
    <w:rsid w:val="00555E73"/>
    <w:rsid w:val="005567F7"/>
    <w:rsid w:val="00556896"/>
    <w:rsid w:val="00556A4D"/>
    <w:rsid w:val="00557BAF"/>
    <w:rsid w:val="00561947"/>
    <w:rsid w:val="00561D35"/>
    <w:rsid w:val="00562146"/>
    <w:rsid w:val="00563365"/>
    <w:rsid w:val="00563467"/>
    <w:rsid w:val="00563957"/>
    <w:rsid w:val="00563ABD"/>
    <w:rsid w:val="00563CAF"/>
    <w:rsid w:val="00564E25"/>
    <w:rsid w:val="00565AA8"/>
    <w:rsid w:val="0056619A"/>
    <w:rsid w:val="00567351"/>
    <w:rsid w:val="0056757C"/>
    <w:rsid w:val="00567765"/>
    <w:rsid w:val="005709BC"/>
    <w:rsid w:val="00570FA5"/>
    <w:rsid w:val="00572B12"/>
    <w:rsid w:val="00572C86"/>
    <w:rsid w:val="00574411"/>
    <w:rsid w:val="00574B93"/>
    <w:rsid w:val="00574BEC"/>
    <w:rsid w:val="00575525"/>
    <w:rsid w:val="0057556A"/>
    <w:rsid w:val="0057557B"/>
    <w:rsid w:val="00575BA1"/>
    <w:rsid w:val="0057670F"/>
    <w:rsid w:val="00577114"/>
    <w:rsid w:val="00577524"/>
    <w:rsid w:val="00577C86"/>
    <w:rsid w:val="00577D21"/>
    <w:rsid w:val="00581345"/>
    <w:rsid w:val="00582E37"/>
    <w:rsid w:val="0058424C"/>
    <w:rsid w:val="0058443D"/>
    <w:rsid w:val="00584677"/>
    <w:rsid w:val="005855E3"/>
    <w:rsid w:val="0058567A"/>
    <w:rsid w:val="00587CA0"/>
    <w:rsid w:val="00587FF1"/>
    <w:rsid w:val="005918D6"/>
    <w:rsid w:val="0059194A"/>
    <w:rsid w:val="005925D9"/>
    <w:rsid w:val="00592830"/>
    <w:rsid w:val="00592F82"/>
    <w:rsid w:val="00593308"/>
    <w:rsid w:val="00594256"/>
    <w:rsid w:val="00595C11"/>
    <w:rsid w:val="00596D19"/>
    <w:rsid w:val="005A0A88"/>
    <w:rsid w:val="005A16C2"/>
    <w:rsid w:val="005A2333"/>
    <w:rsid w:val="005A2609"/>
    <w:rsid w:val="005A26F2"/>
    <w:rsid w:val="005A30A5"/>
    <w:rsid w:val="005A3438"/>
    <w:rsid w:val="005A3FBC"/>
    <w:rsid w:val="005A49BF"/>
    <w:rsid w:val="005A4B8D"/>
    <w:rsid w:val="005A50E2"/>
    <w:rsid w:val="005A5421"/>
    <w:rsid w:val="005A55EC"/>
    <w:rsid w:val="005A58CF"/>
    <w:rsid w:val="005A6905"/>
    <w:rsid w:val="005A6A79"/>
    <w:rsid w:val="005A7D1C"/>
    <w:rsid w:val="005B0335"/>
    <w:rsid w:val="005B0464"/>
    <w:rsid w:val="005B06E9"/>
    <w:rsid w:val="005B13A2"/>
    <w:rsid w:val="005B2714"/>
    <w:rsid w:val="005B38F2"/>
    <w:rsid w:val="005B44B8"/>
    <w:rsid w:val="005B4927"/>
    <w:rsid w:val="005B49EE"/>
    <w:rsid w:val="005B4FB5"/>
    <w:rsid w:val="005B5496"/>
    <w:rsid w:val="005B58A2"/>
    <w:rsid w:val="005B59E9"/>
    <w:rsid w:val="005B5C8A"/>
    <w:rsid w:val="005B5CFF"/>
    <w:rsid w:val="005B5F6D"/>
    <w:rsid w:val="005B6518"/>
    <w:rsid w:val="005B6AC3"/>
    <w:rsid w:val="005B6DE4"/>
    <w:rsid w:val="005B7DBB"/>
    <w:rsid w:val="005C13DE"/>
    <w:rsid w:val="005C1598"/>
    <w:rsid w:val="005C1CEB"/>
    <w:rsid w:val="005C24D1"/>
    <w:rsid w:val="005C24E6"/>
    <w:rsid w:val="005C3702"/>
    <w:rsid w:val="005C4192"/>
    <w:rsid w:val="005C4DFD"/>
    <w:rsid w:val="005C5465"/>
    <w:rsid w:val="005C5E27"/>
    <w:rsid w:val="005C73E0"/>
    <w:rsid w:val="005C78C3"/>
    <w:rsid w:val="005C7BCD"/>
    <w:rsid w:val="005D04DC"/>
    <w:rsid w:val="005D12B7"/>
    <w:rsid w:val="005D1813"/>
    <w:rsid w:val="005D277E"/>
    <w:rsid w:val="005D2954"/>
    <w:rsid w:val="005D2C91"/>
    <w:rsid w:val="005D2E45"/>
    <w:rsid w:val="005D2FD4"/>
    <w:rsid w:val="005D444B"/>
    <w:rsid w:val="005D4653"/>
    <w:rsid w:val="005D559E"/>
    <w:rsid w:val="005D56DC"/>
    <w:rsid w:val="005D5738"/>
    <w:rsid w:val="005D5DD5"/>
    <w:rsid w:val="005D6DEE"/>
    <w:rsid w:val="005D6F40"/>
    <w:rsid w:val="005D768B"/>
    <w:rsid w:val="005D78BA"/>
    <w:rsid w:val="005E0629"/>
    <w:rsid w:val="005E0702"/>
    <w:rsid w:val="005E096D"/>
    <w:rsid w:val="005E1737"/>
    <w:rsid w:val="005E2619"/>
    <w:rsid w:val="005E3C9F"/>
    <w:rsid w:val="005E3FF7"/>
    <w:rsid w:val="005E451A"/>
    <w:rsid w:val="005E5577"/>
    <w:rsid w:val="005E6198"/>
    <w:rsid w:val="005E622C"/>
    <w:rsid w:val="005E6575"/>
    <w:rsid w:val="005E6624"/>
    <w:rsid w:val="005E67BE"/>
    <w:rsid w:val="005E696B"/>
    <w:rsid w:val="005E71D2"/>
    <w:rsid w:val="005E796C"/>
    <w:rsid w:val="005E7C14"/>
    <w:rsid w:val="005E7E9E"/>
    <w:rsid w:val="005F0300"/>
    <w:rsid w:val="005F0571"/>
    <w:rsid w:val="005F151C"/>
    <w:rsid w:val="005F18F0"/>
    <w:rsid w:val="005F279B"/>
    <w:rsid w:val="005F27F3"/>
    <w:rsid w:val="005F3215"/>
    <w:rsid w:val="005F348D"/>
    <w:rsid w:val="005F36E4"/>
    <w:rsid w:val="005F398F"/>
    <w:rsid w:val="005F3DA2"/>
    <w:rsid w:val="005F3DFF"/>
    <w:rsid w:val="005F41B6"/>
    <w:rsid w:val="005F4670"/>
    <w:rsid w:val="005F6F09"/>
    <w:rsid w:val="005F6FF4"/>
    <w:rsid w:val="00601561"/>
    <w:rsid w:val="006020B4"/>
    <w:rsid w:val="0060223A"/>
    <w:rsid w:val="006022FC"/>
    <w:rsid w:val="0060270C"/>
    <w:rsid w:val="006028BA"/>
    <w:rsid w:val="0060296C"/>
    <w:rsid w:val="00602EF9"/>
    <w:rsid w:val="00603C4A"/>
    <w:rsid w:val="00604087"/>
    <w:rsid w:val="00604C2E"/>
    <w:rsid w:val="00605F78"/>
    <w:rsid w:val="006070E6"/>
    <w:rsid w:val="0060767A"/>
    <w:rsid w:val="00607890"/>
    <w:rsid w:val="00611C7F"/>
    <w:rsid w:val="00611EA3"/>
    <w:rsid w:val="00612295"/>
    <w:rsid w:val="006144EA"/>
    <w:rsid w:val="006146FC"/>
    <w:rsid w:val="006149A2"/>
    <w:rsid w:val="00614B24"/>
    <w:rsid w:val="00614D87"/>
    <w:rsid w:val="00616156"/>
    <w:rsid w:val="00616697"/>
    <w:rsid w:val="00616957"/>
    <w:rsid w:val="00616B30"/>
    <w:rsid w:val="00616CFD"/>
    <w:rsid w:val="00616DE8"/>
    <w:rsid w:val="0061796D"/>
    <w:rsid w:val="00617E8D"/>
    <w:rsid w:val="00617ECE"/>
    <w:rsid w:val="006208A6"/>
    <w:rsid w:val="00621A6E"/>
    <w:rsid w:val="00621B2B"/>
    <w:rsid w:val="00622165"/>
    <w:rsid w:val="00623383"/>
    <w:rsid w:val="006236B7"/>
    <w:rsid w:val="006242F4"/>
    <w:rsid w:val="00625121"/>
    <w:rsid w:val="006254A1"/>
    <w:rsid w:val="00626510"/>
    <w:rsid w:val="0062684F"/>
    <w:rsid w:val="00630354"/>
    <w:rsid w:val="0063047C"/>
    <w:rsid w:val="006304A5"/>
    <w:rsid w:val="0063076B"/>
    <w:rsid w:val="006309B4"/>
    <w:rsid w:val="00630B2A"/>
    <w:rsid w:val="0063192E"/>
    <w:rsid w:val="00631A0F"/>
    <w:rsid w:val="00632416"/>
    <w:rsid w:val="006329E4"/>
    <w:rsid w:val="00632CE3"/>
    <w:rsid w:val="006348F6"/>
    <w:rsid w:val="00634FAB"/>
    <w:rsid w:val="006356D0"/>
    <w:rsid w:val="00635D09"/>
    <w:rsid w:val="00635F6E"/>
    <w:rsid w:val="00637EB4"/>
    <w:rsid w:val="0064045A"/>
    <w:rsid w:val="006405B7"/>
    <w:rsid w:val="00640D34"/>
    <w:rsid w:val="006420B9"/>
    <w:rsid w:val="00642108"/>
    <w:rsid w:val="0064331F"/>
    <w:rsid w:val="006434AA"/>
    <w:rsid w:val="0064351C"/>
    <w:rsid w:val="00643884"/>
    <w:rsid w:val="00643E9F"/>
    <w:rsid w:val="00647103"/>
    <w:rsid w:val="00650253"/>
    <w:rsid w:val="006504DC"/>
    <w:rsid w:val="006508C2"/>
    <w:rsid w:val="006509BE"/>
    <w:rsid w:val="00652442"/>
    <w:rsid w:val="00652881"/>
    <w:rsid w:val="00652A89"/>
    <w:rsid w:val="0065324A"/>
    <w:rsid w:val="006532D8"/>
    <w:rsid w:val="00653EC6"/>
    <w:rsid w:val="00654050"/>
    <w:rsid w:val="00654801"/>
    <w:rsid w:val="00654999"/>
    <w:rsid w:val="00654BBB"/>
    <w:rsid w:val="00654C8F"/>
    <w:rsid w:val="006557B3"/>
    <w:rsid w:val="00655B03"/>
    <w:rsid w:val="00655D6A"/>
    <w:rsid w:val="00656272"/>
    <w:rsid w:val="0065742A"/>
    <w:rsid w:val="00657473"/>
    <w:rsid w:val="00657C5C"/>
    <w:rsid w:val="0066023E"/>
    <w:rsid w:val="006605D6"/>
    <w:rsid w:val="00661526"/>
    <w:rsid w:val="006619E5"/>
    <w:rsid w:val="00661FE7"/>
    <w:rsid w:val="0066253A"/>
    <w:rsid w:val="006634DE"/>
    <w:rsid w:val="0066368F"/>
    <w:rsid w:val="006644F2"/>
    <w:rsid w:val="00664C3C"/>
    <w:rsid w:val="006652B7"/>
    <w:rsid w:val="00665D9B"/>
    <w:rsid w:val="006668A6"/>
    <w:rsid w:val="00666CE4"/>
    <w:rsid w:val="0066726C"/>
    <w:rsid w:val="006703B8"/>
    <w:rsid w:val="006709C7"/>
    <w:rsid w:val="00670C77"/>
    <w:rsid w:val="00671300"/>
    <w:rsid w:val="00671C7D"/>
    <w:rsid w:val="00673FE8"/>
    <w:rsid w:val="0067452C"/>
    <w:rsid w:val="00674ACC"/>
    <w:rsid w:val="0067538C"/>
    <w:rsid w:val="006753FE"/>
    <w:rsid w:val="006755C2"/>
    <w:rsid w:val="00675DEE"/>
    <w:rsid w:val="00676AA2"/>
    <w:rsid w:val="00676FBB"/>
    <w:rsid w:val="006770AB"/>
    <w:rsid w:val="00677F59"/>
    <w:rsid w:val="006801CE"/>
    <w:rsid w:val="006818EA"/>
    <w:rsid w:val="00681905"/>
    <w:rsid w:val="00681FB3"/>
    <w:rsid w:val="0068237B"/>
    <w:rsid w:val="00683411"/>
    <w:rsid w:val="00684577"/>
    <w:rsid w:val="00684739"/>
    <w:rsid w:val="00684EA2"/>
    <w:rsid w:val="00685079"/>
    <w:rsid w:val="006851C2"/>
    <w:rsid w:val="0068531A"/>
    <w:rsid w:val="00685DF9"/>
    <w:rsid w:val="00686694"/>
    <w:rsid w:val="00687793"/>
    <w:rsid w:val="00690034"/>
    <w:rsid w:val="00690943"/>
    <w:rsid w:val="00691694"/>
    <w:rsid w:val="00692345"/>
    <w:rsid w:val="00692810"/>
    <w:rsid w:val="00692D6D"/>
    <w:rsid w:val="00693778"/>
    <w:rsid w:val="00693D17"/>
    <w:rsid w:val="00693F6D"/>
    <w:rsid w:val="0069424B"/>
    <w:rsid w:val="0069427A"/>
    <w:rsid w:val="0069483B"/>
    <w:rsid w:val="00695137"/>
    <w:rsid w:val="006959B5"/>
    <w:rsid w:val="00695A8B"/>
    <w:rsid w:val="00696B71"/>
    <w:rsid w:val="0069705A"/>
    <w:rsid w:val="00697822"/>
    <w:rsid w:val="006A01E0"/>
    <w:rsid w:val="006A05B1"/>
    <w:rsid w:val="006A10AC"/>
    <w:rsid w:val="006A1F0B"/>
    <w:rsid w:val="006A2288"/>
    <w:rsid w:val="006A2C56"/>
    <w:rsid w:val="006A32DC"/>
    <w:rsid w:val="006A35AB"/>
    <w:rsid w:val="006A3748"/>
    <w:rsid w:val="006A40D3"/>
    <w:rsid w:val="006A43BD"/>
    <w:rsid w:val="006A4A8C"/>
    <w:rsid w:val="006A4B8A"/>
    <w:rsid w:val="006A4C14"/>
    <w:rsid w:val="006A4CBA"/>
    <w:rsid w:val="006A4DCE"/>
    <w:rsid w:val="006A4F20"/>
    <w:rsid w:val="006A5500"/>
    <w:rsid w:val="006A5806"/>
    <w:rsid w:val="006A5AD8"/>
    <w:rsid w:val="006A67BF"/>
    <w:rsid w:val="006A68C0"/>
    <w:rsid w:val="006A7C81"/>
    <w:rsid w:val="006B0ABE"/>
    <w:rsid w:val="006B1837"/>
    <w:rsid w:val="006B25DF"/>
    <w:rsid w:val="006B28A7"/>
    <w:rsid w:val="006B2BAF"/>
    <w:rsid w:val="006B32DE"/>
    <w:rsid w:val="006B376E"/>
    <w:rsid w:val="006B378A"/>
    <w:rsid w:val="006B45A6"/>
    <w:rsid w:val="006B4F8E"/>
    <w:rsid w:val="006B54C8"/>
    <w:rsid w:val="006B6CC4"/>
    <w:rsid w:val="006B7416"/>
    <w:rsid w:val="006B784A"/>
    <w:rsid w:val="006B7BDD"/>
    <w:rsid w:val="006C0611"/>
    <w:rsid w:val="006C086C"/>
    <w:rsid w:val="006C08B3"/>
    <w:rsid w:val="006C0908"/>
    <w:rsid w:val="006C0D81"/>
    <w:rsid w:val="006C1042"/>
    <w:rsid w:val="006C1095"/>
    <w:rsid w:val="006C15D2"/>
    <w:rsid w:val="006C2AB6"/>
    <w:rsid w:val="006C4D85"/>
    <w:rsid w:val="006C5978"/>
    <w:rsid w:val="006C5ACA"/>
    <w:rsid w:val="006C5F82"/>
    <w:rsid w:val="006C646A"/>
    <w:rsid w:val="006C7828"/>
    <w:rsid w:val="006D02BC"/>
    <w:rsid w:val="006D0838"/>
    <w:rsid w:val="006D0887"/>
    <w:rsid w:val="006D09C4"/>
    <w:rsid w:val="006D0D00"/>
    <w:rsid w:val="006D19C2"/>
    <w:rsid w:val="006D1CC6"/>
    <w:rsid w:val="006D4D83"/>
    <w:rsid w:val="006D5E14"/>
    <w:rsid w:val="006D66F9"/>
    <w:rsid w:val="006D774E"/>
    <w:rsid w:val="006E0081"/>
    <w:rsid w:val="006E0558"/>
    <w:rsid w:val="006E05D3"/>
    <w:rsid w:val="006E1378"/>
    <w:rsid w:val="006E16D1"/>
    <w:rsid w:val="006E18E0"/>
    <w:rsid w:val="006E24CD"/>
    <w:rsid w:val="006E2C48"/>
    <w:rsid w:val="006E2D77"/>
    <w:rsid w:val="006E2F6B"/>
    <w:rsid w:val="006E433B"/>
    <w:rsid w:val="006E4682"/>
    <w:rsid w:val="006E50CD"/>
    <w:rsid w:val="006E5D5D"/>
    <w:rsid w:val="006E6668"/>
    <w:rsid w:val="006E6AC4"/>
    <w:rsid w:val="006E788B"/>
    <w:rsid w:val="006F0202"/>
    <w:rsid w:val="006F028D"/>
    <w:rsid w:val="006F0663"/>
    <w:rsid w:val="006F0BAA"/>
    <w:rsid w:val="006F138B"/>
    <w:rsid w:val="006F1D53"/>
    <w:rsid w:val="006F2081"/>
    <w:rsid w:val="006F2618"/>
    <w:rsid w:val="006F2999"/>
    <w:rsid w:val="006F4E2F"/>
    <w:rsid w:val="006F58CC"/>
    <w:rsid w:val="006F6188"/>
    <w:rsid w:val="00700070"/>
    <w:rsid w:val="00700E81"/>
    <w:rsid w:val="00701535"/>
    <w:rsid w:val="00701F9C"/>
    <w:rsid w:val="007024A5"/>
    <w:rsid w:val="00702CD1"/>
    <w:rsid w:val="00702DFC"/>
    <w:rsid w:val="00702FA5"/>
    <w:rsid w:val="00703089"/>
    <w:rsid w:val="00704321"/>
    <w:rsid w:val="00704B7C"/>
    <w:rsid w:val="00705CCA"/>
    <w:rsid w:val="00706011"/>
    <w:rsid w:val="0070650E"/>
    <w:rsid w:val="0070669E"/>
    <w:rsid w:val="007068D9"/>
    <w:rsid w:val="00706951"/>
    <w:rsid w:val="00706AF6"/>
    <w:rsid w:val="00707F7B"/>
    <w:rsid w:val="007101B2"/>
    <w:rsid w:val="00710342"/>
    <w:rsid w:val="00710AE2"/>
    <w:rsid w:val="00710E14"/>
    <w:rsid w:val="00710FE9"/>
    <w:rsid w:val="0071121B"/>
    <w:rsid w:val="00712E6D"/>
    <w:rsid w:val="0071406C"/>
    <w:rsid w:val="007141CD"/>
    <w:rsid w:val="0071441D"/>
    <w:rsid w:val="007144A3"/>
    <w:rsid w:val="0071488D"/>
    <w:rsid w:val="007157E7"/>
    <w:rsid w:val="00715F61"/>
    <w:rsid w:val="00716FA8"/>
    <w:rsid w:val="00717AFE"/>
    <w:rsid w:val="00720841"/>
    <w:rsid w:val="007209F4"/>
    <w:rsid w:val="00721202"/>
    <w:rsid w:val="00722540"/>
    <w:rsid w:val="00722E36"/>
    <w:rsid w:val="00722F02"/>
    <w:rsid w:val="00723040"/>
    <w:rsid w:val="00723A7A"/>
    <w:rsid w:val="00723EAF"/>
    <w:rsid w:val="00723FDB"/>
    <w:rsid w:val="00724283"/>
    <w:rsid w:val="007247F0"/>
    <w:rsid w:val="00724FF8"/>
    <w:rsid w:val="0072538B"/>
    <w:rsid w:val="007261A9"/>
    <w:rsid w:val="00726226"/>
    <w:rsid w:val="007264E3"/>
    <w:rsid w:val="00726DD4"/>
    <w:rsid w:val="00727D1C"/>
    <w:rsid w:val="0073125B"/>
    <w:rsid w:val="0073171C"/>
    <w:rsid w:val="00731B3B"/>
    <w:rsid w:val="0073223E"/>
    <w:rsid w:val="00732B71"/>
    <w:rsid w:val="00734FB1"/>
    <w:rsid w:val="00735086"/>
    <w:rsid w:val="00735E3F"/>
    <w:rsid w:val="00736324"/>
    <w:rsid w:val="007374CE"/>
    <w:rsid w:val="00737802"/>
    <w:rsid w:val="0073780E"/>
    <w:rsid w:val="007404E9"/>
    <w:rsid w:val="007407C2"/>
    <w:rsid w:val="00740B29"/>
    <w:rsid w:val="00740B74"/>
    <w:rsid w:val="00740F0B"/>
    <w:rsid w:val="00740F3A"/>
    <w:rsid w:val="007415D6"/>
    <w:rsid w:val="00741608"/>
    <w:rsid w:val="00741CE8"/>
    <w:rsid w:val="00741D6B"/>
    <w:rsid w:val="00741E48"/>
    <w:rsid w:val="007422C3"/>
    <w:rsid w:val="00742632"/>
    <w:rsid w:val="007427A2"/>
    <w:rsid w:val="00742841"/>
    <w:rsid w:val="00742864"/>
    <w:rsid w:val="00742A8A"/>
    <w:rsid w:val="00743097"/>
    <w:rsid w:val="00743997"/>
    <w:rsid w:val="00743E21"/>
    <w:rsid w:val="00744EF1"/>
    <w:rsid w:val="00744F7D"/>
    <w:rsid w:val="00745795"/>
    <w:rsid w:val="00745E83"/>
    <w:rsid w:val="0074667D"/>
    <w:rsid w:val="00746FE8"/>
    <w:rsid w:val="00747104"/>
    <w:rsid w:val="007479C1"/>
    <w:rsid w:val="00747B98"/>
    <w:rsid w:val="0075036A"/>
    <w:rsid w:val="0075054A"/>
    <w:rsid w:val="00750A17"/>
    <w:rsid w:val="00750A84"/>
    <w:rsid w:val="00750B7B"/>
    <w:rsid w:val="00751D4C"/>
    <w:rsid w:val="0075233C"/>
    <w:rsid w:val="00752BF3"/>
    <w:rsid w:val="00752FFF"/>
    <w:rsid w:val="0075391D"/>
    <w:rsid w:val="00753ED7"/>
    <w:rsid w:val="007558F6"/>
    <w:rsid w:val="0075599E"/>
    <w:rsid w:val="00755C0C"/>
    <w:rsid w:val="00755C0F"/>
    <w:rsid w:val="0075658B"/>
    <w:rsid w:val="00756CA4"/>
    <w:rsid w:val="0075761C"/>
    <w:rsid w:val="00757D75"/>
    <w:rsid w:val="00760C50"/>
    <w:rsid w:val="00761203"/>
    <w:rsid w:val="007614F6"/>
    <w:rsid w:val="00761FD5"/>
    <w:rsid w:val="007625CE"/>
    <w:rsid w:val="0076565E"/>
    <w:rsid w:val="007664ED"/>
    <w:rsid w:val="0076656E"/>
    <w:rsid w:val="007674D1"/>
    <w:rsid w:val="00770FC6"/>
    <w:rsid w:val="007713AE"/>
    <w:rsid w:val="00771506"/>
    <w:rsid w:val="00771BFC"/>
    <w:rsid w:val="00771C42"/>
    <w:rsid w:val="00772766"/>
    <w:rsid w:val="007727AB"/>
    <w:rsid w:val="00772E3F"/>
    <w:rsid w:val="00772ED0"/>
    <w:rsid w:val="00773ACA"/>
    <w:rsid w:val="00773BD9"/>
    <w:rsid w:val="00774129"/>
    <w:rsid w:val="00774E5E"/>
    <w:rsid w:val="007756F2"/>
    <w:rsid w:val="00776478"/>
    <w:rsid w:val="00776D54"/>
    <w:rsid w:val="00776F89"/>
    <w:rsid w:val="00776FA5"/>
    <w:rsid w:val="00776FD5"/>
    <w:rsid w:val="0077720A"/>
    <w:rsid w:val="007775B7"/>
    <w:rsid w:val="0077763E"/>
    <w:rsid w:val="00777ABF"/>
    <w:rsid w:val="007804E6"/>
    <w:rsid w:val="00782AFF"/>
    <w:rsid w:val="00783DBB"/>
    <w:rsid w:val="00783F4A"/>
    <w:rsid w:val="00784444"/>
    <w:rsid w:val="00784CE3"/>
    <w:rsid w:val="00784E2E"/>
    <w:rsid w:val="00785A84"/>
    <w:rsid w:val="0078657C"/>
    <w:rsid w:val="00786B1F"/>
    <w:rsid w:val="00787D6C"/>
    <w:rsid w:val="00790968"/>
    <w:rsid w:val="0079098F"/>
    <w:rsid w:val="007910C9"/>
    <w:rsid w:val="00792222"/>
    <w:rsid w:val="0079264B"/>
    <w:rsid w:val="00792CB2"/>
    <w:rsid w:val="00793E56"/>
    <w:rsid w:val="007947A4"/>
    <w:rsid w:val="0079491A"/>
    <w:rsid w:val="0079584F"/>
    <w:rsid w:val="00795999"/>
    <w:rsid w:val="007962EA"/>
    <w:rsid w:val="00796400"/>
    <w:rsid w:val="00796B49"/>
    <w:rsid w:val="00796BFD"/>
    <w:rsid w:val="00796D57"/>
    <w:rsid w:val="00796F05"/>
    <w:rsid w:val="00797185"/>
    <w:rsid w:val="007A01DF"/>
    <w:rsid w:val="007A08A9"/>
    <w:rsid w:val="007A0B97"/>
    <w:rsid w:val="007A0FC3"/>
    <w:rsid w:val="007A1B5D"/>
    <w:rsid w:val="007A1C30"/>
    <w:rsid w:val="007A2425"/>
    <w:rsid w:val="007A2D84"/>
    <w:rsid w:val="007A2E20"/>
    <w:rsid w:val="007A45B0"/>
    <w:rsid w:val="007A5240"/>
    <w:rsid w:val="007A59D3"/>
    <w:rsid w:val="007A6370"/>
    <w:rsid w:val="007A7BDF"/>
    <w:rsid w:val="007B04FB"/>
    <w:rsid w:val="007B0DAA"/>
    <w:rsid w:val="007B1382"/>
    <w:rsid w:val="007B2CD7"/>
    <w:rsid w:val="007B3CB0"/>
    <w:rsid w:val="007B3E6A"/>
    <w:rsid w:val="007B4211"/>
    <w:rsid w:val="007B4228"/>
    <w:rsid w:val="007B4FAE"/>
    <w:rsid w:val="007B5520"/>
    <w:rsid w:val="007B5CC4"/>
    <w:rsid w:val="007B601E"/>
    <w:rsid w:val="007B6518"/>
    <w:rsid w:val="007B6D08"/>
    <w:rsid w:val="007B6FE7"/>
    <w:rsid w:val="007B7664"/>
    <w:rsid w:val="007C0494"/>
    <w:rsid w:val="007C0DF1"/>
    <w:rsid w:val="007C1375"/>
    <w:rsid w:val="007C216B"/>
    <w:rsid w:val="007C23D1"/>
    <w:rsid w:val="007C24DE"/>
    <w:rsid w:val="007C2A8D"/>
    <w:rsid w:val="007C3FE2"/>
    <w:rsid w:val="007C4146"/>
    <w:rsid w:val="007C449C"/>
    <w:rsid w:val="007C4977"/>
    <w:rsid w:val="007C4DD7"/>
    <w:rsid w:val="007C5AF0"/>
    <w:rsid w:val="007C5F36"/>
    <w:rsid w:val="007C5FBE"/>
    <w:rsid w:val="007C6482"/>
    <w:rsid w:val="007C6DDE"/>
    <w:rsid w:val="007C7FB3"/>
    <w:rsid w:val="007D0799"/>
    <w:rsid w:val="007D0A26"/>
    <w:rsid w:val="007D0E42"/>
    <w:rsid w:val="007D14B2"/>
    <w:rsid w:val="007D19F4"/>
    <w:rsid w:val="007D2012"/>
    <w:rsid w:val="007D20E0"/>
    <w:rsid w:val="007D24C8"/>
    <w:rsid w:val="007D2E63"/>
    <w:rsid w:val="007D30AC"/>
    <w:rsid w:val="007D394D"/>
    <w:rsid w:val="007D3D1C"/>
    <w:rsid w:val="007D3EE4"/>
    <w:rsid w:val="007D4353"/>
    <w:rsid w:val="007D5210"/>
    <w:rsid w:val="007D6B04"/>
    <w:rsid w:val="007D7D47"/>
    <w:rsid w:val="007E0784"/>
    <w:rsid w:val="007E11ED"/>
    <w:rsid w:val="007E1916"/>
    <w:rsid w:val="007E1D13"/>
    <w:rsid w:val="007E3A6F"/>
    <w:rsid w:val="007E3E70"/>
    <w:rsid w:val="007E4CDF"/>
    <w:rsid w:val="007E4F3A"/>
    <w:rsid w:val="007E5105"/>
    <w:rsid w:val="007E523C"/>
    <w:rsid w:val="007E5B06"/>
    <w:rsid w:val="007F064B"/>
    <w:rsid w:val="007F0A2A"/>
    <w:rsid w:val="007F0B76"/>
    <w:rsid w:val="007F0F2E"/>
    <w:rsid w:val="007F19DF"/>
    <w:rsid w:val="007F21B2"/>
    <w:rsid w:val="007F2B4A"/>
    <w:rsid w:val="007F3020"/>
    <w:rsid w:val="007F3818"/>
    <w:rsid w:val="007F50CF"/>
    <w:rsid w:val="007F51F3"/>
    <w:rsid w:val="007F557C"/>
    <w:rsid w:val="007F5C4C"/>
    <w:rsid w:val="007F60B2"/>
    <w:rsid w:val="007F66F3"/>
    <w:rsid w:val="007F7392"/>
    <w:rsid w:val="007F73F3"/>
    <w:rsid w:val="007F748D"/>
    <w:rsid w:val="007F792F"/>
    <w:rsid w:val="0080160A"/>
    <w:rsid w:val="008017FB"/>
    <w:rsid w:val="008022D9"/>
    <w:rsid w:val="00804782"/>
    <w:rsid w:val="00805246"/>
    <w:rsid w:val="0080538A"/>
    <w:rsid w:val="008055E7"/>
    <w:rsid w:val="0080654E"/>
    <w:rsid w:val="008105EA"/>
    <w:rsid w:val="008108A1"/>
    <w:rsid w:val="00810F3B"/>
    <w:rsid w:val="008126BC"/>
    <w:rsid w:val="008134CE"/>
    <w:rsid w:val="00814831"/>
    <w:rsid w:val="00814D40"/>
    <w:rsid w:val="00814DB5"/>
    <w:rsid w:val="00814E3E"/>
    <w:rsid w:val="00816927"/>
    <w:rsid w:val="0081697D"/>
    <w:rsid w:val="00817846"/>
    <w:rsid w:val="008202D3"/>
    <w:rsid w:val="008208E8"/>
    <w:rsid w:val="00820A35"/>
    <w:rsid w:val="00820A3B"/>
    <w:rsid w:val="00820A83"/>
    <w:rsid w:val="00820BDD"/>
    <w:rsid w:val="008212F8"/>
    <w:rsid w:val="008216E0"/>
    <w:rsid w:val="008222F7"/>
    <w:rsid w:val="0082248A"/>
    <w:rsid w:val="008225FA"/>
    <w:rsid w:val="0082272C"/>
    <w:rsid w:val="00822BB4"/>
    <w:rsid w:val="00822EAE"/>
    <w:rsid w:val="00823090"/>
    <w:rsid w:val="008230E6"/>
    <w:rsid w:val="0082347A"/>
    <w:rsid w:val="00823CF0"/>
    <w:rsid w:val="00825A0B"/>
    <w:rsid w:val="00825B0C"/>
    <w:rsid w:val="00827246"/>
    <w:rsid w:val="00827299"/>
    <w:rsid w:val="008305F8"/>
    <w:rsid w:val="0083410F"/>
    <w:rsid w:val="0083498C"/>
    <w:rsid w:val="00834A9F"/>
    <w:rsid w:val="00834AC2"/>
    <w:rsid w:val="00835382"/>
    <w:rsid w:val="008354D5"/>
    <w:rsid w:val="0083575E"/>
    <w:rsid w:val="008363F0"/>
    <w:rsid w:val="008366B8"/>
    <w:rsid w:val="0083686C"/>
    <w:rsid w:val="00836EE0"/>
    <w:rsid w:val="008372AA"/>
    <w:rsid w:val="00837E10"/>
    <w:rsid w:val="00840A60"/>
    <w:rsid w:val="00840F71"/>
    <w:rsid w:val="00840FDE"/>
    <w:rsid w:val="0084107B"/>
    <w:rsid w:val="00841123"/>
    <w:rsid w:val="00841137"/>
    <w:rsid w:val="00842585"/>
    <w:rsid w:val="008428A2"/>
    <w:rsid w:val="008449E5"/>
    <w:rsid w:val="00845462"/>
    <w:rsid w:val="00845603"/>
    <w:rsid w:val="00845778"/>
    <w:rsid w:val="00845E00"/>
    <w:rsid w:val="00846126"/>
    <w:rsid w:val="00846659"/>
    <w:rsid w:val="00846768"/>
    <w:rsid w:val="008467C6"/>
    <w:rsid w:val="00846F23"/>
    <w:rsid w:val="00847216"/>
    <w:rsid w:val="0084750E"/>
    <w:rsid w:val="008479C1"/>
    <w:rsid w:val="00847A2B"/>
    <w:rsid w:val="00847A75"/>
    <w:rsid w:val="008504FF"/>
    <w:rsid w:val="008509AB"/>
    <w:rsid w:val="00850C3D"/>
    <w:rsid w:val="00850EBA"/>
    <w:rsid w:val="00851803"/>
    <w:rsid w:val="00851D8B"/>
    <w:rsid w:val="008537F5"/>
    <w:rsid w:val="00855293"/>
    <w:rsid w:val="008556B7"/>
    <w:rsid w:val="00855BCB"/>
    <w:rsid w:val="00856F41"/>
    <w:rsid w:val="00857BB0"/>
    <w:rsid w:val="00857D35"/>
    <w:rsid w:val="00857FA6"/>
    <w:rsid w:val="008600F1"/>
    <w:rsid w:val="008603DC"/>
    <w:rsid w:val="00860631"/>
    <w:rsid w:val="008609BD"/>
    <w:rsid w:val="00860F12"/>
    <w:rsid w:val="00861B98"/>
    <w:rsid w:val="00862AFE"/>
    <w:rsid w:val="008637DB"/>
    <w:rsid w:val="00863AB6"/>
    <w:rsid w:val="00864E7B"/>
    <w:rsid w:val="00865353"/>
    <w:rsid w:val="00866C59"/>
    <w:rsid w:val="00866DDA"/>
    <w:rsid w:val="0086773C"/>
    <w:rsid w:val="00867928"/>
    <w:rsid w:val="00867CB2"/>
    <w:rsid w:val="0087057B"/>
    <w:rsid w:val="00870584"/>
    <w:rsid w:val="00871696"/>
    <w:rsid w:val="00871FE4"/>
    <w:rsid w:val="00872374"/>
    <w:rsid w:val="008730B9"/>
    <w:rsid w:val="00873F3E"/>
    <w:rsid w:val="0087464D"/>
    <w:rsid w:val="008761DA"/>
    <w:rsid w:val="0087681C"/>
    <w:rsid w:val="00876834"/>
    <w:rsid w:val="00877F2B"/>
    <w:rsid w:val="00880852"/>
    <w:rsid w:val="00880A9A"/>
    <w:rsid w:val="00880E8F"/>
    <w:rsid w:val="00880F27"/>
    <w:rsid w:val="008815E4"/>
    <w:rsid w:val="00881D07"/>
    <w:rsid w:val="00881E4C"/>
    <w:rsid w:val="00882B03"/>
    <w:rsid w:val="00883139"/>
    <w:rsid w:val="00884816"/>
    <w:rsid w:val="00884D8B"/>
    <w:rsid w:val="00885836"/>
    <w:rsid w:val="00885F63"/>
    <w:rsid w:val="0088633C"/>
    <w:rsid w:val="0088716A"/>
    <w:rsid w:val="00887598"/>
    <w:rsid w:val="00887B3A"/>
    <w:rsid w:val="00887FC4"/>
    <w:rsid w:val="008908ED"/>
    <w:rsid w:val="00891F72"/>
    <w:rsid w:val="00892AE3"/>
    <w:rsid w:val="00892AEE"/>
    <w:rsid w:val="00892C2F"/>
    <w:rsid w:val="0089380D"/>
    <w:rsid w:val="00893C94"/>
    <w:rsid w:val="00896825"/>
    <w:rsid w:val="00896BF7"/>
    <w:rsid w:val="0089754D"/>
    <w:rsid w:val="008975BA"/>
    <w:rsid w:val="0089792B"/>
    <w:rsid w:val="00897A36"/>
    <w:rsid w:val="00897D9F"/>
    <w:rsid w:val="00897F0C"/>
    <w:rsid w:val="008A026F"/>
    <w:rsid w:val="008A0A0B"/>
    <w:rsid w:val="008A1FF0"/>
    <w:rsid w:val="008A27F8"/>
    <w:rsid w:val="008A29C2"/>
    <w:rsid w:val="008A37C8"/>
    <w:rsid w:val="008A4558"/>
    <w:rsid w:val="008A54A0"/>
    <w:rsid w:val="008A6129"/>
    <w:rsid w:val="008A64E0"/>
    <w:rsid w:val="008A652F"/>
    <w:rsid w:val="008A65BD"/>
    <w:rsid w:val="008A6B19"/>
    <w:rsid w:val="008A6E25"/>
    <w:rsid w:val="008A6EFB"/>
    <w:rsid w:val="008A7067"/>
    <w:rsid w:val="008A717F"/>
    <w:rsid w:val="008B0025"/>
    <w:rsid w:val="008B1DB1"/>
    <w:rsid w:val="008B23D2"/>
    <w:rsid w:val="008B4A0C"/>
    <w:rsid w:val="008B4E01"/>
    <w:rsid w:val="008B58AA"/>
    <w:rsid w:val="008B5DA4"/>
    <w:rsid w:val="008B5F07"/>
    <w:rsid w:val="008B6868"/>
    <w:rsid w:val="008B7A3A"/>
    <w:rsid w:val="008C24EA"/>
    <w:rsid w:val="008C329F"/>
    <w:rsid w:val="008C3EEC"/>
    <w:rsid w:val="008C4677"/>
    <w:rsid w:val="008C4831"/>
    <w:rsid w:val="008C667C"/>
    <w:rsid w:val="008C6A81"/>
    <w:rsid w:val="008C6E2A"/>
    <w:rsid w:val="008C79DB"/>
    <w:rsid w:val="008D13FD"/>
    <w:rsid w:val="008D240D"/>
    <w:rsid w:val="008D26B0"/>
    <w:rsid w:val="008D33EF"/>
    <w:rsid w:val="008D360F"/>
    <w:rsid w:val="008D397C"/>
    <w:rsid w:val="008D3AEA"/>
    <w:rsid w:val="008D3B3D"/>
    <w:rsid w:val="008D42F8"/>
    <w:rsid w:val="008D436C"/>
    <w:rsid w:val="008D4C9A"/>
    <w:rsid w:val="008D605F"/>
    <w:rsid w:val="008E09E0"/>
    <w:rsid w:val="008E0AAA"/>
    <w:rsid w:val="008E0ECA"/>
    <w:rsid w:val="008E1196"/>
    <w:rsid w:val="008E297F"/>
    <w:rsid w:val="008E2D0A"/>
    <w:rsid w:val="008E327B"/>
    <w:rsid w:val="008E392B"/>
    <w:rsid w:val="008E39B0"/>
    <w:rsid w:val="008E4750"/>
    <w:rsid w:val="008E475C"/>
    <w:rsid w:val="008E5589"/>
    <w:rsid w:val="008E59A6"/>
    <w:rsid w:val="008E5A0B"/>
    <w:rsid w:val="008E5C1C"/>
    <w:rsid w:val="008E5FBD"/>
    <w:rsid w:val="008E6DB5"/>
    <w:rsid w:val="008E7954"/>
    <w:rsid w:val="008E7CA4"/>
    <w:rsid w:val="008E7FD3"/>
    <w:rsid w:val="008F03E0"/>
    <w:rsid w:val="008F0481"/>
    <w:rsid w:val="008F06D9"/>
    <w:rsid w:val="008F0A32"/>
    <w:rsid w:val="008F1D83"/>
    <w:rsid w:val="008F1FAE"/>
    <w:rsid w:val="008F206E"/>
    <w:rsid w:val="008F2556"/>
    <w:rsid w:val="008F27F5"/>
    <w:rsid w:val="008F28E8"/>
    <w:rsid w:val="008F3D34"/>
    <w:rsid w:val="008F41DE"/>
    <w:rsid w:val="008F464A"/>
    <w:rsid w:val="008F555D"/>
    <w:rsid w:val="008F5E5C"/>
    <w:rsid w:val="008F615A"/>
    <w:rsid w:val="008F61F1"/>
    <w:rsid w:val="008F6682"/>
    <w:rsid w:val="008F6E7D"/>
    <w:rsid w:val="008F7064"/>
    <w:rsid w:val="008F737F"/>
    <w:rsid w:val="008F7478"/>
    <w:rsid w:val="008F7610"/>
    <w:rsid w:val="008F7EF8"/>
    <w:rsid w:val="00900731"/>
    <w:rsid w:val="00900B46"/>
    <w:rsid w:val="009012B6"/>
    <w:rsid w:val="009035FB"/>
    <w:rsid w:val="009046CD"/>
    <w:rsid w:val="00905221"/>
    <w:rsid w:val="009052C0"/>
    <w:rsid w:val="0090579B"/>
    <w:rsid w:val="009057BA"/>
    <w:rsid w:val="00905F4F"/>
    <w:rsid w:val="009066FD"/>
    <w:rsid w:val="00906E6F"/>
    <w:rsid w:val="00907059"/>
    <w:rsid w:val="00907504"/>
    <w:rsid w:val="00907776"/>
    <w:rsid w:val="00907C39"/>
    <w:rsid w:val="009109CD"/>
    <w:rsid w:val="00911D9D"/>
    <w:rsid w:val="00911E34"/>
    <w:rsid w:val="0091206C"/>
    <w:rsid w:val="00912EC9"/>
    <w:rsid w:val="00913ED3"/>
    <w:rsid w:val="00914423"/>
    <w:rsid w:val="009155BE"/>
    <w:rsid w:val="009159DE"/>
    <w:rsid w:val="00915D84"/>
    <w:rsid w:val="0091609B"/>
    <w:rsid w:val="009160DC"/>
    <w:rsid w:val="009161A9"/>
    <w:rsid w:val="0091680F"/>
    <w:rsid w:val="009171EF"/>
    <w:rsid w:val="00917D0F"/>
    <w:rsid w:val="00920BEE"/>
    <w:rsid w:val="00920DF2"/>
    <w:rsid w:val="00921568"/>
    <w:rsid w:val="00921E09"/>
    <w:rsid w:val="009220AD"/>
    <w:rsid w:val="00922751"/>
    <w:rsid w:val="009231B4"/>
    <w:rsid w:val="009237C3"/>
    <w:rsid w:val="00923A1D"/>
    <w:rsid w:val="00924FA0"/>
    <w:rsid w:val="00925519"/>
    <w:rsid w:val="00925BB6"/>
    <w:rsid w:val="009262A3"/>
    <w:rsid w:val="0092700A"/>
    <w:rsid w:val="0092712C"/>
    <w:rsid w:val="00927423"/>
    <w:rsid w:val="00927C19"/>
    <w:rsid w:val="00927EF9"/>
    <w:rsid w:val="0093054F"/>
    <w:rsid w:val="00930D39"/>
    <w:rsid w:val="00930EDF"/>
    <w:rsid w:val="00931805"/>
    <w:rsid w:val="00931B83"/>
    <w:rsid w:val="00932184"/>
    <w:rsid w:val="00933211"/>
    <w:rsid w:val="00933216"/>
    <w:rsid w:val="009345A1"/>
    <w:rsid w:val="00935C77"/>
    <w:rsid w:val="00935E4C"/>
    <w:rsid w:val="009360B6"/>
    <w:rsid w:val="00936653"/>
    <w:rsid w:val="009366F2"/>
    <w:rsid w:val="00936A74"/>
    <w:rsid w:val="0093749C"/>
    <w:rsid w:val="00937535"/>
    <w:rsid w:val="00937B0D"/>
    <w:rsid w:val="00940868"/>
    <w:rsid w:val="00941B87"/>
    <w:rsid w:val="00941E2A"/>
    <w:rsid w:val="00941F74"/>
    <w:rsid w:val="00942821"/>
    <w:rsid w:val="00943394"/>
    <w:rsid w:val="009439AB"/>
    <w:rsid w:val="00943A44"/>
    <w:rsid w:val="00944A2E"/>
    <w:rsid w:val="00945D63"/>
    <w:rsid w:val="00945ED5"/>
    <w:rsid w:val="009461EE"/>
    <w:rsid w:val="0094668F"/>
    <w:rsid w:val="00946ACB"/>
    <w:rsid w:val="00946E5A"/>
    <w:rsid w:val="00946F5E"/>
    <w:rsid w:val="009472D8"/>
    <w:rsid w:val="009476BE"/>
    <w:rsid w:val="00947C28"/>
    <w:rsid w:val="00950013"/>
    <w:rsid w:val="00950212"/>
    <w:rsid w:val="00951238"/>
    <w:rsid w:val="009512D2"/>
    <w:rsid w:val="00951A81"/>
    <w:rsid w:val="00952871"/>
    <w:rsid w:val="00952B66"/>
    <w:rsid w:val="00952EE7"/>
    <w:rsid w:val="00953782"/>
    <w:rsid w:val="009556CE"/>
    <w:rsid w:val="00955A43"/>
    <w:rsid w:val="00956612"/>
    <w:rsid w:val="00956A73"/>
    <w:rsid w:val="00956A9C"/>
    <w:rsid w:val="009571F0"/>
    <w:rsid w:val="009572AA"/>
    <w:rsid w:val="00957949"/>
    <w:rsid w:val="009600AC"/>
    <w:rsid w:val="0096168C"/>
    <w:rsid w:val="009650BA"/>
    <w:rsid w:val="00967FDD"/>
    <w:rsid w:val="00970697"/>
    <w:rsid w:val="00970AC6"/>
    <w:rsid w:val="00971429"/>
    <w:rsid w:val="009719D0"/>
    <w:rsid w:val="009721EA"/>
    <w:rsid w:val="00972708"/>
    <w:rsid w:val="009728B8"/>
    <w:rsid w:val="00972D13"/>
    <w:rsid w:val="00972DB6"/>
    <w:rsid w:val="00973206"/>
    <w:rsid w:val="0097385C"/>
    <w:rsid w:val="00973D8B"/>
    <w:rsid w:val="00973EEB"/>
    <w:rsid w:val="00974691"/>
    <w:rsid w:val="0097480F"/>
    <w:rsid w:val="00974C5A"/>
    <w:rsid w:val="009752D5"/>
    <w:rsid w:val="0097572D"/>
    <w:rsid w:val="00976E48"/>
    <w:rsid w:val="0097785A"/>
    <w:rsid w:val="0098247F"/>
    <w:rsid w:val="009830C3"/>
    <w:rsid w:val="009834D9"/>
    <w:rsid w:val="009838CC"/>
    <w:rsid w:val="00984170"/>
    <w:rsid w:val="0098479E"/>
    <w:rsid w:val="00984BA3"/>
    <w:rsid w:val="009851BA"/>
    <w:rsid w:val="00985232"/>
    <w:rsid w:val="00985739"/>
    <w:rsid w:val="00986975"/>
    <w:rsid w:val="0098741A"/>
    <w:rsid w:val="00990210"/>
    <w:rsid w:val="0099101E"/>
    <w:rsid w:val="00991282"/>
    <w:rsid w:val="00993451"/>
    <w:rsid w:val="00993AEA"/>
    <w:rsid w:val="009954D3"/>
    <w:rsid w:val="00995696"/>
    <w:rsid w:val="009956C9"/>
    <w:rsid w:val="00995742"/>
    <w:rsid w:val="009968F8"/>
    <w:rsid w:val="0099759A"/>
    <w:rsid w:val="00997BE1"/>
    <w:rsid w:val="009A0020"/>
    <w:rsid w:val="009A0120"/>
    <w:rsid w:val="009A0F56"/>
    <w:rsid w:val="009A1179"/>
    <w:rsid w:val="009A11D6"/>
    <w:rsid w:val="009A1795"/>
    <w:rsid w:val="009A1E40"/>
    <w:rsid w:val="009A2D31"/>
    <w:rsid w:val="009A412A"/>
    <w:rsid w:val="009A4630"/>
    <w:rsid w:val="009A5972"/>
    <w:rsid w:val="009A5FAB"/>
    <w:rsid w:val="009A5FFC"/>
    <w:rsid w:val="009A671A"/>
    <w:rsid w:val="009A6BCE"/>
    <w:rsid w:val="009A79B9"/>
    <w:rsid w:val="009A7B07"/>
    <w:rsid w:val="009B067E"/>
    <w:rsid w:val="009B0B82"/>
    <w:rsid w:val="009B3506"/>
    <w:rsid w:val="009B3601"/>
    <w:rsid w:val="009B450C"/>
    <w:rsid w:val="009B4DA2"/>
    <w:rsid w:val="009B5F97"/>
    <w:rsid w:val="009B69B5"/>
    <w:rsid w:val="009C086D"/>
    <w:rsid w:val="009C1FA4"/>
    <w:rsid w:val="009C23AE"/>
    <w:rsid w:val="009C4B86"/>
    <w:rsid w:val="009C5FD1"/>
    <w:rsid w:val="009C62FF"/>
    <w:rsid w:val="009C6F29"/>
    <w:rsid w:val="009C7659"/>
    <w:rsid w:val="009C7C99"/>
    <w:rsid w:val="009D043F"/>
    <w:rsid w:val="009D0511"/>
    <w:rsid w:val="009D09E9"/>
    <w:rsid w:val="009D10AF"/>
    <w:rsid w:val="009D1136"/>
    <w:rsid w:val="009D1A2C"/>
    <w:rsid w:val="009D1B9A"/>
    <w:rsid w:val="009D48DE"/>
    <w:rsid w:val="009D4C5E"/>
    <w:rsid w:val="009D4CA5"/>
    <w:rsid w:val="009D4FD0"/>
    <w:rsid w:val="009D768E"/>
    <w:rsid w:val="009E0088"/>
    <w:rsid w:val="009E021F"/>
    <w:rsid w:val="009E04DE"/>
    <w:rsid w:val="009E0F8C"/>
    <w:rsid w:val="009E1123"/>
    <w:rsid w:val="009E124E"/>
    <w:rsid w:val="009E1BDB"/>
    <w:rsid w:val="009E1F8D"/>
    <w:rsid w:val="009E2AF8"/>
    <w:rsid w:val="009E2B71"/>
    <w:rsid w:val="009E2ECA"/>
    <w:rsid w:val="009E4344"/>
    <w:rsid w:val="009E454A"/>
    <w:rsid w:val="009E4850"/>
    <w:rsid w:val="009E5427"/>
    <w:rsid w:val="009E5A1A"/>
    <w:rsid w:val="009E6090"/>
    <w:rsid w:val="009E68C3"/>
    <w:rsid w:val="009E708B"/>
    <w:rsid w:val="009E73C1"/>
    <w:rsid w:val="009E73DC"/>
    <w:rsid w:val="009E740D"/>
    <w:rsid w:val="009E77B4"/>
    <w:rsid w:val="009E7A19"/>
    <w:rsid w:val="009F0931"/>
    <w:rsid w:val="009F0B8B"/>
    <w:rsid w:val="009F0C31"/>
    <w:rsid w:val="009F0C70"/>
    <w:rsid w:val="009F1308"/>
    <w:rsid w:val="009F17C4"/>
    <w:rsid w:val="009F18B7"/>
    <w:rsid w:val="009F1B4A"/>
    <w:rsid w:val="009F1ED0"/>
    <w:rsid w:val="009F1EE0"/>
    <w:rsid w:val="009F20CD"/>
    <w:rsid w:val="009F2E1C"/>
    <w:rsid w:val="009F3625"/>
    <w:rsid w:val="009F396F"/>
    <w:rsid w:val="009F472B"/>
    <w:rsid w:val="009F51C3"/>
    <w:rsid w:val="009F5275"/>
    <w:rsid w:val="009F55E7"/>
    <w:rsid w:val="009F5849"/>
    <w:rsid w:val="009F645A"/>
    <w:rsid w:val="009F65E3"/>
    <w:rsid w:val="009F6A4D"/>
    <w:rsid w:val="009F6EB8"/>
    <w:rsid w:val="009F7627"/>
    <w:rsid w:val="009F76D8"/>
    <w:rsid w:val="009F7D20"/>
    <w:rsid w:val="009F7E56"/>
    <w:rsid w:val="00A00BB7"/>
    <w:rsid w:val="00A00FD7"/>
    <w:rsid w:val="00A010D7"/>
    <w:rsid w:val="00A02468"/>
    <w:rsid w:val="00A028B8"/>
    <w:rsid w:val="00A02B5E"/>
    <w:rsid w:val="00A03649"/>
    <w:rsid w:val="00A036D9"/>
    <w:rsid w:val="00A03FF0"/>
    <w:rsid w:val="00A0430B"/>
    <w:rsid w:val="00A04673"/>
    <w:rsid w:val="00A05027"/>
    <w:rsid w:val="00A05A37"/>
    <w:rsid w:val="00A0664F"/>
    <w:rsid w:val="00A06D62"/>
    <w:rsid w:val="00A10673"/>
    <w:rsid w:val="00A10AE3"/>
    <w:rsid w:val="00A11763"/>
    <w:rsid w:val="00A11EF5"/>
    <w:rsid w:val="00A1201D"/>
    <w:rsid w:val="00A12ECD"/>
    <w:rsid w:val="00A133AA"/>
    <w:rsid w:val="00A13658"/>
    <w:rsid w:val="00A13BA2"/>
    <w:rsid w:val="00A147C3"/>
    <w:rsid w:val="00A1562A"/>
    <w:rsid w:val="00A15C5D"/>
    <w:rsid w:val="00A1626F"/>
    <w:rsid w:val="00A16612"/>
    <w:rsid w:val="00A16AEC"/>
    <w:rsid w:val="00A1763E"/>
    <w:rsid w:val="00A17895"/>
    <w:rsid w:val="00A20D50"/>
    <w:rsid w:val="00A21483"/>
    <w:rsid w:val="00A227C3"/>
    <w:rsid w:val="00A23D8A"/>
    <w:rsid w:val="00A25006"/>
    <w:rsid w:val="00A25297"/>
    <w:rsid w:val="00A26036"/>
    <w:rsid w:val="00A26C97"/>
    <w:rsid w:val="00A27115"/>
    <w:rsid w:val="00A27B54"/>
    <w:rsid w:val="00A27D98"/>
    <w:rsid w:val="00A30218"/>
    <w:rsid w:val="00A3080B"/>
    <w:rsid w:val="00A30A6F"/>
    <w:rsid w:val="00A30D32"/>
    <w:rsid w:val="00A312D5"/>
    <w:rsid w:val="00A3183F"/>
    <w:rsid w:val="00A32B55"/>
    <w:rsid w:val="00A32E7C"/>
    <w:rsid w:val="00A332D3"/>
    <w:rsid w:val="00A33977"/>
    <w:rsid w:val="00A33B17"/>
    <w:rsid w:val="00A34E29"/>
    <w:rsid w:val="00A36349"/>
    <w:rsid w:val="00A37002"/>
    <w:rsid w:val="00A40E5D"/>
    <w:rsid w:val="00A41592"/>
    <w:rsid w:val="00A41A96"/>
    <w:rsid w:val="00A41C5B"/>
    <w:rsid w:val="00A4334A"/>
    <w:rsid w:val="00A43B70"/>
    <w:rsid w:val="00A44F6B"/>
    <w:rsid w:val="00A4554D"/>
    <w:rsid w:val="00A45B7A"/>
    <w:rsid w:val="00A46C83"/>
    <w:rsid w:val="00A47430"/>
    <w:rsid w:val="00A479C8"/>
    <w:rsid w:val="00A517F9"/>
    <w:rsid w:val="00A51A37"/>
    <w:rsid w:val="00A5221C"/>
    <w:rsid w:val="00A52238"/>
    <w:rsid w:val="00A522EE"/>
    <w:rsid w:val="00A52455"/>
    <w:rsid w:val="00A52F0E"/>
    <w:rsid w:val="00A52FD3"/>
    <w:rsid w:val="00A53659"/>
    <w:rsid w:val="00A5415E"/>
    <w:rsid w:val="00A54398"/>
    <w:rsid w:val="00A545CB"/>
    <w:rsid w:val="00A54768"/>
    <w:rsid w:val="00A55BBD"/>
    <w:rsid w:val="00A56D1B"/>
    <w:rsid w:val="00A57A64"/>
    <w:rsid w:val="00A60722"/>
    <w:rsid w:val="00A607AF"/>
    <w:rsid w:val="00A60C1D"/>
    <w:rsid w:val="00A61319"/>
    <w:rsid w:val="00A619E2"/>
    <w:rsid w:val="00A620CB"/>
    <w:rsid w:val="00A6212B"/>
    <w:rsid w:val="00A6226F"/>
    <w:rsid w:val="00A628EF"/>
    <w:rsid w:val="00A62D52"/>
    <w:rsid w:val="00A6412E"/>
    <w:rsid w:val="00A6436D"/>
    <w:rsid w:val="00A644A7"/>
    <w:rsid w:val="00A64575"/>
    <w:rsid w:val="00A64E25"/>
    <w:rsid w:val="00A650E7"/>
    <w:rsid w:val="00A656DA"/>
    <w:rsid w:val="00A6599B"/>
    <w:rsid w:val="00A6756D"/>
    <w:rsid w:val="00A67D29"/>
    <w:rsid w:val="00A704C1"/>
    <w:rsid w:val="00A7067C"/>
    <w:rsid w:val="00A72414"/>
    <w:rsid w:val="00A73599"/>
    <w:rsid w:val="00A738B5"/>
    <w:rsid w:val="00A739E8"/>
    <w:rsid w:val="00A74814"/>
    <w:rsid w:val="00A75F30"/>
    <w:rsid w:val="00A764E5"/>
    <w:rsid w:val="00A76A0D"/>
    <w:rsid w:val="00A7725B"/>
    <w:rsid w:val="00A77E47"/>
    <w:rsid w:val="00A80FA8"/>
    <w:rsid w:val="00A8112F"/>
    <w:rsid w:val="00A8138E"/>
    <w:rsid w:val="00A81792"/>
    <w:rsid w:val="00A819B6"/>
    <w:rsid w:val="00A81A59"/>
    <w:rsid w:val="00A82536"/>
    <w:rsid w:val="00A825B2"/>
    <w:rsid w:val="00A82A5D"/>
    <w:rsid w:val="00A8354E"/>
    <w:rsid w:val="00A836E3"/>
    <w:rsid w:val="00A83E22"/>
    <w:rsid w:val="00A83F0B"/>
    <w:rsid w:val="00A84F13"/>
    <w:rsid w:val="00A854B1"/>
    <w:rsid w:val="00A85EC9"/>
    <w:rsid w:val="00A861A9"/>
    <w:rsid w:val="00A868C7"/>
    <w:rsid w:val="00A86FB5"/>
    <w:rsid w:val="00A87C01"/>
    <w:rsid w:val="00A87CD9"/>
    <w:rsid w:val="00A90578"/>
    <w:rsid w:val="00A905CC"/>
    <w:rsid w:val="00A9087D"/>
    <w:rsid w:val="00A913A6"/>
    <w:rsid w:val="00A91A19"/>
    <w:rsid w:val="00A91ACA"/>
    <w:rsid w:val="00A91D32"/>
    <w:rsid w:val="00A931AE"/>
    <w:rsid w:val="00A93877"/>
    <w:rsid w:val="00A9403D"/>
    <w:rsid w:val="00A956C9"/>
    <w:rsid w:val="00A96BF1"/>
    <w:rsid w:val="00A96ED1"/>
    <w:rsid w:val="00A96EE0"/>
    <w:rsid w:val="00A9730F"/>
    <w:rsid w:val="00AA033A"/>
    <w:rsid w:val="00AA07F7"/>
    <w:rsid w:val="00AA0EE8"/>
    <w:rsid w:val="00AA1F2E"/>
    <w:rsid w:val="00AA3C4E"/>
    <w:rsid w:val="00AA4388"/>
    <w:rsid w:val="00AA4CD6"/>
    <w:rsid w:val="00AA5E60"/>
    <w:rsid w:val="00AA6953"/>
    <w:rsid w:val="00AA6C50"/>
    <w:rsid w:val="00AA6D9D"/>
    <w:rsid w:val="00AB000F"/>
    <w:rsid w:val="00AB03D0"/>
    <w:rsid w:val="00AB23E3"/>
    <w:rsid w:val="00AB2697"/>
    <w:rsid w:val="00AB2EBA"/>
    <w:rsid w:val="00AB2EF5"/>
    <w:rsid w:val="00AB30C2"/>
    <w:rsid w:val="00AB3723"/>
    <w:rsid w:val="00AB3E82"/>
    <w:rsid w:val="00AB3F03"/>
    <w:rsid w:val="00AB41B9"/>
    <w:rsid w:val="00AB448F"/>
    <w:rsid w:val="00AB57B4"/>
    <w:rsid w:val="00AB5B82"/>
    <w:rsid w:val="00AB613F"/>
    <w:rsid w:val="00AB63EA"/>
    <w:rsid w:val="00AB6C8F"/>
    <w:rsid w:val="00AB708C"/>
    <w:rsid w:val="00AB71B1"/>
    <w:rsid w:val="00AC0430"/>
    <w:rsid w:val="00AC2683"/>
    <w:rsid w:val="00AC31AC"/>
    <w:rsid w:val="00AC349A"/>
    <w:rsid w:val="00AC4635"/>
    <w:rsid w:val="00AC4AE9"/>
    <w:rsid w:val="00AC4D36"/>
    <w:rsid w:val="00AC5C3F"/>
    <w:rsid w:val="00AC6161"/>
    <w:rsid w:val="00AC6472"/>
    <w:rsid w:val="00AC659F"/>
    <w:rsid w:val="00AC65A8"/>
    <w:rsid w:val="00AC720D"/>
    <w:rsid w:val="00AC727F"/>
    <w:rsid w:val="00AC7B9F"/>
    <w:rsid w:val="00AC7CD9"/>
    <w:rsid w:val="00AD09F6"/>
    <w:rsid w:val="00AD102F"/>
    <w:rsid w:val="00AD18E4"/>
    <w:rsid w:val="00AD49B0"/>
    <w:rsid w:val="00AD50E9"/>
    <w:rsid w:val="00AD5464"/>
    <w:rsid w:val="00AD73CD"/>
    <w:rsid w:val="00AD7415"/>
    <w:rsid w:val="00AD7713"/>
    <w:rsid w:val="00AE1EA7"/>
    <w:rsid w:val="00AE3EEC"/>
    <w:rsid w:val="00AE468A"/>
    <w:rsid w:val="00AE47A9"/>
    <w:rsid w:val="00AE48D2"/>
    <w:rsid w:val="00AE55E2"/>
    <w:rsid w:val="00AE5902"/>
    <w:rsid w:val="00AE5D1A"/>
    <w:rsid w:val="00AE6933"/>
    <w:rsid w:val="00AE70A6"/>
    <w:rsid w:val="00AE7986"/>
    <w:rsid w:val="00AE7CBA"/>
    <w:rsid w:val="00AF023E"/>
    <w:rsid w:val="00AF0857"/>
    <w:rsid w:val="00AF0E77"/>
    <w:rsid w:val="00AF1739"/>
    <w:rsid w:val="00AF27F0"/>
    <w:rsid w:val="00AF28DA"/>
    <w:rsid w:val="00AF32EC"/>
    <w:rsid w:val="00AF3C01"/>
    <w:rsid w:val="00AF3E0E"/>
    <w:rsid w:val="00AF5326"/>
    <w:rsid w:val="00AF57ED"/>
    <w:rsid w:val="00AF67E2"/>
    <w:rsid w:val="00AF6945"/>
    <w:rsid w:val="00AF6B8E"/>
    <w:rsid w:val="00AF6CED"/>
    <w:rsid w:val="00AF7618"/>
    <w:rsid w:val="00AF77E2"/>
    <w:rsid w:val="00AF7815"/>
    <w:rsid w:val="00AF78E6"/>
    <w:rsid w:val="00AF7B00"/>
    <w:rsid w:val="00B000CA"/>
    <w:rsid w:val="00B01AA2"/>
    <w:rsid w:val="00B01F60"/>
    <w:rsid w:val="00B02F0B"/>
    <w:rsid w:val="00B0306D"/>
    <w:rsid w:val="00B032B8"/>
    <w:rsid w:val="00B033C4"/>
    <w:rsid w:val="00B033F5"/>
    <w:rsid w:val="00B03430"/>
    <w:rsid w:val="00B03E2C"/>
    <w:rsid w:val="00B045EE"/>
    <w:rsid w:val="00B04F48"/>
    <w:rsid w:val="00B05338"/>
    <w:rsid w:val="00B05521"/>
    <w:rsid w:val="00B0665B"/>
    <w:rsid w:val="00B066D5"/>
    <w:rsid w:val="00B068D1"/>
    <w:rsid w:val="00B0716C"/>
    <w:rsid w:val="00B07DEF"/>
    <w:rsid w:val="00B1079E"/>
    <w:rsid w:val="00B10C50"/>
    <w:rsid w:val="00B12BFB"/>
    <w:rsid w:val="00B1350D"/>
    <w:rsid w:val="00B1358F"/>
    <w:rsid w:val="00B14C67"/>
    <w:rsid w:val="00B150D8"/>
    <w:rsid w:val="00B153D8"/>
    <w:rsid w:val="00B16280"/>
    <w:rsid w:val="00B167AE"/>
    <w:rsid w:val="00B1693F"/>
    <w:rsid w:val="00B17239"/>
    <w:rsid w:val="00B17A22"/>
    <w:rsid w:val="00B17DDE"/>
    <w:rsid w:val="00B2078F"/>
    <w:rsid w:val="00B209CE"/>
    <w:rsid w:val="00B20B74"/>
    <w:rsid w:val="00B20D93"/>
    <w:rsid w:val="00B20F86"/>
    <w:rsid w:val="00B21242"/>
    <w:rsid w:val="00B213E4"/>
    <w:rsid w:val="00B21902"/>
    <w:rsid w:val="00B21F23"/>
    <w:rsid w:val="00B21F6E"/>
    <w:rsid w:val="00B22167"/>
    <w:rsid w:val="00B22853"/>
    <w:rsid w:val="00B23F7D"/>
    <w:rsid w:val="00B2691E"/>
    <w:rsid w:val="00B26B33"/>
    <w:rsid w:val="00B26C4C"/>
    <w:rsid w:val="00B3095A"/>
    <w:rsid w:val="00B31E18"/>
    <w:rsid w:val="00B32433"/>
    <w:rsid w:val="00B3281C"/>
    <w:rsid w:val="00B32CDF"/>
    <w:rsid w:val="00B3313E"/>
    <w:rsid w:val="00B3324D"/>
    <w:rsid w:val="00B3379A"/>
    <w:rsid w:val="00B34D04"/>
    <w:rsid w:val="00B34D62"/>
    <w:rsid w:val="00B355BD"/>
    <w:rsid w:val="00B35BAF"/>
    <w:rsid w:val="00B36902"/>
    <w:rsid w:val="00B36DD0"/>
    <w:rsid w:val="00B40EB5"/>
    <w:rsid w:val="00B40FAC"/>
    <w:rsid w:val="00B4143B"/>
    <w:rsid w:val="00B42423"/>
    <w:rsid w:val="00B42B62"/>
    <w:rsid w:val="00B430AD"/>
    <w:rsid w:val="00B43E54"/>
    <w:rsid w:val="00B43F62"/>
    <w:rsid w:val="00B44986"/>
    <w:rsid w:val="00B452DC"/>
    <w:rsid w:val="00B453DF"/>
    <w:rsid w:val="00B4551A"/>
    <w:rsid w:val="00B457DA"/>
    <w:rsid w:val="00B45FF0"/>
    <w:rsid w:val="00B45FF6"/>
    <w:rsid w:val="00B4728C"/>
    <w:rsid w:val="00B4746B"/>
    <w:rsid w:val="00B47B6A"/>
    <w:rsid w:val="00B50065"/>
    <w:rsid w:val="00B5012B"/>
    <w:rsid w:val="00B51976"/>
    <w:rsid w:val="00B51A7C"/>
    <w:rsid w:val="00B52057"/>
    <w:rsid w:val="00B52EEE"/>
    <w:rsid w:val="00B52EF8"/>
    <w:rsid w:val="00B5312C"/>
    <w:rsid w:val="00B5384D"/>
    <w:rsid w:val="00B54303"/>
    <w:rsid w:val="00B54559"/>
    <w:rsid w:val="00B559AD"/>
    <w:rsid w:val="00B55F85"/>
    <w:rsid w:val="00B56557"/>
    <w:rsid w:val="00B56B0B"/>
    <w:rsid w:val="00B56EE5"/>
    <w:rsid w:val="00B57044"/>
    <w:rsid w:val="00B571DE"/>
    <w:rsid w:val="00B57CE3"/>
    <w:rsid w:val="00B60144"/>
    <w:rsid w:val="00B61097"/>
    <w:rsid w:val="00B61523"/>
    <w:rsid w:val="00B61785"/>
    <w:rsid w:val="00B61965"/>
    <w:rsid w:val="00B61FDC"/>
    <w:rsid w:val="00B62179"/>
    <w:rsid w:val="00B6259E"/>
    <w:rsid w:val="00B62737"/>
    <w:rsid w:val="00B62B6C"/>
    <w:rsid w:val="00B6338E"/>
    <w:rsid w:val="00B63D0E"/>
    <w:rsid w:val="00B6464D"/>
    <w:rsid w:val="00B6469F"/>
    <w:rsid w:val="00B64EFC"/>
    <w:rsid w:val="00B65288"/>
    <w:rsid w:val="00B654E5"/>
    <w:rsid w:val="00B6611E"/>
    <w:rsid w:val="00B664A1"/>
    <w:rsid w:val="00B67176"/>
    <w:rsid w:val="00B701D8"/>
    <w:rsid w:val="00B706EF"/>
    <w:rsid w:val="00B708C6"/>
    <w:rsid w:val="00B70D75"/>
    <w:rsid w:val="00B7192E"/>
    <w:rsid w:val="00B72D45"/>
    <w:rsid w:val="00B7315A"/>
    <w:rsid w:val="00B734DE"/>
    <w:rsid w:val="00B73A35"/>
    <w:rsid w:val="00B73BC2"/>
    <w:rsid w:val="00B74070"/>
    <w:rsid w:val="00B7479C"/>
    <w:rsid w:val="00B7525E"/>
    <w:rsid w:val="00B75856"/>
    <w:rsid w:val="00B75EAE"/>
    <w:rsid w:val="00B765C1"/>
    <w:rsid w:val="00B76E88"/>
    <w:rsid w:val="00B7707B"/>
    <w:rsid w:val="00B8083F"/>
    <w:rsid w:val="00B80C7E"/>
    <w:rsid w:val="00B81489"/>
    <w:rsid w:val="00B820BF"/>
    <w:rsid w:val="00B8274B"/>
    <w:rsid w:val="00B82E78"/>
    <w:rsid w:val="00B82EBC"/>
    <w:rsid w:val="00B83409"/>
    <w:rsid w:val="00B835CA"/>
    <w:rsid w:val="00B83A67"/>
    <w:rsid w:val="00B83BBF"/>
    <w:rsid w:val="00B84511"/>
    <w:rsid w:val="00B84748"/>
    <w:rsid w:val="00B8527C"/>
    <w:rsid w:val="00B858B0"/>
    <w:rsid w:val="00B861BC"/>
    <w:rsid w:val="00B8652A"/>
    <w:rsid w:val="00B866FA"/>
    <w:rsid w:val="00B86A59"/>
    <w:rsid w:val="00B87AF0"/>
    <w:rsid w:val="00B87DD1"/>
    <w:rsid w:val="00B910F8"/>
    <w:rsid w:val="00B917FF"/>
    <w:rsid w:val="00B92066"/>
    <w:rsid w:val="00B92AA0"/>
    <w:rsid w:val="00B92E0A"/>
    <w:rsid w:val="00B93CCB"/>
    <w:rsid w:val="00B93DFF"/>
    <w:rsid w:val="00B9464F"/>
    <w:rsid w:val="00B9487E"/>
    <w:rsid w:val="00B953DF"/>
    <w:rsid w:val="00B96B57"/>
    <w:rsid w:val="00B972A0"/>
    <w:rsid w:val="00BA12CA"/>
    <w:rsid w:val="00BA1CF4"/>
    <w:rsid w:val="00BA1DA5"/>
    <w:rsid w:val="00BA2301"/>
    <w:rsid w:val="00BA2B57"/>
    <w:rsid w:val="00BA3962"/>
    <w:rsid w:val="00BA4523"/>
    <w:rsid w:val="00BA52E1"/>
    <w:rsid w:val="00BA5448"/>
    <w:rsid w:val="00BA6349"/>
    <w:rsid w:val="00BA63C8"/>
    <w:rsid w:val="00BA651A"/>
    <w:rsid w:val="00BA789B"/>
    <w:rsid w:val="00BA7FD1"/>
    <w:rsid w:val="00BB00DA"/>
    <w:rsid w:val="00BB025E"/>
    <w:rsid w:val="00BB0A32"/>
    <w:rsid w:val="00BB161E"/>
    <w:rsid w:val="00BB1B53"/>
    <w:rsid w:val="00BB1F16"/>
    <w:rsid w:val="00BB295E"/>
    <w:rsid w:val="00BB3891"/>
    <w:rsid w:val="00BB415F"/>
    <w:rsid w:val="00BB4DBD"/>
    <w:rsid w:val="00BB501A"/>
    <w:rsid w:val="00BB676D"/>
    <w:rsid w:val="00BB71C3"/>
    <w:rsid w:val="00BB7250"/>
    <w:rsid w:val="00BB7726"/>
    <w:rsid w:val="00BC1D64"/>
    <w:rsid w:val="00BC23BE"/>
    <w:rsid w:val="00BC32A2"/>
    <w:rsid w:val="00BC34A4"/>
    <w:rsid w:val="00BC39EE"/>
    <w:rsid w:val="00BC3A18"/>
    <w:rsid w:val="00BC4090"/>
    <w:rsid w:val="00BC4242"/>
    <w:rsid w:val="00BC47F0"/>
    <w:rsid w:val="00BC4AFC"/>
    <w:rsid w:val="00BD04E8"/>
    <w:rsid w:val="00BD08EA"/>
    <w:rsid w:val="00BD0A34"/>
    <w:rsid w:val="00BD0F98"/>
    <w:rsid w:val="00BD25B0"/>
    <w:rsid w:val="00BD25DD"/>
    <w:rsid w:val="00BD47EA"/>
    <w:rsid w:val="00BD4FBF"/>
    <w:rsid w:val="00BD54C8"/>
    <w:rsid w:val="00BD5689"/>
    <w:rsid w:val="00BD5891"/>
    <w:rsid w:val="00BD61E8"/>
    <w:rsid w:val="00BD6F49"/>
    <w:rsid w:val="00BD6F72"/>
    <w:rsid w:val="00BD716A"/>
    <w:rsid w:val="00BD76BF"/>
    <w:rsid w:val="00BE1437"/>
    <w:rsid w:val="00BE2616"/>
    <w:rsid w:val="00BE3C6D"/>
    <w:rsid w:val="00BE3F9E"/>
    <w:rsid w:val="00BE49A6"/>
    <w:rsid w:val="00BE4FE8"/>
    <w:rsid w:val="00BE54E7"/>
    <w:rsid w:val="00BE5C51"/>
    <w:rsid w:val="00BE61A1"/>
    <w:rsid w:val="00BE6DE0"/>
    <w:rsid w:val="00BE7052"/>
    <w:rsid w:val="00BE762B"/>
    <w:rsid w:val="00BF00E7"/>
    <w:rsid w:val="00BF047E"/>
    <w:rsid w:val="00BF0799"/>
    <w:rsid w:val="00BF3B9A"/>
    <w:rsid w:val="00BF3E99"/>
    <w:rsid w:val="00BF48A8"/>
    <w:rsid w:val="00BF4D65"/>
    <w:rsid w:val="00BF50C0"/>
    <w:rsid w:val="00BF5B0F"/>
    <w:rsid w:val="00BF641D"/>
    <w:rsid w:val="00BF697E"/>
    <w:rsid w:val="00BF6A6A"/>
    <w:rsid w:val="00BF6C7A"/>
    <w:rsid w:val="00BF6EE1"/>
    <w:rsid w:val="00BF7C28"/>
    <w:rsid w:val="00BF7F37"/>
    <w:rsid w:val="00C00177"/>
    <w:rsid w:val="00C014BE"/>
    <w:rsid w:val="00C01D7E"/>
    <w:rsid w:val="00C030F9"/>
    <w:rsid w:val="00C046BA"/>
    <w:rsid w:val="00C04E1E"/>
    <w:rsid w:val="00C06F2E"/>
    <w:rsid w:val="00C06FDE"/>
    <w:rsid w:val="00C073BA"/>
    <w:rsid w:val="00C07FD2"/>
    <w:rsid w:val="00C11AFB"/>
    <w:rsid w:val="00C11C9C"/>
    <w:rsid w:val="00C1230E"/>
    <w:rsid w:val="00C129AB"/>
    <w:rsid w:val="00C12B8E"/>
    <w:rsid w:val="00C153F0"/>
    <w:rsid w:val="00C1570B"/>
    <w:rsid w:val="00C16BE5"/>
    <w:rsid w:val="00C16D2A"/>
    <w:rsid w:val="00C16D46"/>
    <w:rsid w:val="00C16DB2"/>
    <w:rsid w:val="00C17AE9"/>
    <w:rsid w:val="00C2046D"/>
    <w:rsid w:val="00C20700"/>
    <w:rsid w:val="00C216CA"/>
    <w:rsid w:val="00C225BB"/>
    <w:rsid w:val="00C23F59"/>
    <w:rsid w:val="00C23F66"/>
    <w:rsid w:val="00C23F9A"/>
    <w:rsid w:val="00C250FF"/>
    <w:rsid w:val="00C257D2"/>
    <w:rsid w:val="00C259BB"/>
    <w:rsid w:val="00C264E3"/>
    <w:rsid w:val="00C26919"/>
    <w:rsid w:val="00C27F28"/>
    <w:rsid w:val="00C3057E"/>
    <w:rsid w:val="00C31544"/>
    <w:rsid w:val="00C330F2"/>
    <w:rsid w:val="00C33A9E"/>
    <w:rsid w:val="00C33BE6"/>
    <w:rsid w:val="00C34430"/>
    <w:rsid w:val="00C348B6"/>
    <w:rsid w:val="00C3576E"/>
    <w:rsid w:val="00C357AD"/>
    <w:rsid w:val="00C35F74"/>
    <w:rsid w:val="00C35F88"/>
    <w:rsid w:val="00C36056"/>
    <w:rsid w:val="00C36A0E"/>
    <w:rsid w:val="00C36A4E"/>
    <w:rsid w:val="00C37438"/>
    <w:rsid w:val="00C379F7"/>
    <w:rsid w:val="00C41039"/>
    <w:rsid w:val="00C42600"/>
    <w:rsid w:val="00C42993"/>
    <w:rsid w:val="00C43E5E"/>
    <w:rsid w:val="00C441FF"/>
    <w:rsid w:val="00C4530B"/>
    <w:rsid w:val="00C466C5"/>
    <w:rsid w:val="00C47E1A"/>
    <w:rsid w:val="00C47EB9"/>
    <w:rsid w:val="00C47F39"/>
    <w:rsid w:val="00C50D22"/>
    <w:rsid w:val="00C51150"/>
    <w:rsid w:val="00C51581"/>
    <w:rsid w:val="00C5182F"/>
    <w:rsid w:val="00C53CB8"/>
    <w:rsid w:val="00C546F5"/>
    <w:rsid w:val="00C548AE"/>
    <w:rsid w:val="00C55054"/>
    <w:rsid w:val="00C552C8"/>
    <w:rsid w:val="00C55538"/>
    <w:rsid w:val="00C555BF"/>
    <w:rsid w:val="00C5670B"/>
    <w:rsid w:val="00C5714E"/>
    <w:rsid w:val="00C5716B"/>
    <w:rsid w:val="00C57448"/>
    <w:rsid w:val="00C57A62"/>
    <w:rsid w:val="00C57CAE"/>
    <w:rsid w:val="00C57F49"/>
    <w:rsid w:val="00C601D7"/>
    <w:rsid w:val="00C6021E"/>
    <w:rsid w:val="00C60980"/>
    <w:rsid w:val="00C61270"/>
    <w:rsid w:val="00C62085"/>
    <w:rsid w:val="00C62572"/>
    <w:rsid w:val="00C63050"/>
    <w:rsid w:val="00C63F90"/>
    <w:rsid w:val="00C640FE"/>
    <w:rsid w:val="00C6432C"/>
    <w:rsid w:val="00C64374"/>
    <w:rsid w:val="00C645A1"/>
    <w:rsid w:val="00C64710"/>
    <w:rsid w:val="00C64F44"/>
    <w:rsid w:val="00C65796"/>
    <w:rsid w:val="00C67D92"/>
    <w:rsid w:val="00C67F5A"/>
    <w:rsid w:val="00C701DF"/>
    <w:rsid w:val="00C70405"/>
    <w:rsid w:val="00C70BB4"/>
    <w:rsid w:val="00C71112"/>
    <w:rsid w:val="00C71B88"/>
    <w:rsid w:val="00C72255"/>
    <w:rsid w:val="00C728A2"/>
    <w:rsid w:val="00C737B3"/>
    <w:rsid w:val="00C74107"/>
    <w:rsid w:val="00C75715"/>
    <w:rsid w:val="00C75BEB"/>
    <w:rsid w:val="00C760CC"/>
    <w:rsid w:val="00C779CA"/>
    <w:rsid w:val="00C77B8C"/>
    <w:rsid w:val="00C77E58"/>
    <w:rsid w:val="00C80220"/>
    <w:rsid w:val="00C81F94"/>
    <w:rsid w:val="00C820E7"/>
    <w:rsid w:val="00C8272C"/>
    <w:rsid w:val="00C82955"/>
    <w:rsid w:val="00C8352A"/>
    <w:rsid w:val="00C83891"/>
    <w:rsid w:val="00C8403B"/>
    <w:rsid w:val="00C844A5"/>
    <w:rsid w:val="00C845E6"/>
    <w:rsid w:val="00C8521C"/>
    <w:rsid w:val="00C857F8"/>
    <w:rsid w:val="00C85919"/>
    <w:rsid w:val="00C85C24"/>
    <w:rsid w:val="00C86B74"/>
    <w:rsid w:val="00C873AB"/>
    <w:rsid w:val="00C90172"/>
    <w:rsid w:val="00C90625"/>
    <w:rsid w:val="00C908DA"/>
    <w:rsid w:val="00C90A4A"/>
    <w:rsid w:val="00C91379"/>
    <w:rsid w:val="00C91B4F"/>
    <w:rsid w:val="00C92905"/>
    <w:rsid w:val="00C92B0E"/>
    <w:rsid w:val="00C92F35"/>
    <w:rsid w:val="00C941FA"/>
    <w:rsid w:val="00C9422A"/>
    <w:rsid w:val="00C95248"/>
    <w:rsid w:val="00C953CB"/>
    <w:rsid w:val="00C956E0"/>
    <w:rsid w:val="00C96CE2"/>
    <w:rsid w:val="00C96F99"/>
    <w:rsid w:val="00C97524"/>
    <w:rsid w:val="00CA0833"/>
    <w:rsid w:val="00CA0AF2"/>
    <w:rsid w:val="00CA2C26"/>
    <w:rsid w:val="00CA2EB3"/>
    <w:rsid w:val="00CA2EEA"/>
    <w:rsid w:val="00CA3193"/>
    <w:rsid w:val="00CA364E"/>
    <w:rsid w:val="00CA396C"/>
    <w:rsid w:val="00CA44C5"/>
    <w:rsid w:val="00CA4E15"/>
    <w:rsid w:val="00CA4FCE"/>
    <w:rsid w:val="00CA5120"/>
    <w:rsid w:val="00CA58B0"/>
    <w:rsid w:val="00CA5EB7"/>
    <w:rsid w:val="00CA669A"/>
    <w:rsid w:val="00CA67AE"/>
    <w:rsid w:val="00CA743E"/>
    <w:rsid w:val="00CA7AB6"/>
    <w:rsid w:val="00CB0433"/>
    <w:rsid w:val="00CB0A41"/>
    <w:rsid w:val="00CB1A5F"/>
    <w:rsid w:val="00CB2027"/>
    <w:rsid w:val="00CB2372"/>
    <w:rsid w:val="00CB287F"/>
    <w:rsid w:val="00CB2993"/>
    <w:rsid w:val="00CB2D09"/>
    <w:rsid w:val="00CB4015"/>
    <w:rsid w:val="00CB4D00"/>
    <w:rsid w:val="00CB568A"/>
    <w:rsid w:val="00CB6C34"/>
    <w:rsid w:val="00CB716F"/>
    <w:rsid w:val="00CC04D1"/>
    <w:rsid w:val="00CC06CC"/>
    <w:rsid w:val="00CC0861"/>
    <w:rsid w:val="00CC08FA"/>
    <w:rsid w:val="00CC0AE0"/>
    <w:rsid w:val="00CC0B55"/>
    <w:rsid w:val="00CC1495"/>
    <w:rsid w:val="00CC1C13"/>
    <w:rsid w:val="00CC3B2D"/>
    <w:rsid w:val="00CC5853"/>
    <w:rsid w:val="00CC5AB7"/>
    <w:rsid w:val="00CC6764"/>
    <w:rsid w:val="00CC677B"/>
    <w:rsid w:val="00CC7815"/>
    <w:rsid w:val="00CD10E9"/>
    <w:rsid w:val="00CD26FF"/>
    <w:rsid w:val="00CD29BA"/>
    <w:rsid w:val="00CD2B6B"/>
    <w:rsid w:val="00CD4885"/>
    <w:rsid w:val="00CD4950"/>
    <w:rsid w:val="00CD5713"/>
    <w:rsid w:val="00CD59B1"/>
    <w:rsid w:val="00CD5B8A"/>
    <w:rsid w:val="00CD5E2F"/>
    <w:rsid w:val="00CD703A"/>
    <w:rsid w:val="00CD7837"/>
    <w:rsid w:val="00CD7B8E"/>
    <w:rsid w:val="00CE13ED"/>
    <w:rsid w:val="00CE1593"/>
    <w:rsid w:val="00CE17B5"/>
    <w:rsid w:val="00CE2419"/>
    <w:rsid w:val="00CE277E"/>
    <w:rsid w:val="00CE3EC6"/>
    <w:rsid w:val="00CE41F5"/>
    <w:rsid w:val="00CE4B26"/>
    <w:rsid w:val="00CE5367"/>
    <w:rsid w:val="00CE5E25"/>
    <w:rsid w:val="00CE67B8"/>
    <w:rsid w:val="00CE70A8"/>
    <w:rsid w:val="00CE74F1"/>
    <w:rsid w:val="00CE7555"/>
    <w:rsid w:val="00CE7958"/>
    <w:rsid w:val="00CE7E30"/>
    <w:rsid w:val="00CF07F8"/>
    <w:rsid w:val="00CF09A6"/>
    <w:rsid w:val="00CF15DF"/>
    <w:rsid w:val="00CF1B6A"/>
    <w:rsid w:val="00CF1BAB"/>
    <w:rsid w:val="00CF2E8D"/>
    <w:rsid w:val="00CF33FB"/>
    <w:rsid w:val="00CF5440"/>
    <w:rsid w:val="00CF58C6"/>
    <w:rsid w:val="00CF5C34"/>
    <w:rsid w:val="00CF74D8"/>
    <w:rsid w:val="00D00431"/>
    <w:rsid w:val="00D006C7"/>
    <w:rsid w:val="00D01210"/>
    <w:rsid w:val="00D025CD"/>
    <w:rsid w:val="00D02CAA"/>
    <w:rsid w:val="00D03F13"/>
    <w:rsid w:val="00D03F7D"/>
    <w:rsid w:val="00D04147"/>
    <w:rsid w:val="00D04A03"/>
    <w:rsid w:val="00D05162"/>
    <w:rsid w:val="00D0559F"/>
    <w:rsid w:val="00D05C15"/>
    <w:rsid w:val="00D05C98"/>
    <w:rsid w:val="00D05D92"/>
    <w:rsid w:val="00D10007"/>
    <w:rsid w:val="00D11250"/>
    <w:rsid w:val="00D1168D"/>
    <w:rsid w:val="00D118DA"/>
    <w:rsid w:val="00D11E98"/>
    <w:rsid w:val="00D13285"/>
    <w:rsid w:val="00D13F41"/>
    <w:rsid w:val="00D15225"/>
    <w:rsid w:val="00D15575"/>
    <w:rsid w:val="00D16400"/>
    <w:rsid w:val="00D16CBA"/>
    <w:rsid w:val="00D16D9E"/>
    <w:rsid w:val="00D1713D"/>
    <w:rsid w:val="00D173AB"/>
    <w:rsid w:val="00D202D8"/>
    <w:rsid w:val="00D2032F"/>
    <w:rsid w:val="00D208A4"/>
    <w:rsid w:val="00D20D47"/>
    <w:rsid w:val="00D20D9D"/>
    <w:rsid w:val="00D22AAF"/>
    <w:rsid w:val="00D22DB3"/>
    <w:rsid w:val="00D22FB0"/>
    <w:rsid w:val="00D2489D"/>
    <w:rsid w:val="00D24A62"/>
    <w:rsid w:val="00D24B16"/>
    <w:rsid w:val="00D25E0B"/>
    <w:rsid w:val="00D26671"/>
    <w:rsid w:val="00D26B91"/>
    <w:rsid w:val="00D26C70"/>
    <w:rsid w:val="00D27630"/>
    <w:rsid w:val="00D27BE9"/>
    <w:rsid w:val="00D301AF"/>
    <w:rsid w:val="00D302C1"/>
    <w:rsid w:val="00D307A6"/>
    <w:rsid w:val="00D31DAB"/>
    <w:rsid w:val="00D31E33"/>
    <w:rsid w:val="00D32369"/>
    <w:rsid w:val="00D3303B"/>
    <w:rsid w:val="00D337F4"/>
    <w:rsid w:val="00D339D0"/>
    <w:rsid w:val="00D347A9"/>
    <w:rsid w:val="00D347D1"/>
    <w:rsid w:val="00D35614"/>
    <w:rsid w:val="00D35BCD"/>
    <w:rsid w:val="00D363FC"/>
    <w:rsid w:val="00D367F3"/>
    <w:rsid w:val="00D36F5B"/>
    <w:rsid w:val="00D377D1"/>
    <w:rsid w:val="00D37B32"/>
    <w:rsid w:val="00D409A7"/>
    <w:rsid w:val="00D409BB"/>
    <w:rsid w:val="00D40AF4"/>
    <w:rsid w:val="00D420E4"/>
    <w:rsid w:val="00D4213D"/>
    <w:rsid w:val="00D423CC"/>
    <w:rsid w:val="00D43077"/>
    <w:rsid w:val="00D43F2E"/>
    <w:rsid w:val="00D44277"/>
    <w:rsid w:val="00D44A41"/>
    <w:rsid w:val="00D44AD6"/>
    <w:rsid w:val="00D45771"/>
    <w:rsid w:val="00D45B7B"/>
    <w:rsid w:val="00D4611C"/>
    <w:rsid w:val="00D46F89"/>
    <w:rsid w:val="00D473C7"/>
    <w:rsid w:val="00D4768C"/>
    <w:rsid w:val="00D47B4D"/>
    <w:rsid w:val="00D47DB1"/>
    <w:rsid w:val="00D50C2C"/>
    <w:rsid w:val="00D5123F"/>
    <w:rsid w:val="00D52742"/>
    <w:rsid w:val="00D53012"/>
    <w:rsid w:val="00D5364D"/>
    <w:rsid w:val="00D5447B"/>
    <w:rsid w:val="00D547BE"/>
    <w:rsid w:val="00D55B6B"/>
    <w:rsid w:val="00D56556"/>
    <w:rsid w:val="00D5697F"/>
    <w:rsid w:val="00D57207"/>
    <w:rsid w:val="00D60B82"/>
    <w:rsid w:val="00D6133C"/>
    <w:rsid w:val="00D613FE"/>
    <w:rsid w:val="00D6159B"/>
    <w:rsid w:val="00D617CB"/>
    <w:rsid w:val="00D6261F"/>
    <w:rsid w:val="00D63533"/>
    <w:rsid w:val="00D63A4B"/>
    <w:rsid w:val="00D642AF"/>
    <w:rsid w:val="00D646EE"/>
    <w:rsid w:val="00D6481E"/>
    <w:rsid w:val="00D6493A"/>
    <w:rsid w:val="00D64ABF"/>
    <w:rsid w:val="00D64AC8"/>
    <w:rsid w:val="00D64BC1"/>
    <w:rsid w:val="00D64E44"/>
    <w:rsid w:val="00D64F5A"/>
    <w:rsid w:val="00D6538E"/>
    <w:rsid w:val="00D66D61"/>
    <w:rsid w:val="00D67AAC"/>
    <w:rsid w:val="00D70407"/>
    <w:rsid w:val="00D70677"/>
    <w:rsid w:val="00D70AD4"/>
    <w:rsid w:val="00D70DC9"/>
    <w:rsid w:val="00D711DD"/>
    <w:rsid w:val="00D72497"/>
    <w:rsid w:val="00D727E5"/>
    <w:rsid w:val="00D72807"/>
    <w:rsid w:val="00D732D5"/>
    <w:rsid w:val="00D744E8"/>
    <w:rsid w:val="00D7612A"/>
    <w:rsid w:val="00D76801"/>
    <w:rsid w:val="00D77B2B"/>
    <w:rsid w:val="00D807A3"/>
    <w:rsid w:val="00D80B62"/>
    <w:rsid w:val="00D81B28"/>
    <w:rsid w:val="00D81B6F"/>
    <w:rsid w:val="00D827F5"/>
    <w:rsid w:val="00D82AE7"/>
    <w:rsid w:val="00D835CD"/>
    <w:rsid w:val="00D83ED7"/>
    <w:rsid w:val="00D8448A"/>
    <w:rsid w:val="00D8519F"/>
    <w:rsid w:val="00D853B4"/>
    <w:rsid w:val="00D86C8F"/>
    <w:rsid w:val="00D872AD"/>
    <w:rsid w:val="00D87695"/>
    <w:rsid w:val="00D879F7"/>
    <w:rsid w:val="00D87E63"/>
    <w:rsid w:val="00D911B9"/>
    <w:rsid w:val="00D916DA"/>
    <w:rsid w:val="00D91D9C"/>
    <w:rsid w:val="00D932CB"/>
    <w:rsid w:val="00D947D3"/>
    <w:rsid w:val="00D948FB"/>
    <w:rsid w:val="00D94D90"/>
    <w:rsid w:val="00D95252"/>
    <w:rsid w:val="00D95316"/>
    <w:rsid w:val="00D95EFD"/>
    <w:rsid w:val="00D9766B"/>
    <w:rsid w:val="00DA043D"/>
    <w:rsid w:val="00DA196F"/>
    <w:rsid w:val="00DA258E"/>
    <w:rsid w:val="00DA2D32"/>
    <w:rsid w:val="00DA399F"/>
    <w:rsid w:val="00DA4128"/>
    <w:rsid w:val="00DA5467"/>
    <w:rsid w:val="00DA54C9"/>
    <w:rsid w:val="00DA557E"/>
    <w:rsid w:val="00DA58CA"/>
    <w:rsid w:val="00DA5CE2"/>
    <w:rsid w:val="00DA60A9"/>
    <w:rsid w:val="00DA6377"/>
    <w:rsid w:val="00DA6A4D"/>
    <w:rsid w:val="00DA6B4F"/>
    <w:rsid w:val="00DA6D1C"/>
    <w:rsid w:val="00DA70BD"/>
    <w:rsid w:val="00DA7A31"/>
    <w:rsid w:val="00DA7A83"/>
    <w:rsid w:val="00DA7D83"/>
    <w:rsid w:val="00DB0BB8"/>
    <w:rsid w:val="00DB0E4F"/>
    <w:rsid w:val="00DB1318"/>
    <w:rsid w:val="00DB13F4"/>
    <w:rsid w:val="00DB21B3"/>
    <w:rsid w:val="00DB2762"/>
    <w:rsid w:val="00DB2BD8"/>
    <w:rsid w:val="00DB2E08"/>
    <w:rsid w:val="00DB2E10"/>
    <w:rsid w:val="00DB34BE"/>
    <w:rsid w:val="00DB3A63"/>
    <w:rsid w:val="00DB3B6F"/>
    <w:rsid w:val="00DB3DBD"/>
    <w:rsid w:val="00DB3F05"/>
    <w:rsid w:val="00DB4362"/>
    <w:rsid w:val="00DB43A5"/>
    <w:rsid w:val="00DB502F"/>
    <w:rsid w:val="00DB5808"/>
    <w:rsid w:val="00DB5AC3"/>
    <w:rsid w:val="00DB5AF1"/>
    <w:rsid w:val="00DB5C8C"/>
    <w:rsid w:val="00DB5E66"/>
    <w:rsid w:val="00DB5EA8"/>
    <w:rsid w:val="00DB64AA"/>
    <w:rsid w:val="00DC076C"/>
    <w:rsid w:val="00DC0DFC"/>
    <w:rsid w:val="00DC177C"/>
    <w:rsid w:val="00DC183A"/>
    <w:rsid w:val="00DC1898"/>
    <w:rsid w:val="00DC193B"/>
    <w:rsid w:val="00DC1A28"/>
    <w:rsid w:val="00DC212C"/>
    <w:rsid w:val="00DC23D9"/>
    <w:rsid w:val="00DC2667"/>
    <w:rsid w:val="00DC2AA9"/>
    <w:rsid w:val="00DC302E"/>
    <w:rsid w:val="00DC3718"/>
    <w:rsid w:val="00DC38F2"/>
    <w:rsid w:val="00DC3AD8"/>
    <w:rsid w:val="00DC4BA5"/>
    <w:rsid w:val="00DC4C0D"/>
    <w:rsid w:val="00DC4F1B"/>
    <w:rsid w:val="00DC6A67"/>
    <w:rsid w:val="00DC79A9"/>
    <w:rsid w:val="00DC7C8A"/>
    <w:rsid w:val="00DD0250"/>
    <w:rsid w:val="00DD034B"/>
    <w:rsid w:val="00DD1379"/>
    <w:rsid w:val="00DD155A"/>
    <w:rsid w:val="00DD2C8E"/>
    <w:rsid w:val="00DD30A1"/>
    <w:rsid w:val="00DD350D"/>
    <w:rsid w:val="00DD389C"/>
    <w:rsid w:val="00DD41BD"/>
    <w:rsid w:val="00DD4387"/>
    <w:rsid w:val="00DD4799"/>
    <w:rsid w:val="00DD5127"/>
    <w:rsid w:val="00DD5BE5"/>
    <w:rsid w:val="00DD5E25"/>
    <w:rsid w:val="00DD6378"/>
    <w:rsid w:val="00DD641B"/>
    <w:rsid w:val="00DD779E"/>
    <w:rsid w:val="00DE15DD"/>
    <w:rsid w:val="00DE222F"/>
    <w:rsid w:val="00DE25CF"/>
    <w:rsid w:val="00DE347E"/>
    <w:rsid w:val="00DE3C62"/>
    <w:rsid w:val="00DE45D4"/>
    <w:rsid w:val="00DE51DF"/>
    <w:rsid w:val="00DE5290"/>
    <w:rsid w:val="00DE5510"/>
    <w:rsid w:val="00DE5DDC"/>
    <w:rsid w:val="00DE69B4"/>
    <w:rsid w:val="00DE7058"/>
    <w:rsid w:val="00DE7B49"/>
    <w:rsid w:val="00DF0307"/>
    <w:rsid w:val="00DF16B7"/>
    <w:rsid w:val="00DF21B7"/>
    <w:rsid w:val="00DF21D8"/>
    <w:rsid w:val="00DF2A1C"/>
    <w:rsid w:val="00DF3131"/>
    <w:rsid w:val="00DF3BD6"/>
    <w:rsid w:val="00DF4B53"/>
    <w:rsid w:val="00DF4D75"/>
    <w:rsid w:val="00DF4E42"/>
    <w:rsid w:val="00DF5066"/>
    <w:rsid w:val="00DF5372"/>
    <w:rsid w:val="00DF5EDE"/>
    <w:rsid w:val="00DF6227"/>
    <w:rsid w:val="00DF7A8D"/>
    <w:rsid w:val="00DF7E7B"/>
    <w:rsid w:val="00E00534"/>
    <w:rsid w:val="00E00726"/>
    <w:rsid w:val="00E00BE1"/>
    <w:rsid w:val="00E00DCD"/>
    <w:rsid w:val="00E0218E"/>
    <w:rsid w:val="00E028F4"/>
    <w:rsid w:val="00E04019"/>
    <w:rsid w:val="00E0428A"/>
    <w:rsid w:val="00E0458B"/>
    <w:rsid w:val="00E0459D"/>
    <w:rsid w:val="00E04701"/>
    <w:rsid w:val="00E05576"/>
    <w:rsid w:val="00E05586"/>
    <w:rsid w:val="00E05A39"/>
    <w:rsid w:val="00E06D72"/>
    <w:rsid w:val="00E10011"/>
    <w:rsid w:val="00E115E2"/>
    <w:rsid w:val="00E12140"/>
    <w:rsid w:val="00E128E8"/>
    <w:rsid w:val="00E12C15"/>
    <w:rsid w:val="00E12C91"/>
    <w:rsid w:val="00E13194"/>
    <w:rsid w:val="00E134CD"/>
    <w:rsid w:val="00E139A3"/>
    <w:rsid w:val="00E14215"/>
    <w:rsid w:val="00E1618C"/>
    <w:rsid w:val="00E17158"/>
    <w:rsid w:val="00E172B8"/>
    <w:rsid w:val="00E17427"/>
    <w:rsid w:val="00E17DAF"/>
    <w:rsid w:val="00E20019"/>
    <w:rsid w:val="00E20134"/>
    <w:rsid w:val="00E20812"/>
    <w:rsid w:val="00E21162"/>
    <w:rsid w:val="00E21444"/>
    <w:rsid w:val="00E218B5"/>
    <w:rsid w:val="00E228B0"/>
    <w:rsid w:val="00E22931"/>
    <w:rsid w:val="00E22B4C"/>
    <w:rsid w:val="00E230C4"/>
    <w:rsid w:val="00E24201"/>
    <w:rsid w:val="00E25C74"/>
    <w:rsid w:val="00E3029C"/>
    <w:rsid w:val="00E31277"/>
    <w:rsid w:val="00E31603"/>
    <w:rsid w:val="00E31719"/>
    <w:rsid w:val="00E32A0F"/>
    <w:rsid w:val="00E32FFE"/>
    <w:rsid w:val="00E33134"/>
    <w:rsid w:val="00E34132"/>
    <w:rsid w:val="00E342DE"/>
    <w:rsid w:val="00E345A3"/>
    <w:rsid w:val="00E348ED"/>
    <w:rsid w:val="00E34DC7"/>
    <w:rsid w:val="00E35367"/>
    <w:rsid w:val="00E366E0"/>
    <w:rsid w:val="00E373B7"/>
    <w:rsid w:val="00E37556"/>
    <w:rsid w:val="00E42401"/>
    <w:rsid w:val="00E42EFB"/>
    <w:rsid w:val="00E43B8F"/>
    <w:rsid w:val="00E4400F"/>
    <w:rsid w:val="00E4478B"/>
    <w:rsid w:val="00E44D55"/>
    <w:rsid w:val="00E453EF"/>
    <w:rsid w:val="00E45D29"/>
    <w:rsid w:val="00E46677"/>
    <w:rsid w:val="00E475D2"/>
    <w:rsid w:val="00E476F2"/>
    <w:rsid w:val="00E47A81"/>
    <w:rsid w:val="00E47EFB"/>
    <w:rsid w:val="00E5040C"/>
    <w:rsid w:val="00E5041F"/>
    <w:rsid w:val="00E5106B"/>
    <w:rsid w:val="00E515F2"/>
    <w:rsid w:val="00E51B93"/>
    <w:rsid w:val="00E51E12"/>
    <w:rsid w:val="00E52122"/>
    <w:rsid w:val="00E52DD3"/>
    <w:rsid w:val="00E52DD9"/>
    <w:rsid w:val="00E530DF"/>
    <w:rsid w:val="00E534EB"/>
    <w:rsid w:val="00E53507"/>
    <w:rsid w:val="00E5350A"/>
    <w:rsid w:val="00E53A6E"/>
    <w:rsid w:val="00E53F69"/>
    <w:rsid w:val="00E54B58"/>
    <w:rsid w:val="00E54D74"/>
    <w:rsid w:val="00E55638"/>
    <w:rsid w:val="00E56263"/>
    <w:rsid w:val="00E56679"/>
    <w:rsid w:val="00E5726C"/>
    <w:rsid w:val="00E578C1"/>
    <w:rsid w:val="00E57AA5"/>
    <w:rsid w:val="00E57ED1"/>
    <w:rsid w:val="00E57F40"/>
    <w:rsid w:val="00E60E75"/>
    <w:rsid w:val="00E61393"/>
    <w:rsid w:val="00E61A06"/>
    <w:rsid w:val="00E61B5E"/>
    <w:rsid w:val="00E624A3"/>
    <w:rsid w:val="00E62FFD"/>
    <w:rsid w:val="00E6413A"/>
    <w:rsid w:val="00E64AD8"/>
    <w:rsid w:val="00E64F1C"/>
    <w:rsid w:val="00E653BB"/>
    <w:rsid w:val="00E6592C"/>
    <w:rsid w:val="00E659BF"/>
    <w:rsid w:val="00E65D4E"/>
    <w:rsid w:val="00E662CB"/>
    <w:rsid w:val="00E66AF6"/>
    <w:rsid w:val="00E66CFD"/>
    <w:rsid w:val="00E6710A"/>
    <w:rsid w:val="00E6773E"/>
    <w:rsid w:val="00E70006"/>
    <w:rsid w:val="00E70009"/>
    <w:rsid w:val="00E7076E"/>
    <w:rsid w:val="00E707C0"/>
    <w:rsid w:val="00E70CED"/>
    <w:rsid w:val="00E70F16"/>
    <w:rsid w:val="00E725DF"/>
    <w:rsid w:val="00E734A6"/>
    <w:rsid w:val="00E739DE"/>
    <w:rsid w:val="00E73FC9"/>
    <w:rsid w:val="00E744C6"/>
    <w:rsid w:val="00E747EA"/>
    <w:rsid w:val="00E753FA"/>
    <w:rsid w:val="00E75527"/>
    <w:rsid w:val="00E76302"/>
    <w:rsid w:val="00E76368"/>
    <w:rsid w:val="00E76C12"/>
    <w:rsid w:val="00E777BE"/>
    <w:rsid w:val="00E80851"/>
    <w:rsid w:val="00E81A2A"/>
    <w:rsid w:val="00E81D05"/>
    <w:rsid w:val="00E826B0"/>
    <w:rsid w:val="00E83AFF"/>
    <w:rsid w:val="00E83C7B"/>
    <w:rsid w:val="00E847A1"/>
    <w:rsid w:val="00E84865"/>
    <w:rsid w:val="00E84BEE"/>
    <w:rsid w:val="00E84FB2"/>
    <w:rsid w:val="00E856B4"/>
    <w:rsid w:val="00E85DFB"/>
    <w:rsid w:val="00E85F1B"/>
    <w:rsid w:val="00E86010"/>
    <w:rsid w:val="00E86327"/>
    <w:rsid w:val="00E86365"/>
    <w:rsid w:val="00E87262"/>
    <w:rsid w:val="00E873C7"/>
    <w:rsid w:val="00E87794"/>
    <w:rsid w:val="00E90A7E"/>
    <w:rsid w:val="00E90D87"/>
    <w:rsid w:val="00E9179A"/>
    <w:rsid w:val="00E92A2A"/>
    <w:rsid w:val="00E95148"/>
    <w:rsid w:val="00E952D7"/>
    <w:rsid w:val="00E95896"/>
    <w:rsid w:val="00E9645F"/>
    <w:rsid w:val="00E9662C"/>
    <w:rsid w:val="00E97377"/>
    <w:rsid w:val="00E97EE5"/>
    <w:rsid w:val="00EA1414"/>
    <w:rsid w:val="00EA19C3"/>
    <w:rsid w:val="00EA1F03"/>
    <w:rsid w:val="00EA2C5A"/>
    <w:rsid w:val="00EA3057"/>
    <w:rsid w:val="00EA39A9"/>
    <w:rsid w:val="00EA41DE"/>
    <w:rsid w:val="00EA5167"/>
    <w:rsid w:val="00EA57EC"/>
    <w:rsid w:val="00EA5983"/>
    <w:rsid w:val="00EA5AA4"/>
    <w:rsid w:val="00EA5CB8"/>
    <w:rsid w:val="00EA5FC4"/>
    <w:rsid w:val="00EA64CC"/>
    <w:rsid w:val="00EA6936"/>
    <w:rsid w:val="00EA7460"/>
    <w:rsid w:val="00EB1470"/>
    <w:rsid w:val="00EB1B3E"/>
    <w:rsid w:val="00EB2CC4"/>
    <w:rsid w:val="00EB3BAF"/>
    <w:rsid w:val="00EB404B"/>
    <w:rsid w:val="00EB40FB"/>
    <w:rsid w:val="00EB4666"/>
    <w:rsid w:val="00EB5F51"/>
    <w:rsid w:val="00EB5F7E"/>
    <w:rsid w:val="00EB618E"/>
    <w:rsid w:val="00EB6820"/>
    <w:rsid w:val="00EB69A5"/>
    <w:rsid w:val="00EB794E"/>
    <w:rsid w:val="00EB7A23"/>
    <w:rsid w:val="00EC01EC"/>
    <w:rsid w:val="00EC05B0"/>
    <w:rsid w:val="00EC0800"/>
    <w:rsid w:val="00EC13CE"/>
    <w:rsid w:val="00EC16DF"/>
    <w:rsid w:val="00EC19FA"/>
    <w:rsid w:val="00EC204B"/>
    <w:rsid w:val="00EC22F7"/>
    <w:rsid w:val="00EC295E"/>
    <w:rsid w:val="00EC2A52"/>
    <w:rsid w:val="00EC4ADC"/>
    <w:rsid w:val="00EC4FB1"/>
    <w:rsid w:val="00EC5475"/>
    <w:rsid w:val="00EC64CB"/>
    <w:rsid w:val="00EC6728"/>
    <w:rsid w:val="00EC68BF"/>
    <w:rsid w:val="00EC6DCE"/>
    <w:rsid w:val="00EC7EFA"/>
    <w:rsid w:val="00EC7F05"/>
    <w:rsid w:val="00ED0041"/>
    <w:rsid w:val="00ED0BA2"/>
    <w:rsid w:val="00ED1932"/>
    <w:rsid w:val="00ED4A78"/>
    <w:rsid w:val="00ED4E14"/>
    <w:rsid w:val="00ED50F5"/>
    <w:rsid w:val="00ED5934"/>
    <w:rsid w:val="00ED5CCD"/>
    <w:rsid w:val="00ED6225"/>
    <w:rsid w:val="00ED6A01"/>
    <w:rsid w:val="00ED6C12"/>
    <w:rsid w:val="00ED6C59"/>
    <w:rsid w:val="00ED75EE"/>
    <w:rsid w:val="00EE14FE"/>
    <w:rsid w:val="00EE152F"/>
    <w:rsid w:val="00EE15FF"/>
    <w:rsid w:val="00EE166E"/>
    <w:rsid w:val="00EE1A89"/>
    <w:rsid w:val="00EE1EE1"/>
    <w:rsid w:val="00EE1F14"/>
    <w:rsid w:val="00EE20FE"/>
    <w:rsid w:val="00EE2278"/>
    <w:rsid w:val="00EE27E3"/>
    <w:rsid w:val="00EE3079"/>
    <w:rsid w:val="00EE3154"/>
    <w:rsid w:val="00EE3F77"/>
    <w:rsid w:val="00EE50D0"/>
    <w:rsid w:val="00EE5C26"/>
    <w:rsid w:val="00EE5F4C"/>
    <w:rsid w:val="00EE6B40"/>
    <w:rsid w:val="00EE7810"/>
    <w:rsid w:val="00EF0583"/>
    <w:rsid w:val="00EF0A83"/>
    <w:rsid w:val="00EF272F"/>
    <w:rsid w:val="00EF2AD8"/>
    <w:rsid w:val="00EF379B"/>
    <w:rsid w:val="00EF4343"/>
    <w:rsid w:val="00EF44FD"/>
    <w:rsid w:val="00EF4BDA"/>
    <w:rsid w:val="00EF6C27"/>
    <w:rsid w:val="00EF6C9B"/>
    <w:rsid w:val="00EF7130"/>
    <w:rsid w:val="00F0051C"/>
    <w:rsid w:val="00F006C4"/>
    <w:rsid w:val="00F00D79"/>
    <w:rsid w:val="00F015B5"/>
    <w:rsid w:val="00F015B6"/>
    <w:rsid w:val="00F02212"/>
    <w:rsid w:val="00F02243"/>
    <w:rsid w:val="00F02798"/>
    <w:rsid w:val="00F02F55"/>
    <w:rsid w:val="00F02FEA"/>
    <w:rsid w:val="00F0451C"/>
    <w:rsid w:val="00F04B77"/>
    <w:rsid w:val="00F04E2F"/>
    <w:rsid w:val="00F05CC2"/>
    <w:rsid w:val="00F07ED8"/>
    <w:rsid w:val="00F102C9"/>
    <w:rsid w:val="00F10509"/>
    <w:rsid w:val="00F10610"/>
    <w:rsid w:val="00F1085A"/>
    <w:rsid w:val="00F10865"/>
    <w:rsid w:val="00F132CE"/>
    <w:rsid w:val="00F146BB"/>
    <w:rsid w:val="00F15098"/>
    <w:rsid w:val="00F15859"/>
    <w:rsid w:val="00F16623"/>
    <w:rsid w:val="00F201CB"/>
    <w:rsid w:val="00F20228"/>
    <w:rsid w:val="00F20D43"/>
    <w:rsid w:val="00F20F38"/>
    <w:rsid w:val="00F21512"/>
    <w:rsid w:val="00F217E8"/>
    <w:rsid w:val="00F23B47"/>
    <w:rsid w:val="00F243E1"/>
    <w:rsid w:val="00F245D5"/>
    <w:rsid w:val="00F24A9F"/>
    <w:rsid w:val="00F25699"/>
    <w:rsid w:val="00F26129"/>
    <w:rsid w:val="00F26844"/>
    <w:rsid w:val="00F26CAA"/>
    <w:rsid w:val="00F272A9"/>
    <w:rsid w:val="00F27C9E"/>
    <w:rsid w:val="00F27CC7"/>
    <w:rsid w:val="00F306BD"/>
    <w:rsid w:val="00F30FC4"/>
    <w:rsid w:val="00F328C7"/>
    <w:rsid w:val="00F33C7A"/>
    <w:rsid w:val="00F36B26"/>
    <w:rsid w:val="00F37515"/>
    <w:rsid w:val="00F37D30"/>
    <w:rsid w:val="00F37E6C"/>
    <w:rsid w:val="00F37E9F"/>
    <w:rsid w:val="00F40B80"/>
    <w:rsid w:val="00F417AC"/>
    <w:rsid w:val="00F42179"/>
    <w:rsid w:val="00F424D2"/>
    <w:rsid w:val="00F42EE2"/>
    <w:rsid w:val="00F43420"/>
    <w:rsid w:val="00F43684"/>
    <w:rsid w:val="00F44973"/>
    <w:rsid w:val="00F449F0"/>
    <w:rsid w:val="00F4565C"/>
    <w:rsid w:val="00F45C55"/>
    <w:rsid w:val="00F45D8B"/>
    <w:rsid w:val="00F45D95"/>
    <w:rsid w:val="00F46129"/>
    <w:rsid w:val="00F46418"/>
    <w:rsid w:val="00F46778"/>
    <w:rsid w:val="00F513DE"/>
    <w:rsid w:val="00F5291F"/>
    <w:rsid w:val="00F5441C"/>
    <w:rsid w:val="00F54887"/>
    <w:rsid w:val="00F55514"/>
    <w:rsid w:val="00F55570"/>
    <w:rsid w:val="00F55F90"/>
    <w:rsid w:val="00F5633E"/>
    <w:rsid w:val="00F568B8"/>
    <w:rsid w:val="00F57184"/>
    <w:rsid w:val="00F57B23"/>
    <w:rsid w:val="00F60229"/>
    <w:rsid w:val="00F603F5"/>
    <w:rsid w:val="00F6075A"/>
    <w:rsid w:val="00F6077D"/>
    <w:rsid w:val="00F608A8"/>
    <w:rsid w:val="00F61B96"/>
    <w:rsid w:val="00F6254D"/>
    <w:rsid w:val="00F636E1"/>
    <w:rsid w:val="00F63961"/>
    <w:rsid w:val="00F66CB6"/>
    <w:rsid w:val="00F6732A"/>
    <w:rsid w:val="00F67403"/>
    <w:rsid w:val="00F67569"/>
    <w:rsid w:val="00F7010A"/>
    <w:rsid w:val="00F70829"/>
    <w:rsid w:val="00F71045"/>
    <w:rsid w:val="00F71741"/>
    <w:rsid w:val="00F71F86"/>
    <w:rsid w:val="00F72F03"/>
    <w:rsid w:val="00F73077"/>
    <w:rsid w:val="00F736BC"/>
    <w:rsid w:val="00F747A8"/>
    <w:rsid w:val="00F74A65"/>
    <w:rsid w:val="00F750FE"/>
    <w:rsid w:val="00F75695"/>
    <w:rsid w:val="00F75B65"/>
    <w:rsid w:val="00F76038"/>
    <w:rsid w:val="00F76F09"/>
    <w:rsid w:val="00F80EE6"/>
    <w:rsid w:val="00F830A2"/>
    <w:rsid w:val="00F83233"/>
    <w:rsid w:val="00F832C6"/>
    <w:rsid w:val="00F8372A"/>
    <w:rsid w:val="00F855E4"/>
    <w:rsid w:val="00F86412"/>
    <w:rsid w:val="00F8664F"/>
    <w:rsid w:val="00F872E3"/>
    <w:rsid w:val="00F87607"/>
    <w:rsid w:val="00F90A3B"/>
    <w:rsid w:val="00F90E8B"/>
    <w:rsid w:val="00F91329"/>
    <w:rsid w:val="00F9315D"/>
    <w:rsid w:val="00F93389"/>
    <w:rsid w:val="00F94D5E"/>
    <w:rsid w:val="00F95485"/>
    <w:rsid w:val="00F96186"/>
    <w:rsid w:val="00F96293"/>
    <w:rsid w:val="00F96E42"/>
    <w:rsid w:val="00F970E4"/>
    <w:rsid w:val="00F97618"/>
    <w:rsid w:val="00F97767"/>
    <w:rsid w:val="00F97C9E"/>
    <w:rsid w:val="00F97F07"/>
    <w:rsid w:val="00FA160B"/>
    <w:rsid w:val="00FA195A"/>
    <w:rsid w:val="00FA2728"/>
    <w:rsid w:val="00FA2D5B"/>
    <w:rsid w:val="00FA2E4D"/>
    <w:rsid w:val="00FA357E"/>
    <w:rsid w:val="00FA3ACC"/>
    <w:rsid w:val="00FA4453"/>
    <w:rsid w:val="00FA45A8"/>
    <w:rsid w:val="00FA4F92"/>
    <w:rsid w:val="00FA57D3"/>
    <w:rsid w:val="00FA5C54"/>
    <w:rsid w:val="00FA6758"/>
    <w:rsid w:val="00FA7205"/>
    <w:rsid w:val="00FA7CA6"/>
    <w:rsid w:val="00FA7EDE"/>
    <w:rsid w:val="00FA7FE2"/>
    <w:rsid w:val="00FB01B5"/>
    <w:rsid w:val="00FB02F7"/>
    <w:rsid w:val="00FB0600"/>
    <w:rsid w:val="00FB24FB"/>
    <w:rsid w:val="00FB29EF"/>
    <w:rsid w:val="00FB2A74"/>
    <w:rsid w:val="00FB2C59"/>
    <w:rsid w:val="00FB40E6"/>
    <w:rsid w:val="00FB4413"/>
    <w:rsid w:val="00FB4C4B"/>
    <w:rsid w:val="00FB4C7A"/>
    <w:rsid w:val="00FB4E50"/>
    <w:rsid w:val="00FB6A81"/>
    <w:rsid w:val="00FB769C"/>
    <w:rsid w:val="00FC0916"/>
    <w:rsid w:val="00FC1363"/>
    <w:rsid w:val="00FC17E8"/>
    <w:rsid w:val="00FC2598"/>
    <w:rsid w:val="00FC26F6"/>
    <w:rsid w:val="00FC2A98"/>
    <w:rsid w:val="00FC3074"/>
    <w:rsid w:val="00FC4459"/>
    <w:rsid w:val="00FC48E4"/>
    <w:rsid w:val="00FC4BFE"/>
    <w:rsid w:val="00FC4F94"/>
    <w:rsid w:val="00FC5503"/>
    <w:rsid w:val="00FC5B32"/>
    <w:rsid w:val="00FC6B30"/>
    <w:rsid w:val="00FC7304"/>
    <w:rsid w:val="00FD1177"/>
    <w:rsid w:val="00FD1431"/>
    <w:rsid w:val="00FD2109"/>
    <w:rsid w:val="00FD2153"/>
    <w:rsid w:val="00FD32BA"/>
    <w:rsid w:val="00FD37F9"/>
    <w:rsid w:val="00FD3B5C"/>
    <w:rsid w:val="00FD4B0F"/>
    <w:rsid w:val="00FD4BBB"/>
    <w:rsid w:val="00FD5816"/>
    <w:rsid w:val="00FD6AC2"/>
    <w:rsid w:val="00FD6CEF"/>
    <w:rsid w:val="00FD7331"/>
    <w:rsid w:val="00FD7700"/>
    <w:rsid w:val="00FD7E84"/>
    <w:rsid w:val="00FD7EB3"/>
    <w:rsid w:val="00FE024A"/>
    <w:rsid w:val="00FE0562"/>
    <w:rsid w:val="00FE07F8"/>
    <w:rsid w:val="00FE0B96"/>
    <w:rsid w:val="00FE1099"/>
    <w:rsid w:val="00FE1470"/>
    <w:rsid w:val="00FE1B4E"/>
    <w:rsid w:val="00FE2309"/>
    <w:rsid w:val="00FE34E2"/>
    <w:rsid w:val="00FE3877"/>
    <w:rsid w:val="00FE3998"/>
    <w:rsid w:val="00FE3A0E"/>
    <w:rsid w:val="00FE430B"/>
    <w:rsid w:val="00FE4618"/>
    <w:rsid w:val="00FE5188"/>
    <w:rsid w:val="00FE5601"/>
    <w:rsid w:val="00FE6ADC"/>
    <w:rsid w:val="00FE7126"/>
    <w:rsid w:val="00FE752B"/>
    <w:rsid w:val="00FE75D9"/>
    <w:rsid w:val="00FE7624"/>
    <w:rsid w:val="00FE79FD"/>
    <w:rsid w:val="00FE7AB4"/>
    <w:rsid w:val="00FF06FC"/>
    <w:rsid w:val="00FF1BBD"/>
    <w:rsid w:val="00FF2596"/>
    <w:rsid w:val="00FF34AA"/>
    <w:rsid w:val="00FF3F99"/>
    <w:rsid w:val="00FF4D83"/>
    <w:rsid w:val="00FF56A1"/>
    <w:rsid w:val="00FF5A44"/>
    <w:rsid w:val="00FF5E23"/>
    <w:rsid w:val="00FF5FB1"/>
    <w:rsid w:val="00FF6435"/>
    <w:rsid w:val="00FF6E8D"/>
    <w:rsid w:val="00FF7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EF8D8D"/>
  <w15:docId w15:val="{001CFD87-0792-4BC8-82A6-FD7641AAA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042"/>
    <w:pPr>
      <w:spacing w:after="200" w:line="276" w:lineRule="auto"/>
    </w:pPr>
    <w:rPr>
      <w:rFonts w:eastAsia="Times New Roman"/>
      <w:sz w:val="22"/>
      <w:szCs w:val="22"/>
      <w:lang w:eastAsia="en-US"/>
    </w:rPr>
  </w:style>
  <w:style w:type="paragraph" w:styleId="1">
    <w:name w:val="heading 1"/>
    <w:basedOn w:val="a"/>
    <w:link w:val="10"/>
    <w:uiPriority w:val="9"/>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uiPriority w:val="9"/>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uiPriority w:val="9"/>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39"/>
    <w:rsid w:val="00400D0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uiPriority w:val="99"/>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uiPriority w:val="99"/>
    <w:semiHidden/>
    <w:rsid w:val="00400D0C"/>
    <w:rPr>
      <w:rFonts w:cs="Times New Roman"/>
      <w:sz w:val="16"/>
      <w:szCs w:val="16"/>
    </w:rPr>
  </w:style>
  <w:style w:type="paragraph" w:styleId="ae">
    <w:name w:val="annotation text"/>
    <w:basedOn w:val="a"/>
    <w:link w:val="af"/>
    <w:uiPriority w:val="99"/>
    <w:rsid w:val="00400D0C"/>
    <w:rPr>
      <w:sz w:val="20"/>
      <w:szCs w:val="20"/>
    </w:rPr>
  </w:style>
  <w:style w:type="character" w:customStyle="1" w:styleId="af">
    <w:name w:val="Текст примечания Знак"/>
    <w:link w:val="ae"/>
    <w:uiPriority w:val="99"/>
    <w:locked/>
    <w:rsid w:val="00400D0C"/>
    <w:rPr>
      <w:rFonts w:ascii="Calibri" w:eastAsia="Times New Roman" w:hAnsi="Calibri" w:cs="Times New Roman"/>
      <w:sz w:val="20"/>
      <w:szCs w:val="20"/>
    </w:rPr>
  </w:style>
  <w:style w:type="paragraph" w:styleId="af0">
    <w:name w:val="annotation subject"/>
    <w:basedOn w:val="ae"/>
    <w:next w:val="ae"/>
    <w:link w:val="af1"/>
    <w:uiPriority w:val="99"/>
    <w:semiHidden/>
    <w:rsid w:val="00400D0C"/>
    <w:rPr>
      <w:b/>
      <w:bCs/>
    </w:rPr>
  </w:style>
  <w:style w:type="character" w:customStyle="1" w:styleId="af1">
    <w:name w:val="Тема примечания Знак"/>
    <w:link w:val="af0"/>
    <w:uiPriority w:val="99"/>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aliases w:val="Bullet_IRAO,Мой Список,List Paragraph,SL_Абзац списка,lp1,Bullet List,FooterText,numbered,Нумерованый список,СпБезКС,Table-Normal,RSHB_Table-Normal,Заголовок_3,Paragraphe de liste1,AC List 01,Подпись рисунка,Num Bullet 1"/>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aliases w:val="Bullet_IRAO Знак,Мой Список Знак,List Paragraph Знак,SL_Абзац списка Знак,lp1 Знак,Bullet List Знак,FooterText Знак,numbered Знак,Нумерованый список Знак,СпБезКС Знак,Table-Normal Знак,RSHB_Table-Normal Знак,Заголовок_3 Знак"/>
    <w:link w:val="afd"/>
    <w:uiPriority w:val="34"/>
    <w:qFormat/>
    <w:rsid w:val="00E17DAF"/>
    <w:rPr>
      <w:rFonts w:ascii="Times New Roman" w:hAnsi="Times New Roman"/>
      <w:sz w:val="24"/>
      <w:szCs w:val="24"/>
    </w:rPr>
  </w:style>
  <w:style w:type="paragraph" w:customStyle="1" w:styleId="aff4">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5">
    <w:name w:val="Гипертекстовая ссылка"/>
    <w:rsid w:val="00D64E44"/>
    <w:rPr>
      <w:color w:val="106BBE"/>
    </w:rPr>
  </w:style>
  <w:style w:type="paragraph" w:customStyle="1" w:styleId="aff6">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344E40"/>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8"/>
    <w:uiPriority w:val="59"/>
    <w:rsid w:val="00887598"/>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a1"/>
    <w:next w:val="a8"/>
    <w:uiPriority w:val="59"/>
    <w:rsid w:val="008A65B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next w:val="a8"/>
    <w:uiPriority w:val="39"/>
    <w:rsid w:val="00CA7AB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3856F7"/>
    <w:pPr>
      <w:widowControl w:val="0"/>
      <w:autoSpaceDE w:val="0"/>
      <w:autoSpaceDN w:val="0"/>
      <w:adjustRightInd w:val="0"/>
    </w:pPr>
    <w:rPr>
      <w:rFonts w:eastAsia="Times New Roman" w:cs="Calibri"/>
      <w:b/>
      <w:bCs/>
      <w:sz w:val="22"/>
      <w:szCs w:val="22"/>
    </w:rPr>
  </w:style>
  <w:style w:type="paragraph" w:customStyle="1" w:styleId="ussrdoctitle">
    <w:name w:val="ussrdoctitle"/>
    <w:basedOn w:val="a"/>
    <w:rsid w:val="003856F7"/>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6">
              <w:marLeft w:val="320"/>
              <w:marRight w:val="320"/>
              <w:marTop w:val="1312"/>
              <w:marBottom w:val="98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100"/>
          <w:marBottom w:val="100"/>
          <w:divBdr>
            <w:top w:val="none" w:sz="0" w:space="0" w:color="auto"/>
            <w:left w:val="none" w:sz="0" w:space="0" w:color="auto"/>
            <w:bottom w:val="none" w:sz="0" w:space="0" w:color="auto"/>
            <w:right w:val="none" w:sz="0" w:space="0" w:color="auto"/>
          </w:divBdr>
          <w:divsChild>
            <w:div w:id="22">
              <w:marLeft w:val="320"/>
              <w:marRight w:val="320"/>
              <w:marTop w:val="1312"/>
              <w:marBottom w:val="981"/>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553934108">
      <w:bodyDiv w:val="1"/>
      <w:marLeft w:val="0"/>
      <w:marRight w:val="0"/>
      <w:marTop w:val="0"/>
      <w:marBottom w:val="0"/>
      <w:divBdr>
        <w:top w:val="none" w:sz="0" w:space="0" w:color="auto"/>
        <w:left w:val="none" w:sz="0" w:space="0" w:color="auto"/>
        <w:bottom w:val="none" w:sz="0" w:space="0" w:color="auto"/>
        <w:right w:val="none" w:sz="0" w:space="0" w:color="auto"/>
      </w:divBdr>
    </w:div>
    <w:div w:id="818377880">
      <w:bodyDiv w:val="1"/>
      <w:marLeft w:val="0"/>
      <w:marRight w:val="0"/>
      <w:marTop w:val="0"/>
      <w:marBottom w:val="0"/>
      <w:divBdr>
        <w:top w:val="none" w:sz="0" w:space="0" w:color="auto"/>
        <w:left w:val="none" w:sz="0" w:space="0" w:color="auto"/>
        <w:bottom w:val="none" w:sz="0" w:space="0" w:color="auto"/>
        <w:right w:val="none" w:sz="0" w:space="0" w:color="auto"/>
      </w:divBdr>
    </w:div>
    <w:div w:id="1031414402">
      <w:bodyDiv w:val="1"/>
      <w:marLeft w:val="0"/>
      <w:marRight w:val="0"/>
      <w:marTop w:val="0"/>
      <w:marBottom w:val="0"/>
      <w:divBdr>
        <w:top w:val="none" w:sz="0" w:space="0" w:color="auto"/>
        <w:left w:val="none" w:sz="0" w:space="0" w:color="auto"/>
        <w:bottom w:val="none" w:sz="0" w:space="0" w:color="auto"/>
        <w:right w:val="none" w:sz="0" w:space="0" w:color="auto"/>
      </w:divBdr>
    </w:div>
    <w:div w:id="1044057386">
      <w:bodyDiv w:val="1"/>
      <w:marLeft w:val="0"/>
      <w:marRight w:val="0"/>
      <w:marTop w:val="0"/>
      <w:marBottom w:val="0"/>
      <w:divBdr>
        <w:top w:val="none" w:sz="0" w:space="0" w:color="auto"/>
        <w:left w:val="none" w:sz="0" w:space="0" w:color="auto"/>
        <w:bottom w:val="none" w:sz="0" w:space="0" w:color="auto"/>
        <w:right w:val="none" w:sz="0" w:space="0" w:color="auto"/>
      </w:divBdr>
      <w:divsChild>
        <w:div w:id="1355502319">
          <w:marLeft w:val="0"/>
          <w:marRight w:val="0"/>
          <w:marTop w:val="0"/>
          <w:marBottom w:val="0"/>
          <w:divBdr>
            <w:top w:val="none" w:sz="0" w:space="0" w:color="auto"/>
            <w:left w:val="none" w:sz="0" w:space="0" w:color="auto"/>
            <w:bottom w:val="none" w:sz="0" w:space="0" w:color="auto"/>
            <w:right w:val="none" w:sz="0" w:space="0" w:color="auto"/>
          </w:divBdr>
          <w:divsChild>
            <w:div w:id="10715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86331">
      <w:bodyDiv w:val="1"/>
      <w:marLeft w:val="0"/>
      <w:marRight w:val="0"/>
      <w:marTop w:val="0"/>
      <w:marBottom w:val="0"/>
      <w:divBdr>
        <w:top w:val="none" w:sz="0" w:space="0" w:color="auto"/>
        <w:left w:val="none" w:sz="0" w:space="0" w:color="auto"/>
        <w:bottom w:val="none" w:sz="0" w:space="0" w:color="auto"/>
        <w:right w:val="none" w:sz="0" w:space="0" w:color="auto"/>
      </w:divBdr>
      <w:divsChild>
        <w:div w:id="277756243">
          <w:marLeft w:val="0"/>
          <w:marRight w:val="0"/>
          <w:marTop w:val="0"/>
          <w:marBottom w:val="0"/>
          <w:divBdr>
            <w:top w:val="none" w:sz="0" w:space="0" w:color="auto"/>
            <w:left w:val="none" w:sz="0" w:space="0" w:color="auto"/>
            <w:bottom w:val="none" w:sz="0" w:space="0" w:color="auto"/>
            <w:right w:val="none" w:sz="0" w:space="0" w:color="auto"/>
          </w:divBdr>
          <w:divsChild>
            <w:div w:id="9049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260383">
      <w:bodyDiv w:val="1"/>
      <w:marLeft w:val="0"/>
      <w:marRight w:val="0"/>
      <w:marTop w:val="0"/>
      <w:marBottom w:val="0"/>
      <w:divBdr>
        <w:top w:val="none" w:sz="0" w:space="0" w:color="auto"/>
        <w:left w:val="none" w:sz="0" w:space="0" w:color="auto"/>
        <w:bottom w:val="none" w:sz="0" w:space="0" w:color="auto"/>
        <w:right w:val="none" w:sz="0" w:space="0" w:color="auto"/>
      </w:divBdr>
    </w:div>
    <w:div w:id="1591114205">
      <w:bodyDiv w:val="1"/>
      <w:marLeft w:val="0"/>
      <w:marRight w:val="0"/>
      <w:marTop w:val="0"/>
      <w:marBottom w:val="0"/>
      <w:divBdr>
        <w:top w:val="none" w:sz="0" w:space="0" w:color="auto"/>
        <w:left w:val="none" w:sz="0" w:space="0" w:color="auto"/>
        <w:bottom w:val="none" w:sz="0" w:space="0" w:color="auto"/>
        <w:right w:val="none" w:sz="0" w:space="0" w:color="auto"/>
      </w:divBdr>
    </w:div>
    <w:div w:id="177709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1%83%D0%B4%D0%B8%D0%BE%D0%B2%D0%B8%D0%B7%D1%83%D0%B0%D0%BB%D1%8C%D0%BD%D0%BE%D0%B5_%D0%BF%D1%80%D0%BE%D0%B8%D0%B7%D0%B2%D0%B5%D0%B4%D0%B5%D0%BD%D0%B8%D0%B5" TargetMode="External"/><Relationship Id="rId13" Type="http://schemas.openxmlformats.org/officeDocument/2006/relationships/hyperlink" Target="http://ru.wikipedia.org/wiki/%D0%9F%D1%80%D0%BE%D0%B5%D0%BA%D1%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D%D0%92%D0%9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A%D0%BE%D0%BC%D0%BF%D1%8C%D1%8E%D1%82%D0%B5%D1%80%D0%BD%D0%B0%D1%8F_%D0%BF%D1%80%D0%BE%D0%B3%D1%80%D0%B0%D0%BC%D0%BC%D0%B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ru.wikipedia.org/wiki/%D0%A1%D0%B8%D0%B3%D0%BD%D0%B0%D0%BB" TargetMode="External"/><Relationship Id="rId4" Type="http://schemas.openxmlformats.org/officeDocument/2006/relationships/settings" Target="settings.xml"/><Relationship Id="rId9" Type="http://schemas.openxmlformats.org/officeDocument/2006/relationships/hyperlink" Target="http://ru.wikipedia.org/wiki/%D0%97%D0%B2%D1%83%D0%B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FB711-E160-40EC-8106-34A4E4C4B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11163</Words>
  <Characters>63632</Characters>
  <Application>Microsoft Office Word</Application>
  <DocSecurity>0</DocSecurity>
  <Lines>530</Lines>
  <Paragraphs>149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Lend Lease</Company>
  <LinksUpToDate>false</LinksUpToDate>
  <CharactersWithSpaces>74646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Исакова Елена Львовна</dc:creator>
  <cp:keywords/>
  <cp:lastModifiedBy>Романова Кристина Эдуардовна</cp:lastModifiedBy>
  <cp:revision>4</cp:revision>
  <cp:lastPrinted>2017-07-11T14:59:00Z</cp:lastPrinted>
  <dcterms:created xsi:type="dcterms:W3CDTF">2024-06-21T08:04:00Z</dcterms:created>
  <dcterms:modified xsi:type="dcterms:W3CDTF">2024-06-24T12:42:00Z</dcterms:modified>
</cp:coreProperties>
</file>