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39F27" w14:textId="77777777" w:rsidR="008D4478" w:rsidRPr="00334F9C" w:rsidRDefault="008D4478" w:rsidP="008D4478">
      <w:pPr>
        <w:ind w:left="8505" w:right="283" w:hanging="1305"/>
        <w:jc w:val="right"/>
        <w:rPr>
          <w:b/>
          <w:i/>
          <w:color w:val="000000" w:themeColor="text1"/>
          <w:sz w:val="16"/>
        </w:rPr>
      </w:pPr>
    </w:p>
    <w:p w14:paraId="27A961D9" w14:textId="77777777" w:rsidR="00423294" w:rsidRPr="00334F9C" w:rsidRDefault="00423294" w:rsidP="00423294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Приложение № 7</w:t>
      </w:r>
    </w:p>
    <w:p w14:paraId="281B8B90" w14:textId="77777777" w:rsidR="00423294" w:rsidRPr="00334F9C" w:rsidRDefault="00423294" w:rsidP="00423294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к Положению о закупке</w:t>
      </w:r>
      <w:r w:rsidRPr="00334F9C">
        <w:rPr>
          <w:color w:val="000000" w:themeColor="text1"/>
          <w:spacing w:val="-34"/>
          <w:sz w:val="24"/>
        </w:rPr>
        <w:t xml:space="preserve">       </w:t>
      </w:r>
      <w:r w:rsidRPr="00334F9C">
        <w:rPr>
          <w:color w:val="000000" w:themeColor="text1"/>
          <w:sz w:val="24"/>
        </w:rPr>
        <w:t>товаров</w:t>
      </w:r>
      <w:r w:rsidRPr="00334F9C">
        <w:rPr>
          <w:color w:val="000000" w:themeColor="text1"/>
          <w:spacing w:val="-2"/>
          <w:sz w:val="24"/>
        </w:rPr>
        <w:t xml:space="preserve"> </w:t>
      </w:r>
      <w:r w:rsidRPr="00334F9C">
        <w:rPr>
          <w:color w:val="000000" w:themeColor="text1"/>
          <w:sz w:val="24"/>
        </w:rPr>
        <w:t>работ и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>услуг для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 xml:space="preserve">нужд </w:t>
      </w:r>
      <w:r w:rsidRPr="00334F9C">
        <w:rPr>
          <w:color w:val="000000" w:themeColor="text1"/>
          <w:sz w:val="24"/>
        </w:rPr>
        <w:br/>
        <w:t>ООО «</w:t>
      </w:r>
      <w:r>
        <w:rPr>
          <w:color w:val="000000" w:themeColor="text1"/>
          <w:sz w:val="24"/>
        </w:rPr>
        <w:t>Юг-</w:t>
      </w:r>
      <w:proofErr w:type="spellStart"/>
      <w:r>
        <w:rPr>
          <w:color w:val="000000" w:themeColor="text1"/>
          <w:sz w:val="24"/>
        </w:rPr>
        <w:t>Бизнеспартнёр</w:t>
      </w:r>
      <w:proofErr w:type="spellEnd"/>
      <w:r w:rsidRPr="00334F9C">
        <w:rPr>
          <w:color w:val="000000" w:themeColor="text1"/>
          <w:sz w:val="24"/>
        </w:rPr>
        <w:t>» и субъектов КЦ</w:t>
      </w:r>
    </w:p>
    <w:p w14:paraId="30C34E38" w14:textId="77777777" w:rsidR="008D4478" w:rsidRPr="00334F9C" w:rsidRDefault="008D4478" w:rsidP="008D4478">
      <w:pPr>
        <w:ind w:left="284" w:right="-142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ФОРМА</w:t>
      </w:r>
    </w:p>
    <w:tbl>
      <w:tblPr>
        <w:tblStyle w:val="TableStyle0"/>
        <w:tblW w:w="1542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954"/>
        <w:gridCol w:w="2166"/>
        <w:gridCol w:w="963"/>
        <w:gridCol w:w="992"/>
        <w:gridCol w:w="2126"/>
        <w:gridCol w:w="3261"/>
        <w:gridCol w:w="1417"/>
        <w:gridCol w:w="709"/>
        <w:gridCol w:w="709"/>
        <w:gridCol w:w="708"/>
        <w:gridCol w:w="1418"/>
      </w:tblGrid>
      <w:tr w:rsidR="008D4478" w:rsidRPr="00334F9C" w14:paraId="06F517A3" w14:textId="77777777" w:rsidTr="00187934">
        <w:trPr>
          <w:trHeight w:hRule="exact" w:val="525"/>
        </w:trPr>
        <w:tc>
          <w:tcPr>
            <w:tcW w:w="14005" w:type="dxa"/>
            <w:gridSpan w:val="10"/>
            <w:shd w:val="clear" w:color="auto" w:fill="auto"/>
            <w:vAlign w:val="bottom"/>
          </w:tcPr>
          <w:p w14:paraId="4F9C8E1D" w14:textId="77777777" w:rsidR="008D4478" w:rsidRPr="00334F9C" w:rsidRDefault="008D4478" w:rsidP="00DD6FE3">
            <w:pPr>
              <w:spacing w:after="120"/>
              <w:jc w:val="center"/>
              <w:rPr>
                <w:b/>
                <w:caps/>
                <w:color w:val="000000" w:themeColor="text1"/>
                <w:sz w:val="24"/>
                <w:szCs w:val="24"/>
              </w:rPr>
            </w:pPr>
            <w:r w:rsidRPr="00334F9C">
              <w:rPr>
                <w:b/>
                <w:caps/>
                <w:color w:val="000000" w:themeColor="text1"/>
                <w:sz w:val="24"/>
                <w:szCs w:val="24"/>
              </w:rPr>
              <w:t>Спецификация на поставку товара</w:t>
            </w:r>
          </w:p>
        </w:tc>
        <w:tc>
          <w:tcPr>
            <w:tcW w:w="1418" w:type="dxa"/>
          </w:tcPr>
          <w:p w14:paraId="4404CB39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87934" w:rsidRPr="00334F9C" w14:paraId="28528616" w14:textId="77777777" w:rsidTr="00187934">
        <w:trPr>
          <w:gridAfter w:val="2"/>
          <w:wAfter w:w="2126" w:type="dxa"/>
          <w:trHeight w:val="1313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987819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440D2F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CBA7D18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95DE453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Количество/ комплектность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E287B48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Артикул</w:t>
            </w:r>
          </w:p>
          <w:p w14:paraId="320E5924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(при необходимости)</w:t>
            </w: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7E87B4" w14:textId="77777777" w:rsidR="00187934" w:rsidRPr="00334F9C" w:rsidRDefault="00187934" w:rsidP="00DD6F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028E51F" w14:textId="005E4DEF" w:rsidR="00187934" w:rsidRPr="00334F9C" w:rsidRDefault="00187934" w:rsidP="00A815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Цена за ед. Товара, в </w:t>
            </w:r>
            <w:proofErr w:type="spellStart"/>
            <w:r w:rsidRPr="00334F9C">
              <w:rPr>
                <w:b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334F9C">
              <w:rPr>
                <w:b/>
                <w:color w:val="000000" w:themeColor="text1"/>
                <w:sz w:val="20"/>
                <w:szCs w:val="20"/>
              </w:rPr>
              <w:t>. НДС (2</w:t>
            </w:r>
            <w:r w:rsidR="00A8152F">
              <w:rPr>
                <w:b/>
                <w:color w:val="000000" w:themeColor="text1"/>
                <w:sz w:val="20"/>
                <w:szCs w:val="20"/>
              </w:rPr>
              <w:t xml:space="preserve">0%)/ НДС не предусмотрен, руб. 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BEAC348" w14:textId="0165E601" w:rsidR="00187934" w:rsidRPr="00334F9C" w:rsidRDefault="00187934" w:rsidP="00A8152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Общая стоимость, </w:t>
            </w:r>
            <w:r w:rsidRPr="00334F9C">
              <w:rPr>
                <w:b/>
                <w:color w:val="000000" w:themeColor="text1"/>
                <w:sz w:val="20"/>
                <w:szCs w:val="20"/>
              </w:rPr>
              <w:br/>
              <w:t xml:space="preserve">в </w:t>
            </w:r>
            <w:proofErr w:type="spellStart"/>
            <w:r w:rsidRPr="00334F9C">
              <w:rPr>
                <w:b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334F9C">
              <w:rPr>
                <w:b/>
                <w:color w:val="000000" w:themeColor="text1"/>
                <w:sz w:val="20"/>
                <w:szCs w:val="20"/>
              </w:rPr>
              <w:t>. НДС (2</w:t>
            </w:r>
            <w:r w:rsidR="00A8152F">
              <w:rPr>
                <w:b/>
                <w:color w:val="000000" w:themeColor="text1"/>
                <w:sz w:val="20"/>
                <w:szCs w:val="20"/>
              </w:rPr>
              <w:t xml:space="preserve">0%)/ НДС не предусмотрен, руб. </w:t>
            </w:r>
          </w:p>
        </w:tc>
      </w:tr>
      <w:tr w:rsidR="00187934" w:rsidRPr="00334F9C" w14:paraId="7D192CCE" w14:textId="77777777" w:rsidTr="00187934">
        <w:trPr>
          <w:gridAfter w:val="2"/>
          <w:wAfter w:w="2126" w:type="dxa"/>
          <w:trHeight w:hRule="exact" w:val="294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EEC73F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5E79C7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72A27C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D03029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C40651F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color w:val="000000" w:themeColor="text1"/>
                <w:sz w:val="20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D744DEC" w14:textId="77777777" w:rsidR="00187934" w:rsidRPr="00334F9C" w:rsidRDefault="00187934" w:rsidP="00DD6FE3">
            <w:pPr>
              <w:jc w:val="center"/>
              <w:rPr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DE33A5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47023C6" w14:textId="77777777" w:rsidR="00187934" w:rsidRPr="00334F9C" w:rsidRDefault="00187934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11</w:t>
            </w:r>
          </w:p>
        </w:tc>
      </w:tr>
      <w:tr w:rsidR="00187934" w:rsidRPr="00187934" w14:paraId="49D154AB" w14:textId="77777777" w:rsidTr="00187934">
        <w:trPr>
          <w:gridAfter w:val="2"/>
          <w:wAfter w:w="2126" w:type="dxa"/>
          <w:trHeight w:val="1225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D8DEC9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58D62C" w14:textId="47B988AE" w:rsidR="00187934" w:rsidRDefault="00187934" w:rsidP="00187934">
            <w:pPr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Пленка пищевая 450 мм х 300 м, белая, 8 штук</w:t>
            </w:r>
            <w:r>
              <w:rPr>
                <w:bCs/>
                <w:color w:val="000000" w:themeColor="text1"/>
                <w:sz w:val="22"/>
              </w:rPr>
              <w:t xml:space="preserve"> </w:t>
            </w:r>
            <w:r w:rsidRPr="00187934">
              <w:rPr>
                <w:bCs/>
                <w:color w:val="000000" w:themeColor="text1"/>
                <w:sz w:val="22"/>
              </w:rPr>
              <w:t>Толщина, мкм</w:t>
            </w:r>
            <w:r>
              <w:rPr>
                <w:bCs/>
                <w:color w:val="000000" w:themeColor="text1"/>
                <w:sz w:val="22"/>
              </w:rPr>
              <w:t xml:space="preserve"> </w:t>
            </w:r>
            <w:r w:rsidRPr="00187934">
              <w:rPr>
                <w:bCs/>
                <w:color w:val="000000" w:themeColor="text1"/>
                <w:sz w:val="22"/>
              </w:rPr>
              <w:t>6 мкм</w:t>
            </w:r>
          </w:p>
          <w:p w14:paraId="1FE799EA" w14:textId="056E5252" w:rsidR="00187934" w:rsidRPr="00187934" w:rsidRDefault="00187934" w:rsidP="00187934">
            <w:pPr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087822" w14:textId="07255E9C" w:rsidR="00187934" w:rsidRPr="00187934" w:rsidRDefault="001B57E9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t>рул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6F566D3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300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76C18A" w14:textId="77777777" w:rsidR="00187934" w:rsidRPr="00187934" w:rsidRDefault="00187934" w:rsidP="001F13D2">
            <w:pPr>
              <w:widowControl/>
              <w:autoSpaceDE/>
              <w:autoSpaceDN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EB8487" w14:textId="254A54AB" w:rsidR="00187934" w:rsidRPr="00187934" w:rsidRDefault="00187934" w:rsidP="00187934">
            <w:pPr>
              <w:rPr>
                <w:b/>
                <w:color w:val="000000" w:themeColor="text1"/>
                <w:sz w:val="20"/>
              </w:rPr>
            </w:pPr>
            <w:r w:rsidRPr="00187934">
              <w:rPr>
                <w:color w:val="000000" w:themeColor="text1"/>
                <w:sz w:val="20"/>
              </w:rPr>
              <w:t>Пленка пищевая используется для хранения и перевозки продуктов. Выполнена из экологически безопасного полиэтилена. Сохраняет продукты в свежем виде, предотвращая засыхание, предохраняет от пыли и грязи. Хорошо держится на продуктах и посуде. Размер 450 мм х 300 м. Плотность пленки 6 мкм. Цвет белый. В транспортной упаковке 8 штук</w:t>
            </w:r>
            <w:r w:rsidRPr="00187934">
              <w:rPr>
                <w:b/>
                <w:color w:val="000000" w:themeColor="text1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480E22" w14:textId="164B7086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E52CEB8" w14:textId="67288198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446ABCBC" w14:textId="77777777" w:rsidTr="00187934">
        <w:trPr>
          <w:gridAfter w:val="2"/>
          <w:wAfter w:w="2126" w:type="dxa"/>
          <w:trHeight w:val="1024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A9FD35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2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63D955" w14:textId="77777777" w:rsidR="00187934" w:rsidRPr="00187934" w:rsidRDefault="00187934" w:rsidP="007C32A8">
            <w:pPr>
              <w:widowControl/>
              <w:shd w:val="clear" w:color="auto" w:fill="FFFFFF"/>
              <w:autoSpaceDE/>
              <w:autoSpaceDN/>
              <w:outlineLvl w:val="0"/>
              <w:rPr>
                <w:bCs/>
                <w:color w:val="000000"/>
                <w:kern w:val="36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 xml:space="preserve">Бумага для выпечки </w:t>
            </w:r>
            <w:proofErr w:type="spellStart"/>
            <w:r w:rsidRPr="00187934">
              <w:rPr>
                <w:bCs/>
                <w:color w:val="000000" w:themeColor="text1"/>
                <w:sz w:val="22"/>
              </w:rPr>
              <w:t>Textop</w:t>
            </w:r>
            <w:proofErr w:type="spellEnd"/>
            <w:r w:rsidRPr="00187934">
              <w:rPr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187934">
              <w:rPr>
                <w:bCs/>
                <w:color w:val="000000" w:themeColor="text1"/>
                <w:sz w:val="22"/>
              </w:rPr>
              <w:t>MasterBake</w:t>
            </w:r>
            <w:proofErr w:type="spellEnd"/>
            <w:r w:rsidRPr="00187934">
              <w:rPr>
                <w:bCs/>
                <w:color w:val="000000" w:themeColor="text1"/>
                <w:sz w:val="22"/>
              </w:rPr>
              <w:t xml:space="preserve"> 38см х 100м, коричневая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956E1E" w14:textId="062B8E4F" w:rsidR="00187934" w:rsidRPr="00187934" w:rsidRDefault="001B57E9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</w:rPr>
              <w:t>рул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6AE3F60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100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5A42B5B" w14:textId="77777777" w:rsidR="00187934" w:rsidRPr="00187934" w:rsidRDefault="00187934" w:rsidP="001F13D2">
            <w:pPr>
              <w:widowControl/>
              <w:autoSpaceDE/>
              <w:autoSpaceDN/>
              <w:rPr>
                <w:color w:val="666666"/>
                <w:sz w:val="22"/>
                <w:shd w:val="clear" w:color="auto" w:fill="F6F6F6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6201229" w14:textId="34A6C610" w:rsidR="00187934" w:rsidRPr="00187934" w:rsidRDefault="00187934" w:rsidP="00187934">
            <w:pPr>
              <w:rPr>
                <w:color w:val="333333"/>
                <w:sz w:val="20"/>
                <w:shd w:val="clear" w:color="auto" w:fill="FFFFFF"/>
              </w:rPr>
            </w:pPr>
            <w:r w:rsidRPr="00187934">
              <w:rPr>
                <w:color w:val="000000" w:themeColor="text1"/>
                <w:sz w:val="20"/>
              </w:rPr>
              <w:t xml:space="preserve">Бумага для выпечки </w:t>
            </w:r>
            <w:proofErr w:type="spellStart"/>
            <w:r w:rsidRPr="00187934">
              <w:rPr>
                <w:color w:val="000000" w:themeColor="text1"/>
                <w:sz w:val="20"/>
              </w:rPr>
              <w:t>Textop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Pr="00187934">
              <w:rPr>
                <w:color w:val="000000" w:themeColor="text1"/>
                <w:sz w:val="20"/>
              </w:rPr>
              <w:t>MasterBake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187934">
              <w:rPr>
                <w:color w:val="000000" w:themeColor="text1"/>
                <w:sz w:val="20"/>
              </w:rPr>
              <w:t>Текстоп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Pr="00187934">
              <w:rPr>
                <w:color w:val="000000" w:themeColor="text1"/>
                <w:sz w:val="20"/>
              </w:rPr>
              <w:t>МастерБэйк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) имеет силиконовое покрытие, предотвращающее прилипание и пригорание изделий. Готова к использованию, дополнительного смазывания жиром не требуется. </w:t>
            </w:r>
            <w:proofErr w:type="spellStart"/>
            <w:r w:rsidRPr="00187934">
              <w:rPr>
                <w:color w:val="000000" w:themeColor="text1"/>
                <w:sz w:val="20"/>
              </w:rPr>
              <w:t>Влаго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 и </w:t>
            </w:r>
            <w:proofErr w:type="spellStart"/>
            <w:r w:rsidRPr="00187934">
              <w:rPr>
                <w:color w:val="000000" w:themeColor="text1"/>
                <w:sz w:val="20"/>
              </w:rPr>
              <w:t>жиростойкая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 бумага коричневого цвета, имеющая высокую воздухопроницаемость, может использоваться и в духовке, и в микроволновой печи. Можно использовать при температуре 220 градусов. Ширина 38 см, длина намотки 100 м. Плотность 35 г/</w:t>
            </w:r>
            <w:proofErr w:type="spellStart"/>
            <w:r w:rsidRPr="00187934">
              <w:rPr>
                <w:color w:val="000000" w:themeColor="text1"/>
                <w:sz w:val="20"/>
              </w:rPr>
              <w:t>кв.м.Упакована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 в </w:t>
            </w:r>
            <w:proofErr w:type="spellStart"/>
            <w:r w:rsidRPr="00187934">
              <w:rPr>
                <w:color w:val="000000" w:themeColor="text1"/>
                <w:sz w:val="20"/>
              </w:rPr>
              <w:t>термоусадочную</w:t>
            </w:r>
            <w:proofErr w:type="spellEnd"/>
            <w:r w:rsidRPr="00187934">
              <w:rPr>
                <w:color w:val="000000" w:themeColor="text1"/>
                <w:sz w:val="20"/>
              </w:rPr>
              <w:t xml:space="preserve"> пленку. В упаковке 6 штук.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765690A" w14:textId="1BFAEE80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87B7CAC" w14:textId="3843CC21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5262EE58" w14:textId="77777777" w:rsidTr="00187934">
        <w:trPr>
          <w:gridAfter w:val="2"/>
          <w:wAfter w:w="2126" w:type="dxa"/>
          <w:trHeight w:val="945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DD74180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lastRenderedPageBreak/>
              <w:t>3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5F8B719" w14:textId="77777777" w:rsidR="00187934" w:rsidRPr="00187934" w:rsidRDefault="00187934" w:rsidP="00187934">
            <w:pPr>
              <w:widowControl/>
              <w:autoSpaceDE/>
              <w:autoSpaceDN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Фольга пищевая алюминиевая 44 см х 80 м, 9 мкм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950DA1" w14:textId="033F211C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187934">
              <w:rPr>
                <w:bCs/>
                <w:color w:val="000000" w:themeColor="text1"/>
                <w:sz w:val="22"/>
              </w:rPr>
              <w:t>рул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E38A146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100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DAC26C" w14:textId="77777777" w:rsidR="00187934" w:rsidRPr="00187934" w:rsidRDefault="00187934" w:rsidP="001F13D2">
            <w:pPr>
              <w:widowControl/>
              <w:autoSpaceDE/>
              <w:autoSpaceDN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618D30" w14:textId="1375EF48" w:rsidR="00187934" w:rsidRPr="00A70EAD" w:rsidRDefault="00A70EAD" w:rsidP="00A70EAD">
            <w:pPr>
              <w:rPr>
                <w:color w:val="000000" w:themeColor="text1"/>
                <w:sz w:val="20"/>
              </w:rPr>
            </w:pPr>
            <w:r w:rsidRPr="00A70EAD">
              <w:rPr>
                <w:color w:val="000000" w:themeColor="text1"/>
                <w:sz w:val="20"/>
              </w:rPr>
              <w:t>Пищевая фольга предназначена для запекания и хранения продуктов. Поставляется в рулоне шириной 44 см, общая длина рулона 80 м. Плотность 9 мкм. Обладает прочностью, жаростойкостью, непроницаема для влаги и жира, сохраняет свежесть и качество продуктов в течение длительного времени, а также не накапливает посторонние запахи и пыль. Фольга разлагаемый материал, который легко утилизируется (например, закапыванием в почву). В упаковке 8 рулонов.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72501D" w14:textId="5D512396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B785507" w14:textId="188C66D1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59D48654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5E891A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4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BE69D6" w14:textId="77777777" w:rsidR="00187934" w:rsidRPr="00187934" w:rsidRDefault="00187934" w:rsidP="0024708F">
            <w:pPr>
              <w:pStyle w:val="1"/>
              <w:shd w:val="clear" w:color="auto" w:fill="FFFFFF"/>
              <w:spacing w:before="0" w:beforeAutospacing="0" w:after="180" w:afterAutospacing="0" w:line="480" w:lineRule="atLeast"/>
              <w:textAlignment w:val="baseline"/>
              <w:outlineLvl w:val="0"/>
              <w:rPr>
                <w:b w:val="0"/>
                <w:color w:val="000000" w:themeColor="text1"/>
                <w:kern w:val="0"/>
                <w:sz w:val="22"/>
                <w:szCs w:val="22"/>
              </w:rPr>
            </w:pPr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Перчатки медицинские смотровые </w:t>
            </w:r>
            <w:proofErr w:type="spellStart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>нитриловые</w:t>
            </w:r>
            <w:proofErr w:type="spellEnd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proofErr w:type="spellStart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>NitriMax</w:t>
            </w:r>
            <w:proofErr w:type="spellEnd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 нестерильные </w:t>
            </w:r>
            <w:proofErr w:type="spellStart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>неопудренные</w:t>
            </w:r>
            <w:proofErr w:type="spellEnd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 размер M (7-8) голубые (50 пар/100 штук в упаковке)</w:t>
            </w:r>
          </w:p>
          <w:p w14:paraId="2CEF03D8" w14:textId="77777777" w:rsidR="00187934" w:rsidRPr="00187934" w:rsidRDefault="00187934" w:rsidP="007C32A8">
            <w:pPr>
              <w:widowControl/>
              <w:autoSpaceDE/>
              <w:autoSpaceDN/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8734BC9" w14:textId="079461E7" w:rsidR="00187934" w:rsidRPr="00187934" w:rsidRDefault="00A70EAD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t>уп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A2F4173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400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48FC7B" w14:textId="77777777" w:rsidR="00187934" w:rsidRPr="00187934" w:rsidRDefault="00187934" w:rsidP="001F13D2">
            <w:pPr>
              <w:widowControl/>
              <w:autoSpaceDE/>
              <w:autoSpaceDN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0AF977" w14:textId="08BD2E9B" w:rsidR="00187934" w:rsidRPr="00A70EAD" w:rsidRDefault="003C607E" w:rsidP="00A70EAD">
            <w:pPr>
              <w:rPr>
                <w:color w:val="000000" w:themeColor="text1"/>
                <w:sz w:val="20"/>
              </w:rPr>
            </w:pPr>
            <w:r w:rsidRPr="003C607E">
              <w:rPr>
                <w:color w:val="000000" w:themeColor="text1"/>
                <w:sz w:val="20"/>
              </w:rPr>
              <w:t xml:space="preserve">нестерильные смотровые перчатки из нитрила обладают повышенной устойчивостью к агрессивным веществам, повышенной устойчивостью к разрывам и проколам, а также не вызывают аллергических реакций вследствие отсутствия латекса и пудры. Конструкция: внешняя поверхность этих перчаток текстурирована на пальцах, благодаря чему, во время работы, сохраняется высокая тактильная чувствительность и обеспечивается особо прочный захват. Одноразовые перчатки </w:t>
            </w:r>
            <w:proofErr w:type="spellStart"/>
            <w:r w:rsidRPr="003C607E">
              <w:rPr>
                <w:color w:val="000000" w:themeColor="text1"/>
                <w:sz w:val="20"/>
              </w:rPr>
              <w:t>NitriMax</w:t>
            </w:r>
            <w:proofErr w:type="spellEnd"/>
            <w:r w:rsidRPr="003C607E">
              <w:rPr>
                <w:color w:val="000000" w:themeColor="text1"/>
                <w:sz w:val="20"/>
              </w:rPr>
              <w:t xml:space="preserve"> внутри </w:t>
            </w:r>
            <w:proofErr w:type="spellStart"/>
            <w:r w:rsidRPr="003C607E">
              <w:rPr>
                <w:color w:val="000000" w:themeColor="text1"/>
                <w:sz w:val="20"/>
              </w:rPr>
              <w:t>неопудрены</w:t>
            </w:r>
            <w:proofErr w:type="spellEnd"/>
            <w:r w:rsidRPr="003C607E">
              <w:rPr>
                <w:color w:val="000000" w:themeColor="text1"/>
                <w:sz w:val="20"/>
              </w:rPr>
              <w:t xml:space="preserve">, благодаря чему упрощается их надевание. Форма: смотровые перчатки </w:t>
            </w:r>
            <w:proofErr w:type="spellStart"/>
            <w:r w:rsidRPr="003C607E">
              <w:rPr>
                <w:color w:val="000000" w:themeColor="text1"/>
                <w:sz w:val="20"/>
              </w:rPr>
              <w:t>NitriMax</w:t>
            </w:r>
            <w:proofErr w:type="spellEnd"/>
            <w:r w:rsidRPr="003C607E">
              <w:rPr>
                <w:color w:val="000000" w:themeColor="text1"/>
                <w:sz w:val="20"/>
              </w:rPr>
              <w:t xml:space="preserve"> обладают неанатомической (плоской) формой, благодаря чему нейтрализуется усталость мышц кисти даже после длительной работы. Размер перчаток — M. Длина — 240 мм.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110A97" w14:textId="0E4D7540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DD0442F" w14:textId="2A86BEAB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19D5C4EB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323AC1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04C9B8" w14:textId="77777777" w:rsidR="00187934" w:rsidRPr="00187934" w:rsidRDefault="00187934" w:rsidP="0024708F">
            <w:pPr>
              <w:pStyle w:val="1"/>
              <w:shd w:val="clear" w:color="auto" w:fill="FFFFFF"/>
              <w:spacing w:before="0" w:beforeAutospacing="0" w:after="180" w:afterAutospacing="0" w:line="480" w:lineRule="atLeast"/>
              <w:textAlignment w:val="baseline"/>
              <w:outlineLvl w:val="0"/>
              <w:rPr>
                <w:b w:val="0"/>
                <w:color w:val="000000" w:themeColor="text1"/>
                <w:kern w:val="0"/>
                <w:sz w:val="22"/>
                <w:szCs w:val="22"/>
              </w:rPr>
            </w:pPr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Перчатки медицинские смотровые </w:t>
            </w:r>
            <w:proofErr w:type="spellStart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lastRenderedPageBreak/>
              <w:t>нитриловые</w:t>
            </w:r>
            <w:proofErr w:type="spellEnd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proofErr w:type="spellStart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>NitriMax</w:t>
            </w:r>
            <w:proofErr w:type="spellEnd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 нестерильные </w:t>
            </w:r>
            <w:proofErr w:type="spellStart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>неопудренные</w:t>
            </w:r>
            <w:proofErr w:type="spellEnd"/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 размер </w:t>
            </w:r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  <w:lang w:val="en-US"/>
              </w:rPr>
              <w:t>L</w:t>
            </w:r>
            <w:r w:rsidRPr="00187934">
              <w:rPr>
                <w:b w:val="0"/>
                <w:color w:val="000000" w:themeColor="text1"/>
                <w:kern w:val="0"/>
                <w:sz w:val="22"/>
                <w:szCs w:val="22"/>
              </w:rPr>
              <w:t xml:space="preserve"> (7-8) голубые (50 пар/100 штук в упаковке)</w:t>
            </w:r>
          </w:p>
          <w:p w14:paraId="7DBB55E2" w14:textId="77777777" w:rsidR="00187934" w:rsidRPr="00187934" w:rsidRDefault="00187934" w:rsidP="00B628E3">
            <w:pPr>
              <w:widowControl/>
              <w:autoSpaceDE/>
              <w:autoSpaceDN/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6DAA83B" w14:textId="28A56802" w:rsidR="00187934" w:rsidRPr="00187934" w:rsidRDefault="003C607E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lastRenderedPageBreak/>
              <w:t>уп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D748CEA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400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F8B066" w14:textId="77777777" w:rsidR="00187934" w:rsidRPr="00187934" w:rsidRDefault="00187934" w:rsidP="001F13D2">
            <w:pPr>
              <w:widowControl/>
              <w:autoSpaceDE/>
              <w:autoSpaceDN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942A32" w14:textId="1C7375E9" w:rsidR="00187934" w:rsidRPr="003C607E" w:rsidRDefault="003C607E" w:rsidP="003C607E">
            <w:pPr>
              <w:rPr>
                <w:color w:val="000000" w:themeColor="text1"/>
                <w:sz w:val="20"/>
              </w:rPr>
            </w:pPr>
            <w:r w:rsidRPr="003C607E">
              <w:rPr>
                <w:color w:val="000000" w:themeColor="text1"/>
                <w:sz w:val="20"/>
              </w:rPr>
              <w:t xml:space="preserve">Назначение: нестерильные смотровые перчатки из нитрила обладают повышенной устойчивостью к агрессивным веществам, повышенной устойчивостью к разрывам и проколам, а также не вызывают </w:t>
            </w:r>
            <w:r w:rsidRPr="003C607E">
              <w:rPr>
                <w:color w:val="000000" w:themeColor="text1"/>
                <w:sz w:val="20"/>
              </w:rPr>
              <w:lastRenderedPageBreak/>
              <w:t xml:space="preserve">аллергических реакций вследствие отсутствия латекса и пудры. Конструкция: внешняя поверхность этих перчаток текстурирована на пальцах, благодаря чему, во время работы, сохраняется высокая тактильная чувствительность и обеспечивается особо прочный захват. Одноразовые перчатки </w:t>
            </w:r>
            <w:proofErr w:type="spellStart"/>
            <w:r w:rsidRPr="003C607E">
              <w:rPr>
                <w:color w:val="000000" w:themeColor="text1"/>
                <w:sz w:val="20"/>
              </w:rPr>
              <w:t>NitriMax</w:t>
            </w:r>
            <w:proofErr w:type="spellEnd"/>
            <w:r w:rsidRPr="003C607E">
              <w:rPr>
                <w:color w:val="000000" w:themeColor="text1"/>
                <w:sz w:val="20"/>
              </w:rPr>
              <w:t xml:space="preserve"> внутри </w:t>
            </w:r>
            <w:proofErr w:type="spellStart"/>
            <w:r w:rsidRPr="003C607E">
              <w:rPr>
                <w:color w:val="000000" w:themeColor="text1"/>
                <w:sz w:val="20"/>
              </w:rPr>
              <w:t>неопудрены</w:t>
            </w:r>
            <w:proofErr w:type="spellEnd"/>
            <w:r w:rsidRPr="003C607E">
              <w:rPr>
                <w:color w:val="000000" w:themeColor="text1"/>
                <w:sz w:val="20"/>
              </w:rPr>
              <w:t xml:space="preserve">, благодаря чему упрощается их надевание. Форма: смотровые перчатки </w:t>
            </w:r>
            <w:proofErr w:type="spellStart"/>
            <w:r w:rsidRPr="003C607E">
              <w:rPr>
                <w:color w:val="000000" w:themeColor="text1"/>
                <w:sz w:val="20"/>
              </w:rPr>
              <w:t>NitriMax</w:t>
            </w:r>
            <w:proofErr w:type="spellEnd"/>
            <w:r w:rsidRPr="003C607E">
              <w:rPr>
                <w:color w:val="000000" w:themeColor="text1"/>
                <w:sz w:val="20"/>
              </w:rPr>
              <w:t xml:space="preserve"> обладают неанатомической (плоской) формой, благодаря чему нейтрализуется усталость мышц кисти даже после длительной работы. Размер перчаток — M. Длина — 240 мм.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23A4CC" w14:textId="39D97B13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E75D769" w14:textId="032B9400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5E0994FE" w14:textId="77777777" w:rsidTr="00187934">
        <w:trPr>
          <w:gridAfter w:val="2"/>
          <w:wAfter w:w="2126" w:type="dxa"/>
          <w:trHeight w:val="1173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F022D2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6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7495A6" w14:textId="77777777" w:rsidR="00187934" w:rsidRPr="00187934" w:rsidRDefault="00187934" w:rsidP="00187934">
            <w:pPr>
              <w:widowControl/>
              <w:autoSpaceDE/>
              <w:autoSpaceDN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Вакуумный пакет 300х400 мм, 72 мкм, 200 штук в упаковке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9DE675" w14:textId="02025F6C" w:rsidR="00187934" w:rsidRPr="00187934" w:rsidRDefault="00A8152F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t>уп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29EF8BC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  <w:lang w:val="en-US"/>
              </w:rPr>
            </w:pPr>
            <w:r w:rsidRPr="00187934">
              <w:rPr>
                <w:bCs/>
                <w:color w:val="000000" w:themeColor="text1"/>
                <w:sz w:val="22"/>
                <w:lang w:val="en-US"/>
              </w:rPr>
              <w:t>75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50706E1" w14:textId="13B76897" w:rsidR="00187934" w:rsidRPr="00187934" w:rsidRDefault="00187934" w:rsidP="00187934">
            <w:pPr>
              <w:widowControl/>
              <w:autoSpaceDE/>
              <w:autoSpaceDN/>
              <w:rPr>
                <w:color w:val="000000" w:themeColor="text1"/>
                <w:sz w:val="22"/>
                <w:lang w:val="en-US"/>
              </w:rPr>
            </w:pPr>
          </w:p>
          <w:p w14:paraId="642827DE" w14:textId="77777777" w:rsidR="00187934" w:rsidRPr="00187934" w:rsidRDefault="00187934" w:rsidP="00187934">
            <w:pPr>
              <w:widowControl/>
              <w:autoSpaceDE/>
              <w:autoSpaceDN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38E5BFE" w14:textId="7D7DFDE8" w:rsidR="00187934" w:rsidRPr="00A8152F" w:rsidRDefault="00A8152F" w:rsidP="00A8152F">
            <w:pPr>
              <w:rPr>
                <w:color w:val="000000" w:themeColor="text1"/>
                <w:sz w:val="20"/>
                <w:lang w:val="en-US"/>
              </w:rPr>
            </w:pPr>
            <w:r w:rsidRPr="00A8152F">
              <w:rPr>
                <w:color w:val="000000" w:themeColor="text1"/>
                <w:sz w:val="20"/>
              </w:rPr>
              <w:t xml:space="preserve">Вакуумный пакет предназначен для промышленной и бытовой упаковки продуктов. Изготовлен из полиэтилена и полиэтилентерефталата. Защищает продукцию от внешних воздействий. Сохраняет свежесть на протяжении всего срока хранения, не меняет вкус и запах продуктов. </w:t>
            </w:r>
            <w:proofErr w:type="spellStart"/>
            <w:r w:rsidRPr="00A8152F">
              <w:rPr>
                <w:color w:val="000000" w:themeColor="text1"/>
                <w:sz w:val="20"/>
                <w:lang w:val="en-US"/>
              </w:rPr>
              <w:t>Универсальный</w:t>
            </w:r>
            <w:proofErr w:type="spellEnd"/>
            <w:r w:rsidRPr="00A8152F">
              <w:rPr>
                <w:color w:val="000000" w:themeColor="text1"/>
                <w:sz w:val="20"/>
                <w:lang w:val="en-US"/>
              </w:rPr>
              <w:t xml:space="preserve">, </w:t>
            </w:r>
            <w:proofErr w:type="spellStart"/>
            <w:r w:rsidRPr="00A8152F">
              <w:rPr>
                <w:color w:val="000000" w:themeColor="text1"/>
                <w:sz w:val="20"/>
                <w:lang w:val="en-US"/>
              </w:rPr>
              <w:t>прочный</w:t>
            </w:r>
            <w:proofErr w:type="spellEnd"/>
            <w:r w:rsidRPr="00A8152F">
              <w:rPr>
                <w:color w:val="000000" w:themeColor="text1"/>
                <w:sz w:val="20"/>
                <w:lang w:val="en-US"/>
              </w:rPr>
              <w:t xml:space="preserve">, </w:t>
            </w:r>
            <w:proofErr w:type="spellStart"/>
            <w:r w:rsidRPr="00A8152F">
              <w:rPr>
                <w:color w:val="000000" w:themeColor="text1"/>
                <w:sz w:val="20"/>
                <w:lang w:val="en-US"/>
              </w:rPr>
              <w:t>удобный</w:t>
            </w:r>
            <w:proofErr w:type="spellEnd"/>
            <w:r w:rsidRPr="00A8152F">
              <w:rPr>
                <w:color w:val="000000" w:themeColor="text1"/>
                <w:sz w:val="20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76C1224" w14:textId="30136304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800B416" w14:textId="72CA4D72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436F4B2B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A5CEC8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7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FAA7D2" w14:textId="77777777" w:rsidR="00187934" w:rsidRPr="00187934" w:rsidRDefault="00187934" w:rsidP="001F13D2">
            <w:pPr>
              <w:widowControl/>
              <w:autoSpaceDE/>
              <w:autoSpaceDN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Вакуумный пакет 200х300 мм, 72 мкм, 200 штук в упаковке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20502FA" w14:textId="1FA94570" w:rsidR="00187934" w:rsidRPr="00187934" w:rsidRDefault="00A8152F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t>уп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4FE293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75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274EB43" w14:textId="77777777" w:rsidR="00187934" w:rsidRPr="00187934" w:rsidRDefault="00187934" w:rsidP="001F13D2">
            <w:pPr>
              <w:widowControl/>
              <w:autoSpaceDE/>
              <w:autoSpaceDN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721C84" w14:textId="780DB1FA" w:rsidR="00187934" w:rsidRPr="003C607E" w:rsidRDefault="00A8152F" w:rsidP="00A8152F">
            <w:pPr>
              <w:rPr>
                <w:color w:val="000000" w:themeColor="text1"/>
                <w:sz w:val="20"/>
              </w:rPr>
            </w:pPr>
            <w:r w:rsidRPr="00A8152F">
              <w:rPr>
                <w:color w:val="000000" w:themeColor="text1"/>
                <w:sz w:val="20"/>
              </w:rPr>
              <w:t>Вакуумный пакет предназначен для промышленной и бытовой упаковки продуктов. Изготовлен из полиэтилена и полиэтилентерефталата. Защищает продукцию от внешних воздействий. Сохраняет свежесть на протяжении всего срока хранения, не меняет вкус и запах продуктов. Универсальный, прочный, удобный.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BCD01D" w14:textId="3BD98C1D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488E969" w14:textId="23E117BE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212C084A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FA38B5D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8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2620FC" w14:textId="77777777" w:rsidR="00187934" w:rsidRPr="00187934" w:rsidRDefault="00187934" w:rsidP="00B628E3">
            <w:pPr>
              <w:widowControl/>
              <w:autoSpaceDE/>
              <w:autoSpaceDN/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Уголь древесный, 10 кг в мешке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CC5836" w14:textId="0B36C0C0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187934">
              <w:rPr>
                <w:bCs/>
                <w:color w:val="000000" w:themeColor="text1"/>
                <w:sz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760E258" w14:textId="7777777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100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FD10E2B" w14:textId="77777777" w:rsidR="00187934" w:rsidRPr="00187934" w:rsidRDefault="00187934" w:rsidP="001F13D2">
            <w:pPr>
              <w:widowControl/>
              <w:autoSpaceDE/>
              <w:autoSpaceDN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2192E35" w14:textId="47D29D80" w:rsidR="00187934" w:rsidRPr="003C607E" w:rsidRDefault="00D510A7" w:rsidP="00D510A7">
            <w:pPr>
              <w:rPr>
                <w:color w:val="000000" w:themeColor="text1"/>
                <w:sz w:val="20"/>
              </w:rPr>
            </w:pPr>
            <w:r w:rsidRPr="00D510A7">
              <w:rPr>
                <w:color w:val="000000" w:themeColor="text1"/>
                <w:sz w:val="20"/>
              </w:rPr>
              <w:t xml:space="preserve">Уголь древесный — экологически чистое топливо, используемое для приготовления пищи на открытом огне. Уголь помещают в мангал, поливают его специальной жидкостью для розжига и поджигают. Древесный уголь не дает </w:t>
            </w:r>
            <w:r w:rsidRPr="00D510A7">
              <w:rPr>
                <w:color w:val="000000" w:themeColor="text1"/>
                <w:sz w:val="20"/>
              </w:rPr>
              <w:lastRenderedPageBreak/>
              <w:t>пламени, обладает высокой теплоотдачей, не выделяет канцерогенных веществ. Поставляется в бумажных пакетах по 10 кг.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0E95FF" w14:textId="18E3C597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99D434E" w14:textId="751FDF56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19A84769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46C996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9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B05D02" w14:textId="54D5FF92" w:rsidR="00187934" w:rsidRPr="00187934" w:rsidRDefault="00187934" w:rsidP="001F13D2">
            <w:pPr>
              <w:widowControl/>
              <w:autoSpaceDE/>
              <w:autoSpaceDN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Контейнер с неразъемной крышкой РКС-500ОП, 5</w:t>
            </w:r>
            <w:r w:rsidR="001F13D2">
              <w:rPr>
                <w:bCs/>
                <w:color w:val="000000" w:themeColor="text1"/>
                <w:sz w:val="22"/>
              </w:rPr>
              <w:t>00 мл, 159х130х55 мм, овальный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FECBD37" w14:textId="1B8E4F99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187934">
              <w:rPr>
                <w:bCs/>
                <w:color w:val="000000" w:themeColor="text1"/>
                <w:sz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23B641" w14:textId="7E341FED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3</w:t>
            </w:r>
            <w:r w:rsidR="001F13D2">
              <w:rPr>
                <w:bCs/>
                <w:color w:val="000000" w:themeColor="text1"/>
                <w:sz w:val="22"/>
              </w:rPr>
              <w:t xml:space="preserve"> </w:t>
            </w:r>
            <w:r w:rsidRPr="00187934">
              <w:rPr>
                <w:bCs/>
                <w:color w:val="000000" w:themeColor="text1"/>
                <w:sz w:val="22"/>
              </w:rPr>
              <w:t>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C2991E" w14:textId="307BD45B" w:rsidR="00187934" w:rsidRPr="00187934" w:rsidRDefault="00187934" w:rsidP="00D72909">
            <w:pPr>
              <w:widowControl/>
              <w:autoSpaceDE/>
              <w:autoSpaceDN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78D5C3" w14:textId="42FE4A79" w:rsidR="00187934" w:rsidRPr="003C607E" w:rsidRDefault="001F13D2" w:rsidP="001F13D2">
            <w:pPr>
              <w:rPr>
                <w:color w:val="000000" w:themeColor="text1"/>
                <w:sz w:val="20"/>
              </w:rPr>
            </w:pPr>
            <w:r w:rsidRPr="001F13D2">
              <w:rPr>
                <w:color w:val="000000" w:themeColor="text1"/>
                <w:sz w:val="20"/>
              </w:rPr>
              <w:t xml:space="preserve">Контейнер с неразъемной крышкой РКС-500 ОП объемом 500 мл изготовлен из полистирола, прозрачного цвета, овальной формы. Предназначен для фасовки салатов, десертов, кондитерских изделий, овощей, холодных закусок. Размер контейнера 159х130х55 мм. 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EAD66B8" w14:textId="7F69D5C1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D4A6242" w14:textId="41589C1D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87934" w14:paraId="681F6E99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7C83AEB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10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78936EC" w14:textId="157693E6" w:rsidR="00187934" w:rsidRPr="00187934" w:rsidRDefault="00187934" w:rsidP="001F13D2">
            <w:pPr>
              <w:widowControl/>
              <w:autoSpaceDE/>
              <w:autoSpaceDN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 xml:space="preserve">Коробка под ролл </w:t>
            </w:r>
            <w:proofErr w:type="spellStart"/>
            <w:r w:rsidR="001F13D2">
              <w:rPr>
                <w:bCs/>
                <w:color w:val="000000" w:themeColor="text1"/>
                <w:sz w:val="22"/>
              </w:rPr>
              <w:t>Оригамо</w:t>
            </w:r>
            <w:proofErr w:type="spellEnd"/>
            <w:r w:rsidR="001F13D2">
              <w:rPr>
                <w:bCs/>
                <w:color w:val="000000" w:themeColor="text1"/>
                <w:sz w:val="22"/>
              </w:rPr>
              <w:t xml:space="preserve">, </w:t>
            </w:r>
            <w:proofErr w:type="spellStart"/>
            <w:r w:rsidR="001F13D2">
              <w:rPr>
                <w:bCs/>
                <w:color w:val="000000" w:themeColor="text1"/>
                <w:sz w:val="22"/>
              </w:rPr>
              <w:t>крафт</w:t>
            </w:r>
            <w:proofErr w:type="spellEnd"/>
            <w:r w:rsidR="001F13D2">
              <w:rPr>
                <w:bCs/>
                <w:color w:val="000000" w:themeColor="text1"/>
                <w:sz w:val="22"/>
              </w:rPr>
              <w:t>, 220х63х40 мм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0C9E47" w14:textId="663A6681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187934">
              <w:rPr>
                <w:bCs/>
                <w:color w:val="000000" w:themeColor="text1"/>
                <w:sz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20D985" w14:textId="198E7D14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10</w:t>
            </w:r>
            <w:r w:rsidR="001F13D2">
              <w:rPr>
                <w:bCs/>
                <w:color w:val="000000" w:themeColor="text1"/>
                <w:sz w:val="22"/>
              </w:rPr>
              <w:t xml:space="preserve"> </w:t>
            </w:r>
            <w:r w:rsidRPr="00187934">
              <w:rPr>
                <w:bCs/>
                <w:color w:val="000000" w:themeColor="text1"/>
                <w:sz w:val="22"/>
              </w:rPr>
              <w:t>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32C125" w14:textId="489753A9" w:rsidR="00187934" w:rsidRPr="00187934" w:rsidRDefault="00187934" w:rsidP="001F13D2">
            <w:pPr>
              <w:widowControl/>
              <w:autoSpaceDE/>
              <w:autoSpaceDN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C3E5D6F" w14:textId="77777777" w:rsidR="001F13D2" w:rsidRPr="001F13D2" w:rsidRDefault="001F13D2" w:rsidP="001F13D2">
            <w:pPr>
              <w:rPr>
                <w:color w:val="000000" w:themeColor="text1"/>
                <w:sz w:val="20"/>
              </w:rPr>
            </w:pPr>
            <w:r w:rsidRPr="001F13D2">
              <w:rPr>
                <w:color w:val="000000" w:themeColor="text1"/>
                <w:sz w:val="20"/>
              </w:rPr>
              <w:t>Упаковка для роллов "</w:t>
            </w:r>
            <w:proofErr w:type="spellStart"/>
            <w:r w:rsidRPr="001F13D2">
              <w:rPr>
                <w:color w:val="000000" w:themeColor="text1"/>
                <w:sz w:val="20"/>
              </w:rPr>
              <w:t>Оригамо</w:t>
            </w:r>
            <w:proofErr w:type="spellEnd"/>
            <w:r w:rsidRPr="001F13D2">
              <w:rPr>
                <w:color w:val="000000" w:themeColor="text1"/>
                <w:sz w:val="20"/>
              </w:rPr>
              <w:t xml:space="preserve">" подходит для разогрева в микроволновой печи, удерживает жир и влагу, изготовлена из </w:t>
            </w:r>
            <w:proofErr w:type="spellStart"/>
            <w:r w:rsidRPr="001F13D2">
              <w:rPr>
                <w:color w:val="000000" w:themeColor="text1"/>
                <w:sz w:val="20"/>
              </w:rPr>
              <w:t>крафтового</w:t>
            </w:r>
            <w:proofErr w:type="spellEnd"/>
            <w:r w:rsidRPr="001F13D2">
              <w:rPr>
                <w:color w:val="000000" w:themeColor="text1"/>
                <w:sz w:val="20"/>
              </w:rPr>
              <w:t xml:space="preserve"> картона. Прекрасный вариант упаковки для заведений торгующих едой на вынос. Поставляется в плоском виде. Имеет специальную отрывную полосу. Может использоваться как держатель - верхняя часть снимается, нижняя остается для удобного гигиеничного удержания продукции. Размер 220х63х40 мм.</w:t>
            </w:r>
          </w:p>
          <w:p w14:paraId="2828619D" w14:textId="7C67553E" w:rsidR="00187934" w:rsidRPr="00187934" w:rsidRDefault="00187934" w:rsidP="001F13D2">
            <w:pPr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358E37" w14:textId="6606453A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19DA714" w14:textId="144995D8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</w:tr>
      <w:tr w:rsidR="00187934" w:rsidRPr="001F13D2" w14:paraId="5B73F2B7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E2D69A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11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14F7E74" w14:textId="1F3C6FF4" w:rsidR="00187934" w:rsidRPr="00187934" w:rsidRDefault="00187934" w:rsidP="001F13D2">
            <w:pPr>
              <w:widowControl/>
              <w:autoSpaceDE/>
              <w:autoSpaceDN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 xml:space="preserve">Пакет-сумка </w:t>
            </w:r>
            <w:proofErr w:type="spellStart"/>
            <w:r w:rsidRPr="00187934">
              <w:rPr>
                <w:bCs/>
                <w:color w:val="000000" w:themeColor="text1"/>
                <w:sz w:val="22"/>
              </w:rPr>
              <w:t>крафт</w:t>
            </w:r>
            <w:proofErr w:type="spellEnd"/>
            <w:r w:rsidRPr="00187934">
              <w:rPr>
                <w:bCs/>
                <w:color w:val="000000" w:themeColor="text1"/>
                <w:sz w:val="22"/>
              </w:rPr>
              <w:t>, 32+20х37 с</w:t>
            </w:r>
            <w:r w:rsidR="001F13D2">
              <w:rPr>
                <w:bCs/>
                <w:color w:val="000000" w:themeColor="text1"/>
                <w:sz w:val="22"/>
              </w:rPr>
              <w:t>м, 70 г/м2, с кручеными ручками</w:t>
            </w:r>
            <w:r w:rsidRPr="00187934">
              <w:rPr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B2FDEE" w14:textId="3CB6FECE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187934">
              <w:rPr>
                <w:bCs/>
                <w:color w:val="000000" w:themeColor="text1"/>
                <w:sz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AC492D6" w14:textId="02C8331B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10 000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1D76B51" w14:textId="5BFA2434" w:rsidR="00187934" w:rsidRPr="00187934" w:rsidRDefault="00187934" w:rsidP="00D72909">
            <w:pPr>
              <w:widowControl/>
              <w:autoSpaceDE/>
              <w:autoSpaceDN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3CF19E" w14:textId="5F882E3F" w:rsidR="00187934" w:rsidRPr="001F13D2" w:rsidRDefault="001F13D2" w:rsidP="001F13D2">
            <w:pPr>
              <w:rPr>
                <w:color w:val="000000" w:themeColor="text1"/>
                <w:sz w:val="20"/>
              </w:rPr>
            </w:pPr>
            <w:r w:rsidRPr="001F13D2">
              <w:rPr>
                <w:color w:val="000000" w:themeColor="text1"/>
                <w:sz w:val="20"/>
              </w:rPr>
              <w:t xml:space="preserve">Пакет-сумка </w:t>
            </w:r>
            <w:proofErr w:type="spellStart"/>
            <w:r w:rsidRPr="001F13D2">
              <w:rPr>
                <w:color w:val="000000" w:themeColor="text1"/>
                <w:sz w:val="20"/>
              </w:rPr>
              <w:t>крафт</w:t>
            </w:r>
            <w:proofErr w:type="spellEnd"/>
            <w:r w:rsidRPr="001F13D2">
              <w:rPr>
                <w:color w:val="000000" w:themeColor="text1"/>
                <w:sz w:val="20"/>
              </w:rPr>
              <w:t xml:space="preserve"> изготовлен из экологически чистого сырья - </w:t>
            </w:r>
            <w:proofErr w:type="spellStart"/>
            <w:r w:rsidRPr="001F13D2">
              <w:rPr>
                <w:color w:val="000000" w:themeColor="text1"/>
                <w:sz w:val="20"/>
              </w:rPr>
              <w:t>крафтовой</w:t>
            </w:r>
            <w:proofErr w:type="spellEnd"/>
            <w:r w:rsidRPr="001F13D2">
              <w:rPr>
                <w:color w:val="000000" w:themeColor="text1"/>
                <w:sz w:val="20"/>
              </w:rPr>
              <w:t xml:space="preserve"> бумаги плотностью 70 г/</w:t>
            </w:r>
            <w:proofErr w:type="spellStart"/>
            <w:r w:rsidRPr="001F13D2">
              <w:rPr>
                <w:color w:val="000000" w:themeColor="text1"/>
                <w:sz w:val="20"/>
              </w:rPr>
              <w:t>кв.м</w:t>
            </w:r>
            <w:proofErr w:type="spellEnd"/>
            <w:r w:rsidRPr="001F13D2">
              <w:rPr>
                <w:color w:val="000000" w:themeColor="text1"/>
                <w:sz w:val="20"/>
              </w:rPr>
              <w:t>. Имеет натуральный цвет. Плоское прямоугольное дно увеличивает вместимость пакета, равномерно распределяет нагрузку, обеспечивает устойчивость пакета. Крученые ручки увеличивают повышенную стойкость к разрыву и намоканию. Натуральный состав пакета способствует воздухообмену, сохраняет свежесть продуктов, защищает от влаги и перепадов температур. Подлежит вторичной переработке.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D0E2984" w14:textId="4277D21E" w:rsidR="00187934" w:rsidRPr="001F13D2" w:rsidRDefault="00187934" w:rsidP="00DD6FE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35B951B" w14:textId="097E044E" w:rsidR="00187934" w:rsidRPr="001F13D2" w:rsidRDefault="00187934" w:rsidP="00DD6FE3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87934" w:rsidRPr="001F13D2" w14:paraId="5152320A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A334261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lastRenderedPageBreak/>
              <w:t>12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864C4B" w14:textId="7E706E70" w:rsidR="00187934" w:rsidRPr="00187934" w:rsidRDefault="00187934" w:rsidP="001F13D2">
            <w:pPr>
              <w:widowControl/>
              <w:autoSpaceDE/>
              <w:autoSpaceDN/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Пакет-майка 40+</w:t>
            </w:r>
            <w:r w:rsidR="001F13D2">
              <w:rPr>
                <w:bCs/>
                <w:color w:val="000000" w:themeColor="text1"/>
                <w:sz w:val="22"/>
              </w:rPr>
              <w:t>20х70 см, 23 мкм, белый, ПНД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29B6E9" w14:textId="012307F3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187934">
              <w:rPr>
                <w:bCs/>
                <w:color w:val="000000" w:themeColor="text1"/>
                <w:sz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D5ABE38" w14:textId="09C4AFB9" w:rsidR="00187934" w:rsidRPr="00187934" w:rsidRDefault="00187934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 w:rsidRPr="00187934">
              <w:rPr>
                <w:bCs/>
                <w:color w:val="000000" w:themeColor="text1"/>
                <w:sz w:val="22"/>
              </w:rPr>
              <w:t>10</w:t>
            </w:r>
            <w:r w:rsidR="001F13D2">
              <w:rPr>
                <w:bCs/>
                <w:color w:val="000000" w:themeColor="text1"/>
                <w:sz w:val="22"/>
              </w:rPr>
              <w:t xml:space="preserve"> </w:t>
            </w:r>
            <w:r w:rsidRPr="00187934">
              <w:rPr>
                <w:bCs/>
                <w:color w:val="000000" w:themeColor="text1"/>
                <w:sz w:val="22"/>
              </w:rPr>
              <w:t>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0FEB56" w14:textId="066070CD" w:rsidR="00187934" w:rsidRPr="00187934" w:rsidRDefault="00187934" w:rsidP="00D72909">
            <w:pPr>
              <w:widowControl/>
              <w:autoSpaceDE/>
              <w:autoSpaceDN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C43316" w14:textId="3A49C4A9" w:rsidR="00187934" w:rsidRPr="001F13D2" w:rsidRDefault="001F13D2" w:rsidP="001F13D2">
            <w:pPr>
              <w:jc w:val="center"/>
              <w:rPr>
                <w:color w:val="000000" w:themeColor="text1"/>
                <w:sz w:val="20"/>
              </w:rPr>
            </w:pPr>
            <w:r w:rsidRPr="001F13D2">
              <w:rPr>
                <w:color w:val="000000" w:themeColor="text1"/>
                <w:sz w:val="20"/>
              </w:rPr>
              <w:t xml:space="preserve">Полиэтиленовый пакет-майка, белого цвета. Изготовлен из полиэтилена низкого давления. При больших нагрузках не растягивается, водо- и паронепроницаем. Шуршит и имеет глянцевую поверхность. Размеры: 40х70 см, ширина бокового фальца 20см, плотность 23 мкм. 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E89BBF" w14:textId="0622F6BD" w:rsidR="00187934" w:rsidRPr="001F13D2" w:rsidRDefault="00187934" w:rsidP="00DD6FE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EABD689" w14:textId="66EBFBAD" w:rsidR="00187934" w:rsidRPr="001F13D2" w:rsidRDefault="00187934" w:rsidP="00DD6FE3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87934" w:rsidRPr="001F13D2" w14:paraId="446215E5" w14:textId="77777777" w:rsidTr="00187934">
        <w:trPr>
          <w:gridAfter w:val="2"/>
          <w:wAfter w:w="2126" w:type="dxa"/>
          <w:trHeight w:val="68"/>
        </w:trPr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956959A" w14:textId="77777777" w:rsidR="00187934" w:rsidRPr="00187934" w:rsidRDefault="00187934" w:rsidP="00DD6FE3">
            <w:pPr>
              <w:jc w:val="center"/>
              <w:rPr>
                <w:b/>
                <w:color w:val="000000" w:themeColor="text1"/>
                <w:sz w:val="22"/>
              </w:rPr>
            </w:pPr>
            <w:r w:rsidRPr="00187934">
              <w:rPr>
                <w:b/>
                <w:color w:val="000000" w:themeColor="text1"/>
                <w:sz w:val="22"/>
              </w:rPr>
              <w:t>13</w:t>
            </w:r>
          </w:p>
        </w:tc>
        <w:tc>
          <w:tcPr>
            <w:tcW w:w="2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9B62B54" w14:textId="770AE809" w:rsidR="00187934" w:rsidRPr="00187934" w:rsidRDefault="009B1CB1" w:rsidP="009B1CB1">
            <w:pPr>
              <w:widowControl/>
              <w:autoSpaceDE/>
              <w:autoSpaceDN/>
              <w:rPr>
                <w:bCs/>
                <w:color w:val="000000" w:themeColor="text1"/>
                <w:sz w:val="22"/>
              </w:rPr>
            </w:pPr>
            <w:r w:rsidRPr="009B1CB1">
              <w:rPr>
                <w:bCs/>
                <w:color w:val="000000" w:themeColor="text1"/>
                <w:sz w:val="22"/>
              </w:rPr>
              <w:t>Пакет фасовочный</w:t>
            </w:r>
            <w:r>
              <w:rPr>
                <w:bCs/>
                <w:color w:val="000000" w:themeColor="text1"/>
                <w:sz w:val="22"/>
              </w:rPr>
              <w:t xml:space="preserve">, </w:t>
            </w:r>
            <w:r w:rsidRPr="009B1CB1">
              <w:rPr>
                <w:bCs/>
                <w:color w:val="000000" w:themeColor="text1"/>
                <w:sz w:val="22"/>
              </w:rPr>
              <w:t xml:space="preserve">ПНД, 24х37 см, 8 мкм, </w:t>
            </w:r>
            <w:proofErr w:type="spellStart"/>
            <w:r w:rsidRPr="009B1CB1">
              <w:rPr>
                <w:bCs/>
                <w:color w:val="000000" w:themeColor="text1"/>
                <w:sz w:val="22"/>
              </w:rPr>
              <w:t>евроблок</w:t>
            </w:r>
            <w:proofErr w:type="spellEnd"/>
            <w:r w:rsidRPr="009B1CB1">
              <w:rPr>
                <w:bCs/>
                <w:color w:val="000000" w:themeColor="text1"/>
                <w:sz w:val="22"/>
              </w:rPr>
              <w:t>, 1</w:t>
            </w:r>
            <w:r>
              <w:rPr>
                <w:bCs/>
                <w:color w:val="000000" w:themeColor="text1"/>
                <w:sz w:val="22"/>
              </w:rPr>
              <w:t xml:space="preserve"> </w:t>
            </w:r>
            <w:r w:rsidRPr="009B1CB1">
              <w:rPr>
                <w:bCs/>
                <w:color w:val="000000" w:themeColor="text1"/>
                <w:sz w:val="22"/>
              </w:rPr>
              <w:t>000 штук в упаковке</w:t>
            </w:r>
          </w:p>
        </w:tc>
        <w:tc>
          <w:tcPr>
            <w:tcW w:w="9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A9356C" w14:textId="417D17E8" w:rsidR="00187934" w:rsidRPr="00187934" w:rsidRDefault="009B1CB1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t>уп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2732608" w14:textId="6672142E" w:rsidR="00187934" w:rsidRPr="00187934" w:rsidRDefault="009B1CB1" w:rsidP="00DD6FE3">
            <w:pPr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</w:rPr>
              <w:t>10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2ECC4B8" w14:textId="497C67FF" w:rsidR="00187934" w:rsidRPr="00187934" w:rsidRDefault="00187934" w:rsidP="00D72909">
            <w:pPr>
              <w:widowControl/>
              <w:autoSpaceDE/>
              <w:autoSpaceDN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2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43C69A" w14:textId="4742CBFE" w:rsidR="00187934" w:rsidRPr="001F13D2" w:rsidRDefault="009B1CB1" w:rsidP="009B1CB1">
            <w:pPr>
              <w:rPr>
                <w:color w:val="000000" w:themeColor="text1"/>
                <w:sz w:val="20"/>
              </w:rPr>
            </w:pPr>
            <w:r w:rsidRPr="009B1CB1">
              <w:rPr>
                <w:color w:val="000000" w:themeColor="text1"/>
                <w:sz w:val="20"/>
              </w:rPr>
              <w:t>Фасовочные пакеты подходят для пищевых и непищевых продуктов, изготовлены из полиэтилена низкого давления. Размер пакета составляет 24х37 см, плотность — 8 мкм. В одной упаковке содержится 1000 пакетов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26A9E2" w14:textId="44AE88AA" w:rsidR="00187934" w:rsidRPr="001F13D2" w:rsidRDefault="00187934" w:rsidP="009B1CB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D5015D3" w14:textId="4D54CE55" w:rsidR="00187934" w:rsidRPr="001F13D2" w:rsidRDefault="00187934" w:rsidP="00DD6FE3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D4478" w:rsidRPr="00334F9C" w14:paraId="6D4485DB" w14:textId="77777777" w:rsidTr="00187934">
        <w:trPr>
          <w:trHeight w:hRule="exact" w:val="315"/>
        </w:trPr>
        <w:tc>
          <w:tcPr>
            <w:tcW w:w="12588" w:type="dxa"/>
            <w:gridSpan w:val="8"/>
            <w:shd w:val="clear" w:color="auto" w:fill="auto"/>
            <w:vAlign w:val="bottom"/>
          </w:tcPr>
          <w:p w14:paraId="01EECEA8" w14:textId="264BC229" w:rsidR="008D4478" w:rsidRPr="00334F9C" w:rsidRDefault="008D4478" w:rsidP="00F84C25">
            <w:pPr>
              <w:rPr>
                <w:b/>
                <w:color w:val="000000" w:themeColor="text1"/>
                <w:sz w:val="24"/>
                <w:szCs w:val="24"/>
              </w:rPr>
            </w:pPr>
            <w:r w:rsidRPr="00334F9C">
              <w:rPr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417ABC0D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8D2155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23CD966A" w14:textId="77777777" w:rsidTr="00187934">
        <w:trPr>
          <w:trHeight w:hRule="exact" w:val="315"/>
        </w:trPr>
        <w:tc>
          <w:tcPr>
            <w:tcW w:w="12588" w:type="dxa"/>
            <w:gridSpan w:val="8"/>
            <w:shd w:val="clear" w:color="auto" w:fill="auto"/>
            <w:vAlign w:val="bottom"/>
          </w:tcPr>
          <w:p w14:paraId="78D00370" w14:textId="261F01D9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5F20DAA5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70C8A2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8D0520E" w14:textId="77777777" w:rsidR="00866B79" w:rsidRDefault="00866B79" w:rsidP="008D4478">
      <w:pPr>
        <w:tabs>
          <w:tab w:val="left" w:pos="6237"/>
        </w:tabs>
        <w:ind w:left="284"/>
        <w:rPr>
          <w:b/>
          <w:color w:val="000000" w:themeColor="text1"/>
        </w:rPr>
      </w:pPr>
    </w:p>
    <w:tbl>
      <w:tblPr>
        <w:tblStyle w:val="TableStyle0"/>
        <w:tblW w:w="157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3467"/>
        <w:gridCol w:w="2268"/>
      </w:tblGrid>
      <w:tr w:rsidR="00866B79" w:rsidRPr="00334F9C" w14:paraId="01D76754" w14:textId="77777777" w:rsidTr="0098020C">
        <w:trPr>
          <w:trHeight w:hRule="exact" w:val="615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4B832962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1.  Поставляемый товар должен быть новым, свободным от любых прав третьих лиц, не бывшим в эксплуатации, без дефектов и повреждений,</w:t>
            </w:r>
            <w:r w:rsidRPr="00334F9C">
              <w:rPr>
                <w:color w:val="000000" w:themeColor="text1"/>
                <w:sz w:val="24"/>
                <w:szCs w:val="24"/>
              </w:rPr>
              <w:br/>
              <w:t xml:space="preserve"> в заводской упаковке, обеспечивающей транспортировку товара без повреждений.</w:t>
            </w:r>
          </w:p>
        </w:tc>
      </w:tr>
      <w:tr w:rsidR="00866B79" w:rsidRPr="00334F9C" w14:paraId="03B164FD" w14:textId="77777777" w:rsidTr="0098020C">
        <w:trPr>
          <w:trHeight w:hRule="exact" w:val="615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3FA3A302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2. 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</w:t>
            </w:r>
          </w:p>
        </w:tc>
      </w:tr>
      <w:tr w:rsidR="00866B79" w:rsidRPr="00334F9C" w14:paraId="7B077C31" w14:textId="77777777" w:rsidTr="0098020C">
        <w:trPr>
          <w:trHeight w:hRule="exact" w:val="315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477BFF8C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3.  Требования к сроку годности или сроку гарантийного обслуживания (при необходимости).</w:t>
            </w:r>
          </w:p>
        </w:tc>
      </w:tr>
      <w:tr w:rsidR="00866B79" w:rsidRPr="00334F9C" w14:paraId="181E8102" w14:textId="77777777" w:rsidTr="0098020C">
        <w:trPr>
          <w:trHeight w:hRule="exact" w:val="315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693457F0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4.  Требования по погрузке, разгрузке, доставке, сборке, установке, пуско-наладке товара, обучению персонала и т.д. (при необходимости).</w:t>
            </w:r>
          </w:p>
        </w:tc>
      </w:tr>
      <w:tr w:rsidR="00866B79" w:rsidRPr="00334F9C" w14:paraId="14B55AC2" w14:textId="77777777" w:rsidTr="0098020C">
        <w:trPr>
          <w:trHeight w:hRule="exact" w:val="307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6547F600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5.  Требования к объему предоставления гарантий качества товара: в соответствии с технической документацией завода изготовителя.</w:t>
            </w:r>
          </w:p>
        </w:tc>
      </w:tr>
      <w:tr w:rsidR="00866B79" w:rsidRPr="00334F9C" w14:paraId="10E67055" w14:textId="77777777" w:rsidTr="0098020C">
        <w:trPr>
          <w:trHeight w:hRule="exact" w:val="582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0C678884" w14:textId="77777777" w:rsidR="00866B79" w:rsidRDefault="00866B79" w:rsidP="0098020C">
            <w:pPr>
              <w:rPr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 xml:space="preserve">6.  Транспортировка, доставка товара осуществляется силами Поставщика или за его счет. Место поставки: </w:t>
            </w:r>
            <w:r w:rsidRPr="007B60AC">
              <w:rPr>
                <w:sz w:val="24"/>
                <w:szCs w:val="24"/>
              </w:rPr>
              <w:t xml:space="preserve">354340, Краснодарский край, </w:t>
            </w:r>
            <w:proofErr w:type="spellStart"/>
            <w:r w:rsidRPr="007B60AC">
              <w:rPr>
                <w:sz w:val="24"/>
                <w:szCs w:val="24"/>
              </w:rPr>
              <w:t>пгт</w:t>
            </w:r>
            <w:proofErr w:type="spellEnd"/>
            <w:r w:rsidRPr="007B60AC">
              <w:rPr>
                <w:sz w:val="24"/>
                <w:szCs w:val="24"/>
              </w:rPr>
              <w:t>. Сириус,</w:t>
            </w:r>
          </w:p>
          <w:p w14:paraId="7AECE0BA" w14:textId="77777777" w:rsidR="00866B79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пр-кт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B60AC">
              <w:rPr>
                <w:sz w:val="24"/>
                <w:szCs w:val="24"/>
              </w:rPr>
              <w:t>Континентальный</w:t>
            </w:r>
            <w:r w:rsidRPr="007B60AC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дом </w:t>
            </w:r>
            <w:r w:rsidRPr="007B60AC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6C764949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66B79" w:rsidRPr="00334F9C" w14:paraId="2DECA7DF" w14:textId="77777777" w:rsidTr="0098020C">
        <w:trPr>
          <w:trHeight w:hRule="exact" w:val="291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73701543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7.  В случае, если поставка Товара осуществляется на условиях самовывоза</w:t>
            </w:r>
          </w:p>
        </w:tc>
      </w:tr>
      <w:tr w:rsidR="00866B79" w:rsidRPr="00334F9C" w14:paraId="378D571C" w14:textId="77777777" w:rsidTr="0098020C">
        <w:trPr>
          <w:trHeight w:hRule="exact" w:val="315"/>
        </w:trPr>
        <w:tc>
          <w:tcPr>
            <w:tcW w:w="15735" w:type="dxa"/>
            <w:gridSpan w:val="2"/>
            <w:shd w:val="clear" w:color="auto" w:fill="auto"/>
            <w:vAlign w:val="bottom"/>
          </w:tcPr>
          <w:p w14:paraId="6AF0EBA7" w14:textId="77777777" w:rsidR="00866B79" w:rsidRPr="00334F9C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8.  В случае, если поставка осуществляется до терминала транспортной компании:</w:t>
            </w:r>
          </w:p>
        </w:tc>
      </w:tr>
      <w:tr w:rsidR="00866B79" w:rsidRPr="00F86501" w14:paraId="58466F3E" w14:textId="77777777" w:rsidTr="0098020C">
        <w:trPr>
          <w:gridAfter w:val="1"/>
          <w:wAfter w:w="2268" w:type="dxa"/>
          <w:trHeight w:hRule="exact" w:val="315"/>
        </w:trPr>
        <w:tc>
          <w:tcPr>
            <w:tcW w:w="13467" w:type="dxa"/>
            <w:shd w:val="clear" w:color="auto" w:fill="auto"/>
            <w:vAlign w:val="bottom"/>
          </w:tcPr>
          <w:p w14:paraId="4453A750" w14:textId="6E15816B" w:rsidR="00866B79" w:rsidRPr="00F86501" w:rsidRDefault="00866B79" w:rsidP="0098020C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 xml:space="preserve">9.  Срок </w:t>
            </w:r>
            <w:proofErr w:type="gramStart"/>
            <w:r w:rsidRPr="00334F9C">
              <w:rPr>
                <w:color w:val="000000" w:themeColor="text1"/>
                <w:sz w:val="24"/>
                <w:szCs w:val="24"/>
              </w:rPr>
              <w:t>поставки:</w:t>
            </w:r>
            <w:r>
              <w:rPr>
                <w:color w:val="000000" w:themeColor="text1"/>
                <w:sz w:val="22"/>
              </w:rPr>
              <w:t>09</w:t>
            </w:r>
            <w:r w:rsidRPr="00AA3EF2">
              <w:rPr>
                <w:color w:val="000000" w:themeColor="text1"/>
                <w:sz w:val="22"/>
              </w:rPr>
              <w:t>.0</w:t>
            </w:r>
            <w:r>
              <w:rPr>
                <w:color w:val="000000" w:themeColor="text1"/>
                <w:sz w:val="22"/>
              </w:rPr>
              <w:t>9</w:t>
            </w:r>
            <w:r w:rsidRPr="00AA3EF2">
              <w:rPr>
                <w:color w:val="000000" w:themeColor="text1"/>
                <w:sz w:val="22"/>
              </w:rPr>
              <w:t>.2024</w:t>
            </w:r>
            <w:proofErr w:type="gramEnd"/>
          </w:p>
        </w:tc>
      </w:tr>
    </w:tbl>
    <w:p w14:paraId="5EF41778" w14:textId="77777777" w:rsidR="00866B79" w:rsidRDefault="00866B79" w:rsidP="00866B79">
      <w:pPr>
        <w:tabs>
          <w:tab w:val="left" w:pos="6237"/>
        </w:tabs>
        <w:rPr>
          <w:b/>
          <w:color w:val="000000" w:themeColor="text1"/>
        </w:rPr>
      </w:pPr>
    </w:p>
    <w:p w14:paraId="5850314B" w14:textId="21268CCB" w:rsidR="008D4478" w:rsidRPr="00334F9C" w:rsidRDefault="008D4478" w:rsidP="00866B79">
      <w:pPr>
        <w:tabs>
          <w:tab w:val="left" w:pos="6237"/>
        </w:tabs>
        <w:rPr>
          <w:b/>
          <w:color w:val="000000" w:themeColor="text1"/>
        </w:rPr>
      </w:pPr>
      <w:r w:rsidRPr="00334F9C">
        <w:rPr>
          <w:b/>
          <w:color w:val="000000" w:themeColor="text1"/>
        </w:rPr>
        <w:t>Спецификацию разработал:</w:t>
      </w:r>
    </w:p>
    <w:p w14:paraId="177FEFDA" w14:textId="77777777" w:rsidR="008D4478" w:rsidRPr="00334F9C" w:rsidRDefault="008D4478" w:rsidP="008D4478">
      <w:pPr>
        <w:ind w:left="284"/>
        <w:rPr>
          <w:i/>
          <w:color w:val="000000" w:themeColor="text1"/>
        </w:rPr>
      </w:pPr>
      <w:r w:rsidRPr="00334F9C">
        <w:rPr>
          <w:i/>
          <w:color w:val="000000" w:themeColor="text1"/>
        </w:rPr>
        <w:t xml:space="preserve"> Должность специалиста, разработавшего техническое задание   _____________________/______________/  </w:t>
      </w:r>
    </w:p>
    <w:p w14:paraId="22213D5D" w14:textId="77777777" w:rsidR="008D4478" w:rsidRPr="00334F9C" w:rsidRDefault="008D4478" w:rsidP="008D4478">
      <w:pPr>
        <w:ind w:left="284"/>
        <w:rPr>
          <w:i/>
          <w:color w:val="000000" w:themeColor="text1"/>
        </w:rPr>
      </w:pPr>
      <w:r w:rsidRPr="00334F9C">
        <w:rPr>
          <w:i/>
          <w:color w:val="000000" w:themeColor="text1"/>
        </w:rPr>
        <w:t xml:space="preserve">                                                                                                                             (</w:t>
      </w:r>
      <w:proofErr w:type="gramStart"/>
      <w:r w:rsidRPr="00334F9C">
        <w:rPr>
          <w:i/>
          <w:color w:val="000000" w:themeColor="text1"/>
        </w:rPr>
        <w:t xml:space="preserve">подпись)   </w:t>
      </w:r>
      <w:proofErr w:type="gramEnd"/>
      <w:r w:rsidRPr="00334F9C">
        <w:rPr>
          <w:i/>
          <w:color w:val="000000" w:themeColor="text1"/>
        </w:rPr>
        <w:t xml:space="preserve">                     (Ф.И.О.)</w:t>
      </w:r>
    </w:p>
    <w:p w14:paraId="703BD0FB" w14:textId="77777777" w:rsidR="008D4478" w:rsidRPr="00334F9C" w:rsidRDefault="008D4478" w:rsidP="008D4478">
      <w:pPr>
        <w:ind w:left="284"/>
        <w:rPr>
          <w:b/>
          <w:color w:val="000000" w:themeColor="text1"/>
        </w:rPr>
      </w:pPr>
      <w:r w:rsidRPr="00334F9C">
        <w:rPr>
          <w:b/>
          <w:color w:val="000000" w:themeColor="text1"/>
        </w:rPr>
        <w:t>СОГЛАСОВАНО</w:t>
      </w:r>
    </w:p>
    <w:p w14:paraId="41CD0FDD" w14:textId="77777777" w:rsidR="008D4478" w:rsidRPr="00334F9C" w:rsidRDefault="008D4478" w:rsidP="008D4478">
      <w:pPr>
        <w:ind w:left="284"/>
        <w:rPr>
          <w:i/>
          <w:color w:val="000000" w:themeColor="text1"/>
        </w:rPr>
      </w:pPr>
      <w:r w:rsidRPr="00334F9C">
        <w:rPr>
          <w:i/>
          <w:color w:val="000000" w:themeColor="text1"/>
        </w:rPr>
        <w:t xml:space="preserve">Руководитель дирекции/управления/отдела (инициатор </w:t>
      </w:r>
      <w:proofErr w:type="gramStart"/>
      <w:r w:rsidRPr="00334F9C">
        <w:rPr>
          <w:i/>
          <w:color w:val="000000" w:themeColor="text1"/>
        </w:rPr>
        <w:t xml:space="preserve">закупки)   </w:t>
      </w:r>
      <w:proofErr w:type="gramEnd"/>
      <w:r w:rsidRPr="00334F9C">
        <w:rPr>
          <w:i/>
          <w:color w:val="000000" w:themeColor="text1"/>
        </w:rPr>
        <w:t xml:space="preserve">_____________________/______________/    </w:t>
      </w:r>
    </w:p>
    <w:p w14:paraId="72E673AA" w14:textId="77777777" w:rsidR="00A37C79" w:rsidRDefault="008D4478" w:rsidP="008D4478">
      <w:pPr>
        <w:ind w:left="284"/>
      </w:pPr>
      <w:r w:rsidRPr="00334F9C">
        <w:rPr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(</w:t>
      </w:r>
      <w:proofErr w:type="gramStart"/>
      <w:r w:rsidRPr="00334F9C">
        <w:rPr>
          <w:i/>
          <w:color w:val="000000" w:themeColor="text1"/>
          <w:sz w:val="24"/>
          <w:szCs w:val="24"/>
        </w:rPr>
        <w:t xml:space="preserve">подпись)   </w:t>
      </w:r>
      <w:proofErr w:type="gramEnd"/>
      <w:r w:rsidRPr="00334F9C">
        <w:rPr>
          <w:i/>
          <w:color w:val="000000" w:themeColor="text1"/>
          <w:sz w:val="24"/>
          <w:szCs w:val="24"/>
        </w:rPr>
        <w:t xml:space="preserve">                   (Ф.И.О.)</w:t>
      </w:r>
    </w:p>
    <w:sectPr w:rsidR="00A37C79" w:rsidSect="008D447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A"/>
    <w:rsid w:val="0006105E"/>
    <w:rsid w:val="000B36BE"/>
    <w:rsid w:val="000D184A"/>
    <w:rsid w:val="00126446"/>
    <w:rsid w:val="00187934"/>
    <w:rsid w:val="0019563F"/>
    <w:rsid w:val="001B57E9"/>
    <w:rsid w:val="001C42BA"/>
    <w:rsid w:val="001F13D2"/>
    <w:rsid w:val="002306F8"/>
    <w:rsid w:val="0023155D"/>
    <w:rsid w:val="0024708F"/>
    <w:rsid w:val="002605AD"/>
    <w:rsid w:val="002C5614"/>
    <w:rsid w:val="00324A23"/>
    <w:rsid w:val="003B2BF6"/>
    <w:rsid w:val="003C607E"/>
    <w:rsid w:val="00413A8B"/>
    <w:rsid w:val="00423294"/>
    <w:rsid w:val="005557C0"/>
    <w:rsid w:val="005E4B72"/>
    <w:rsid w:val="007C32A8"/>
    <w:rsid w:val="007D14A8"/>
    <w:rsid w:val="00852206"/>
    <w:rsid w:val="00866B79"/>
    <w:rsid w:val="008C05D1"/>
    <w:rsid w:val="008D4478"/>
    <w:rsid w:val="00944E5C"/>
    <w:rsid w:val="009465CB"/>
    <w:rsid w:val="0098167A"/>
    <w:rsid w:val="009B1CB1"/>
    <w:rsid w:val="009F3EBC"/>
    <w:rsid w:val="00A04C7F"/>
    <w:rsid w:val="00A14152"/>
    <w:rsid w:val="00A37C79"/>
    <w:rsid w:val="00A70EAD"/>
    <w:rsid w:val="00A8152F"/>
    <w:rsid w:val="00AF7177"/>
    <w:rsid w:val="00B206AA"/>
    <w:rsid w:val="00B56F10"/>
    <w:rsid w:val="00B628E3"/>
    <w:rsid w:val="00B8769F"/>
    <w:rsid w:val="00BB0C84"/>
    <w:rsid w:val="00BC7D34"/>
    <w:rsid w:val="00BF3CF1"/>
    <w:rsid w:val="00C869B3"/>
    <w:rsid w:val="00CB7E5B"/>
    <w:rsid w:val="00CD6E10"/>
    <w:rsid w:val="00CE2AD4"/>
    <w:rsid w:val="00D22628"/>
    <w:rsid w:val="00D510A7"/>
    <w:rsid w:val="00D72909"/>
    <w:rsid w:val="00DC0B2F"/>
    <w:rsid w:val="00DC6402"/>
    <w:rsid w:val="00F27957"/>
    <w:rsid w:val="00F810A8"/>
    <w:rsid w:val="00F84C25"/>
    <w:rsid w:val="00FB3F02"/>
    <w:rsid w:val="00FC2EDF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7089"/>
  <w15:chartTrackingRefBased/>
  <w15:docId w15:val="{56824B2F-D9AD-4313-9946-50DC5234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D44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6105E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D447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8C05D1"/>
    <w:rPr>
      <w:color w:val="0000FF"/>
      <w:u w:val="single"/>
    </w:rPr>
  </w:style>
  <w:style w:type="character" w:customStyle="1" w:styleId="text-warning">
    <w:name w:val="text-warning"/>
    <w:basedOn w:val="a0"/>
    <w:rsid w:val="000B36BE"/>
  </w:style>
  <w:style w:type="paragraph" w:customStyle="1" w:styleId="cardarticul">
    <w:name w:val="card__articul"/>
    <w:basedOn w:val="a"/>
    <w:rsid w:val="00B8769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0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y-image-zoomwrapper">
    <w:name w:val="ty-image-zoom__wrapper"/>
    <w:basedOn w:val="a0"/>
    <w:rsid w:val="007C32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C32A8"/>
    <w:pPr>
      <w:widowControl/>
      <w:pBdr>
        <w:bottom w:val="single" w:sz="6" w:space="1" w:color="auto"/>
      </w:pBdr>
      <w:autoSpaceDE/>
      <w:autoSpaceDN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C32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js-current-price">
    <w:name w:val="js-current-price"/>
    <w:basedOn w:val="a0"/>
    <w:rsid w:val="0024708F"/>
  </w:style>
  <w:style w:type="character" w:styleId="a4">
    <w:name w:val="FollowedHyperlink"/>
    <w:basedOn w:val="a0"/>
    <w:uiPriority w:val="99"/>
    <w:semiHidden/>
    <w:unhideWhenUsed/>
    <w:rsid w:val="001879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0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9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04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23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80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9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00174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32683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80870">
                          <w:marLeft w:val="0"/>
                          <w:marRight w:val="210"/>
                          <w:marTop w:val="0"/>
                          <w:marBottom w:val="0"/>
                          <w:divBdr>
                            <w:top w:val="single" w:sz="6" w:space="0" w:color="F2F2F2"/>
                            <w:left w:val="single" w:sz="6" w:space="0" w:color="F2F2F2"/>
                            <w:bottom w:val="single" w:sz="6" w:space="0" w:color="F2F2F2"/>
                            <w:right w:val="single" w:sz="6" w:space="0" w:color="F2F2F2"/>
                          </w:divBdr>
                        </w:div>
                        <w:div w:id="1829520058">
                          <w:marLeft w:val="0"/>
                          <w:marRight w:val="21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11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7FD48-225B-46B4-848A-EB1DF0A1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Лобков Александр Павлович</dc:creator>
  <cp:keywords/>
  <dc:description/>
  <cp:lastModifiedBy>admin</cp:lastModifiedBy>
  <cp:revision>9</cp:revision>
  <dcterms:created xsi:type="dcterms:W3CDTF">2024-09-04T14:13:00Z</dcterms:created>
  <dcterms:modified xsi:type="dcterms:W3CDTF">2024-09-06T13:41:00Z</dcterms:modified>
</cp:coreProperties>
</file>