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3696B" w14:textId="77777777" w:rsidR="00DF7385" w:rsidRPr="00334F9C" w:rsidRDefault="00DF7385" w:rsidP="00DF7385">
      <w:pPr>
        <w:tabs>
          <w:tab w:val="left" w:pos="9498"/>
        </w:tabs>
        <w:spacing w:line="259" w:lineRule="auto"/>
        <w:ind w:left="8505" w:right="283" w:hanging="1305"/>
        <w:jc w:val="both"/>
        <w:rPr>
          <w:rFonts w:ascii="Calibri" w:hAnsi="Calibri"/>
          <w:b/>
          <w:i/>
          <w:color w:val="000000" w:themeColor="text1"/>
          <w:sz w:val="16"/>
        </w:rPr>
      </w:pPr>
    </w:p>
    <w:p w14:paraId="3441AE1D" w14:textId="0F1F3032" w:rsidR="00DF7385" w:rsidRPr="00334F9C" w:rsidRDefault="00DF7385" w:rsidP="009B61B7">
      <w:pPr>
        <w:rPr>
          <w:color w:val="000000" w:themeColor="text1"/>
          <w:sz w:val="20"/>
          <w:szCs w:val="20"/>
        </w:rPr>
      </w:pPr>
    </w:p>
    <w:p w14:paraId="56C16766" w14:textId="56815299" w:rsidR="00DF7385" w:rsidRPr="00334F9C" w:rsidRDefault="00DF7385" w:rsidP="00DF7385">
      <w:pPr>
        <w:spacing w:before="120" w:after="120"/>
        <w:jc w:val="center"/>
        <w:rPr>
          <w:b/>
          <w:caps/>
          <w:color w:val="000000" w:themeColor="text1"/>
          <w:sz w:val="24"/>
          <w:szCs w:val="24"/>
        </w:rPr>
      </w:pPr>
      <w:r w:rsidRPr="00334F9C">
        <w:rPr>
          <w:b/>
          <w:caps/>
          <w:color w:val="000000" w:themeColor="text1"/>
          <w:sz w:val="24"/>
          <w:szCs w:val="24"/>
        </w:rPr>
        <w:t>Техническое задание</w:t>
      </w:r>
    </w:p>
    <w:p w14:paraId="17439E3E" w14:textId="77777777" w:rsidR="005E5351" w:rsidRDefault="005E5351" w:rsidP="009975FA">
      <w:pPr>
        <w:ind w:left="142" w:right="709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на в</w:t>
      </w:r>
      <w:r w:rsidR="009975FA">
        <w:rPr>
          <w:b/>
          <w:color w:val="000000" w:themeColor="text1"/>
          <w:sz w:val="24"/>
          <w:szCs w:val="24"/>
        </w:rPr>
        <w:t xml:space="preserve">ыполнение </w:t>
      </w:r>
      <w:r w:rsidR="00061739">
        <w:rPr>
          <w:b/>
          <w:color w:val="000000" w:themeColor="text1"/>
          <w:sz w:val="24"/>
          <w:szCs w:val="24"/>
        </w:rPr>
        <w:t>проектных</w:t>
      </w:r>
      <w:r w:rsidR="009975FA">
        <w:rPr>
          <w:b/>
          <w:color w:val="000000" w:themeColor="text1"/>
          <w:sz w:val="24"/>
          <w:szCs w:val="24"/>
        </w:rPr>
        <w:t xml:space="preserve"> работ по</w:t>
      </w:r>
      <w:r w:rsidR="009975FA" w:rsidRPr="00334F9C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выносу наружных сетей Фабрики кухни</w:t>
      </w:r>
    </w:p>
    <w:p w14:paraId="3EF46E7A" w14:textId="62A2B697" w:rsidR="009975FA" w:rsidRPr="00781672" w:rsidRDefault="005E5351" w:rsidP="009975FA">
      <w:pPr>
        <w:ind w:left="142" w:right="709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="00C9615B">
        <w:rPr>
          <w:b/>
          <w:color w:val="000000" w:themeColor="text1"/>
          <w:sz w:val="24"/>
          <w:szCs w:val="24"/>
        </w:rPr>
        <w:t xml:space="preserve"> </w:t>
      </w:r>
      <w:r w:rsidR="00C46C70" w:rsidRPr="00772E3B">
        <w:rPr>
          <w:b/>
          <w:color w:val="000000" w:themeColor="text1"/>
          <w:sz w:val="24"/>
          <w:szCs w:val="24"/>
        </w:rPr>
        <w:t>Гостиничного комплекса «Сочи-Парк Отель»</w:t>
      </w:r>
    </w:p>
    <w:p w14:paraId="63CAFFAB" w14:textId="77777777" w:rsidR="00DF7385" w:rsidRPr="00334F9C" w:rsidRDefault="00DF7385" w:rsidP="00DF7385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W w:w="454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749"/>
        <w:gridCol w:w="6608"/>
      </w:tblGrid>
      <w:tr w:rsidR="00DF7385" w:rsidRPr="00334F9C" w14:paraId="435C375B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32D6" w14:textId="77777777" w:rsidR="00DF7385" w:rsidRPr="00334F9C" w:rsidRDefault="00DF7385" w:rsidP="00E601D2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334F9C">
              <w:rPr>
                <w:b/>
                <w:color w:val="000000" w:themeColor="text1"/>
              </w:rPr>
              <w:t>п/п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3547" w14:textId="77777777" w:rsidR="00DF7385" w:rsidRPr="00334F9C" w:rsidRDefault="00DF7385" w:rsidP="00E601D2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334F9C">
              <w:rPr>
                <w:b/>
                <w:color w:val="000000" w:themeColor="text1"/>
              </w:rPr>
              <w:t>Перечень основных данных и требований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B03F" w14:textId="77777777" w:rsidR="00DF7385" w:rsidRPr="00334F9C" w:rsidRDefault="00DF7385" w:rsidP="00E601D2">
            <w:pPr>
              <w:spacing w:line="276" w:lineRule="auto"/>
              <w:jc w:val="center"/>
              <w:rPr>
                <w:color w:val="000000" w:themeColor="text1"/>
              </w:rPr>
            </w:pPr>
            <w:r w:rsidRPr="00334F9C">
              <w:rPr>
                <w:b/>
                <w:color w:val="000000" w:themeColor="text1"/>
              </w:rPr>
              <w:t>Содержание основных данных и требований</w:t>
            </w:r>
          </w:p>
        </w:tc>
      </w:tr>
      <w:tr w:rsidR="00DF7385" w:rsidRPr="00334F9C" w14:paraId="343B3AF2" w14:textId="77777777">
        <w:trPr>
          <w:trHeight w:val="37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6910" w14:textId="77777777" w:rsidR="00DF7385" w:rsidRPr="00334F9C" w:rsidRDefault="00DF7385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 w:rsidRPr="00334F9C">
              <w:rPr>
                <w:rFonts w:eastAsia="ヒラギノ角ゴ Pro W3"/>
                <w:color w:val="000000" w:themeColor="text1"/>
              </w:rPr>
              <w:t>1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5DD5" w14:textId="77777777" w:rsidR="00DF7385" w:rsidRPr="00334F9C" w:rsidRDefault="00DF7385" w:rsidP="00E601D2">
            <w:pPr>
              <w:spacing w:line="276" w:lineRule="auto"/>
              <w:rPr>
                <w:b/>
                <w:color w:val="000000" w:themeColor="text1"/>
              </w:rPr>
            </w:pPr>
            <w:r w:rsidRPr="00334F9C">
              <w:rPr>
                <w:color w:val="000000" w:themeColor="text1"/>
              </w:rPr>
              <w:t>Предмет закупки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981C" w14:textId="4A8E9AB2" w:rsidR="00DF7385" w:rsidRPr="00061739" w:rsidRDefault="008554A0" w:rsidP="004733B2">
            <w:pPr>
              <w:spacing w:line="276" w:lineRule="auto"/>
              <w:rPr>
                <w:i/>
                <w:color w:val="000000" w:themeColor="text1"/>
              </w:rPr>
            </w:pPr>
            <w:r w:rsidRPr="00061739">
              <w:rPr>
                <w:i/>
              </w:rPr>
              <w:t xml:space="preserve">Выполнение </w:t>
            </w:r>
            <w:r w:rsidR="00061739" w:rsidRPr="00061739">
              <w:rPr>
                <w:i/>
                <w:color w:val="000000" w:themeColor="text1"/>
              </w:rPr>
              <w:t xml:space="preserve">проектных работ по </w:t>
            </w:r>
            <w:r w:rsidR="00124384" w:rsidRPr="00124384">
              <w:rPr>
                <w:i/>
                <w:color w:val="000000" w:themeColor="text1"/>
              </w:rPr>
              <w:t xml:space="preserve">выносу наружных сетей </w:t>
            </w:r>
            <w:r w:rsidR="00124384">
              <w:rPr>
                <w:i/>
                <w:color w:val="000000" w:themeColor="text1"/>
              </w:rPr>
              <w:t>«</w:t>
            </w:r>
            <w:r w:rsidR="00124384" w:rsidRPr="00124384">
              <w:rPr>
                <w:i/>
                <w:color w:val="000000" w:themeColor="text1"/>
              </w:rPr>
              <w:t>Фабрики кухни</w:t>
            </w:r>
            <w:r w:rsidR="00124384">
              <w:rPr>
                <w:i/>
                <w:color w:val="000000" w:themeColor="text1"/>
              </w:rPr>
              <w:t>»</w:t>
            </w:r>
            <w:r w:rsidR="00124384" w:rsidRPr="00124384">
              <w:rPr>
                <w:i/>
                <w:color w:val="000000" w:themeColor="text1"/>
              </w:rPr>
              <w:t xml:space="preserve"> </w:t>
            </w:r>
            <w:r w:rsidR="00C46C70">
              <w:rPr>
                <w:i/>
              </w:rPr>
              <w:t>Гостиничного комплекса «Сочи-Парк Отель»</w:t>
            </w:r>
          </w:p>
        </w:tc>
      </w:tr>
      <w:tr w:rsidR="00DF7385" w:rsidRPr="00334F9C" w14:paraId="44EE3E80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2869" w14:textId="77777777" w:rsidR="00DF7385" w:rsidRPr="00334F9C" w:rsidRDefault="00DF7385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 w:rsidRPr="00334F9C">
              <w:rPr>
                <w:rFonts w:eastAsia="ヒラギノ角ゴ Pro W3"/>
                <w:color w:val="000000" w:themeColor="text1"/>
              </w:rPr>
              <w:t>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1D75" w14:textId="77777777" w:rsidR="00DF7385" w:rsidRPr="00334F9C" w:rsidRDefault="00DF7385" w:rsidP="00E601D2">
            <w:pPr>
              <w:spacing w:line="276" w:lineRule="auto"/>
              <w:rPr>
                <w:b/>
                <w:color w:val="000000" w:themeColor="text1"/>
              </w:rPr>
            </w:pPr>
            <w:r w:rsidRPr="00334F9C">
              <w:rPr>
                <w:color w:val="000000" w:themeColor="text1"/>
              </w:rPr>
              <w:t>Место выполнения работ, наименование объекта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FF20" w14:textId="0AD0FD23" w:rsidR="00D333E3" w:rsidRPr="00F06AD1" w:rsidRDefault="003F1C4C" w:rsidP="004733B2">
            <w:pPr>
              <w:widowControl/>
              <w:autoSpaceDE/>
              <w:autoSpaceDN/>
              <w:spacing w:line="276" w:lineRule="auto"/>
              <w:rPr>
                <w:i/>
              </w:rPr>
            </w:pPr>
            <w:r w:rsidRPr="00F16D79">
              <w:rPr>
                <w:i/>
              </w:rPr>
              <w:t xml:space="preserve">Краснодарский край, </w:t>
            </w:r>
            <w:proofErr w:type="spellStart"/>
            <w:r w:rsidRPr="00F16D79">
              <w:rPr>
                <w:i/>
              </w:rPr>
              <w:t>пгт</w:t>
            </w:r>
            <w:proofErr w:type="spellEnd"/>
            <w:r w:rsidRPr="00F16D79">
              <w:rPr>
                <w:i/>
              </w:rPr>
              <w:t xml:space="preserve"> Сириус, </w:t>
            </w:r>
            <w:proofErr w:type="spellStart"/>
            <w:r w:rsidRPr="00F16D79">
              <w:rPr>
                <w:i/>
              </w:rPr>
              <w:t>пр-кт</w:t>
            </w:r>
            <w:proofErr w:type="spellEnd"/>
            <w:r w:rsidRPr="00F16D79">
              <w:rPr>
                <w:i/>
              </w:rPr>
              <w:t xml:space="preserve"> Континентальный, д. 6</w:t>
            </w:r>
            <w:r w:rsidR="00124384">
              <w:rPr>
                <w:i/>
              </w:rPr>
              <w:t>. «Фабрика кухни»</w:t>
            </w:r>
          </w:p>
        </w:tc>
      </w:tr>
      <w:tr w:rsidR="00DF7385" w:rsidRPr="00334F9C" w14:paraId="37FE9989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0801B" w14:textId="77777777" w:rsidR="00DF7385" w:rsidRPr="00205226" w:rsidRDefault="00DF7385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 w:rsidRPr="00334F9C">
              <w:rPr>
                <w:rFonts w:eastAsia="ヒラギノ角ゴ Pro W3"/>
                <w:color w:val="000000" w:themeColor="text1"/>
              </w:rPr>
              <w:t>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49D9" w14:textId="77777777" w:rsidR="00DF7385" w:rsidRPr="00334F9C" w:rsidRDefault="00DF7385" w:rsidP="00E601D2">
            <w:pPr>
              <w:spacing w:line="276" w:lineRule="auto"/>
              <w:rPr>
                <w:b/>
                <w:color w:val="000000" w:themeColor="text1"/>
              </w:rPr>
            </w:pPr>
            <w:r w:rsidRPr="00334F9C">
              <w:rPr>
                <w:color w:val="000000" w:themeColor="text1"/>
              </w:rPr>
              <w:t>Срок (этапы) и условия выполнения работ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4E72" w14:textId="0B4DF46F" w:rsidR="00394ADA" w:rsidRPr="00F16D79" w:rsidRDefault="008E2EC7" w:rsidP="004733B2">
            <w:pPr>
              <w:shd w:val="clear" w:color="auto" w:fill="FFFFFF"/>
              <w:spacing w:line="276" w:lineRule="auto"/>
              <w:rPr>
                <w:i/>
              </w:rPr>
            </w:pPr>
            <w:r w:rsidRPr="005773C2">
              <w:rPr>
                <w:i/>
              </w:rPr>
              <w:t xml:space="preserve">3.1 </w:t>
            </w:r>
            <w:r w:rsidR="0050765C" w:rsidRPr="005773C2">
              <w:rPr>
                <w:i/>
              </w:rPr>
              <w:t xml:space="preserve">В соответствии с условиями договора, приложения к договору </w:t>
            </w:r>
            <w:r w:rsidR="0050765C" w:rsidRPr="00777147">
              <w:rPr>
                <w:i/>
              </w:rPr>
              <w:t xml:space="preserve">графика </w:t>
            </w:r>
            <w:r w:rsidR="00F91F54">
              <w:rPr>
                <w:i/>
              </w:rPr>
              <w:t>выполнения проектных</w:t>
            </w:r>
            <w:r w:rsidR="0050765C" w:rsidRPr="00777147">
              <w:rPr>
                <w:i/>
              </w:rPr>
              <w:t xml:space="preserve"> работ.</w:t>
            </w:r>
          </w:p>
          <w:p w14:paraId="11C623DA" w14:textId="73BCBDCA" w:rsidR="00394ADA" w:rsidRPr="00F16D79" w:rsidRDefault="001A4D64" w:rsidP="00473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3.2. Срок выполнение работ – с момента заключения договора в течении 14 (четырнадцати) рабочих дней.</w:t>
            </w:r>
            <w:bookmarkStart w:id="0" w:name="_GoBack"/>
            <w:bookmarkEnd w:id="0"/>
          </w:p>
          <w:p w14:paraId="4877D3A1" w14:textId="6C33BB45" w:rsidR="00DF7385" w:rsidRPr="00915628" w:rsidRDefault="008E2EC7" w:rsidP="004733B2">
            <w:pPr>
              <w:shd w:val="clear" w:color="auto" w:fill="FFFFFF"/>
              <w:spacing w:line="276" w:lineRule="auto"/>
              <w:rPr>
                <w:i/>
              </w:rPr>
            </w:pPr>
            <w:r w:rsidRPr="00F16D79">
              <w:rPr>
                <w:i/>
                <w:color w:val="000000"/>
              </w:rPr>
              <w:t xml:space="preserve">3.3 </w:t>
            </w:r>
            <w:r w:rsidR="00313EE3" w:rsidRPr="00F16D79">
              <w:rPr>
                <w:i/>
              </w:rPr>
              <w:t xml:space="preserve">Перед началом работ Подрядчик должен согласовать с Заказчиком график </w:t>
            </w:r>
            <w:r w:rsidR="00D333E3">
              <w:rPr>
                <w:i/>
              </w:rPr>
              <w:t xml:space="preserve">выполнения </w:t>
            </w:r>
            <w:r w:rsidR="00915628">
              <w:rPr>
                <w:i/>
              </w:rPr>
              <w:t>проектных</w:t>
            </w:r>
            <w:r w:rsidR="00D333E3">
              <w:rPr>
                <w:i/>
              </w:rPr>
              <w:t xml:space="preserve"> работ</w:t>
            </w:r>
            <w:r w:rsidR="00313EE3" w:rsidRPr="00F16D79">
              <w:rPr>
                <w:i/>
              </w:rPr>
              <w:t>.</w:t>
            </w:r>
          </w:p>
        </w:tc>
      </w:tr>
      <w:tr w:rsidR="003F1C4C" w:rsidRPr="003F1C4C" w14:paraId="46FDD941" w14:textId="77777777" w:rsidTr="009E513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F2A3" w14:textId="77777777" w:rsidR="00DF7385" w:rsidRPr="003F1C4C" w:rsidRDefault="00DF7385" w:rsidP="00E601D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center"/>
            </w:pPr>
            <w:r w:rsidRPr="003F1C4C">
              <w:t>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D3732" w14:textId="77777777" w:rsidR="00DF7385" w:rsidRPr="003F1C4C" w:rsidRDefault="00DF7385" w:rsidP="00E601D2">
            <w:pPr>
              <w:spacing w:line="276" w:lineRule="auto"/>
            </w:pPr>
            <w:r w:rsidRPr="003F1C4C">
              <w:t>Виды и Объемы выполняемых работ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47D8" w14:textId="12C175B2" w:rsidR="00DF7385" w:rsidRPr="003F1C4C" w:rsidRDefault="00C17B79" w:rsidP="004733B2">
            <w:pPr>
              <w:shd w:val="clear" w:color="auto" w:fill="FFFFFF"/>
              <w:spacing w:line="276" w:lineRule="auto"/>
              <w:rPr>
                <w:i/>
              </w:rPr>
            </w:pPr>
            <w:r w:rsidRPr="003F1C4C">
              <w:rPr>
                <w:i/>
              </w:rPr>
              <w:t xml:space="preserve">Выполнение </w:t>
            </w:r>
            <w:r w:rsidR="00355736" w:rsidRPr="003F1C4C">
              <w:rPr>
                <w:i/>
              </w:rPr>
              <w:t xml:space="preserve">проектных работ по </w:t>
            </w:r>
            <w:r w:rsidR="00124384" w:rsidRPr="00124384">
              <w:rPr>
                <w:i/>
              </w:rPr>
              <w:t>выносу наружных сетей «Фабрики кухни»</w:t>
            </w:r>
            <w:r w:rsidR="00124384">
              <w:rPr>
                <w:i/>
              </w:rPr>
              <w:t xml:space="preserve"> </w:t>
            </w:r>
            <w:r w:rsidR="001B3FB2">
              <w:rPr>
                <w:i/>
              </w:rPr>
              <w:t>Гостиничного комплекса «Сочи-Парк Отель»</w:t>
            </w:r>
            <w:r w:rsidR="00F82C1A" w:rsidRPr="003F1C4C">
              <w:rPr>
                <w:i/>
              </w:rPr>
              <w:t>:</w:t>
            </w:r>
          </w:p>
          <w:p w14:paraId="4F99CA47" w14:textId="33A388B1" w:rsidR="00F82C1A" w:rsidRDefault="00F82C1A" w:rsidP="004733B2">
            <w:pPr>
              <w:shd w:val="clear" w:color="auto" w:fill="FFFFFF"/>
              <w:spacing w:line="276" w:lineRule="auto"/>
              <w:rPr>
                <w:i/>
              </w:rPr>
            </w:pPr>
            <w:r w:rsidRPr="003F1C4C">
              <w:rPr>
                <w:i/>
              </w:rPr>
              <w:t>- раздел</w:t>
            </w:r>
            <w:r w:rsidR="00124384">
              <w:rPr>
                <w:i/>
              </w:rPr>
              <w:t>,</w:t>
            </w:r>
            <w:r w:rsidRPr="003F1C4C">
              <w:rPr>
                <w:i/>
              </w:rPr>
              <w:t xml:space="preserve"> </w:t>
            </w:r>
            <w:r w:rsidR="00124384">
              <w:rPr>
                <w:i/>
              </w:rPr>
              <w:t>Генеральный план</w:t>
            </w:r>
            <w:r w:rsidR="001B3FB2">
              <w:rPr>
                <w:i/>
              </w:rPr>
              <w:t xml:space="preserve"> (</w:t>
            </w:r>
            <w:r w:rsidR="00124384">
              <w:rPr>
                <w:i/>
              </w:rPr>
              <w:t>ГП</w:t>
            </w:r>
            <w:r w:rsidR="001B3FB2">
              <w:rPr>
                <w:i/>
              </w:rPr>
              <w:t>)</w:t>
            </w:r>
            <w:r w:rsidR="00124384">
              <w:rPr>
                <w:i/>
              </w:rPr>
              <w:t>. Сводный план инженерных сетей, с учетом переключения старой фабрики кухни на новую</w:t>
            </w:r>
            <w:r w:rsidR="003F1C4C" w:rsidRPr="003F1C4C">
              <w:rPr>
                <w:i/>
              </w:rPr>
              <w:t>;</w:t>
            </w:r>
          </w:p>
          <w:p w14:paraId="7F08B5FA" w14:textId="26CF0C09" w:rsidR="00124384" w:rsidRDefault="00124384" w:rsidP="004733B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="00BA2ED2">
              <w:rPr>
                <w:i/>
              </w:rPr>
              <w:t xml:space="preserve">раздел, Водопровод и канализация (ВК). Вынос сетей и резервуаров с </w:t>
            </w:r>
            <w:r w:rsidR="00BA2ED2" w:rsidRPr="00BA2ED2">
              <w:rPr>
                <w:i/>
              </w:rPr>
              <w:t>учетом переключения старой фабрики кухни на новую</w:t>
            </w:r>
            <w:r w:rsidR="00BA2ED2">
              <w:rPr>
                <w:i/>
              </w:rPr>
              <w:t>;</w:t>
            </w:r>
          </w:p>
          <w:p w14:paraId="519CE956" w14:textId="27329790" w:rsidR="00BA2ED2" w:rsidRDefault="00BA2ED2" w:rsidP="004733B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раздел, </w:t>
            </w:r>
            <w:r w:rsidR="00466CF3">
              <w:rPr>
                <w:i/>
              </w:rPr>
              <w:t xml:space="preserve">Сети теплоснабжения (ТС). </w:t>
            </w:r>
            <w:r w:rsidR="00466CF3" w:rsidRPr="00466CF3">
              <w:rPr>
                <w:i/>
              </w:rPr>
              <w:t>Вынос сетей с учетом переключения старой фабрики кухни на новую;</w:t>
            </w:r>
          </w:p>
          <w:p w14:paraId="571FE842" w14:textId="200D1905" w:rsidR="00466CF3" w:rsidRDefault="00466CF3" w:rsidP="004733B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="0049396E">
              <w:rPr>
                <w:i/>
              </w:rPr>
              <w:t xml:space="preserve">раздел, Электрические сети (ЭС). Вынос сетей 0.4 </w:t>
            </w:r>
            <w:proofErr w:type="spellStart"/>
            <w:r w:rsidR="0049396E">
              <w:rPr>
                <w:i/>
              </w:rPr>
              <w:t>кВ</w:t>
            </w:r>
            <w:proofErr w:type="spellEnd"/>
            <w:r w:rsidR="0049396E">
              <w:rPr>
                <w:i/>
              </w:rPr>
              <w:t xml:space="preserve">, 10 </w:t>
            </w:r>
            <w:proofErr w:type="spellStart"/>
            <w:r w:rsidR="0049396E">
              <w:rPr>
                <w:i/>
              </w:rPr>
              <w:t>кВ</w:t>
            </w:r>
            <w:proofErr w:type="spellEnd"/>
            <w:r w:rsidR="0049396E">
              <w:rPr>
                <w:i/>
              </w:rPr>
              <w:t xml:space="preserve"> с переключением </w:t>
            </w:r>
            <w:r w:rsidR="0049396E" w:rsidRPr="0049396E">
              <w:rPr>
                <w:i/>
              </w:rPr>
              <w:t>старой фабрики кухни на новую;</w:t>
            </w:r>
          </w:p>
          <w:p w14:paraId="6C544533" w14:textId="2CCBBF7B" w:rsidR="0049396E" w:rsidRDefault="0049396E" w:rsidP="004733B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Pr="0049396E">
              <w:rPr>
                <w:i/>
              </w:rPr>
              <w:t xml:space="preserve">раздел, </w:t>
            </w:r>
            <w:r>
              <w:rPr>
                <w:i/>
              </w:rPr>
              <w:t>С</w:t>
            </w:r>
            <w:r w:rsidRPr="0049396E">
              <w:rPr>
                <w:i/>
              </w:rPr>
              <w:t xml:space="preserve">ети </w:t>
            </w:r>
            <w:r>
              <w:rPr>
                <w:i/>
              </w:rPr>
              <w:t xml:space="preserve">Связи </w:t>
            </w:r>
            <w:r w:rsidRPr="0049396E">
              <w:rPr>
                <w:i/>
              </w:rPr>
              <w:t>(</w:t>
            </w:r>
            <w:r>
              <w:rPr>
                <w:i/>
              </w:rPr>
              <w:t>С</w:t>
            </w:r>
            <w:r w:rsidRPr="0049396E">
              <w:rPr>
                <w:i/>
              </w:rPr>
              <w:t>С). Вынос сетей с переключением старой фабрики кухни на новую</w:t>
            </w:r>
            <w:r>
              <w:rPr>
                <w:i/>
              </w:rPr>
              <w:t>;</w:t>
            </w:r>
          </w:p>
          <w:p w14:paraId="32FC076C" w14:textId="5D92240E" w:rsidR="0049396E" w:rsidRDefault="00590DC7" w:rsidP="004733B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- раздел, Проект организации строительства (ПОС);</w:t>
            </w:r>
          </w:p>
          <w:p w14:paraId="441DD193" w14:textId="7B0E509F" w:rsidR="00266E31" w:rsidRPr="00F775C2" w:rsidRDefault="00590DC7" w:rsidP="003F1E2F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- раздел, Сметная документация</w:t>
            </w:r>
          </w:p>
        </w:tc>
      </w:tr>
      <w:tr w:rsidR="00DF7385" w:rsidRPr="00334F9C" w14:paraId="78A5D7A6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7F30" w14:textId="5F979C00" w:rsidR="00DF7385" w:rsidRPr="00327C10" w:rsidRDefault="00DF7385" w:rsidP="00E601D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center"/>
              <w:rPr>
                <w:color w:val="000000" w:themeColor="text1"/>
              </w:rPr>
            </w:pPr>
            <w:r w:rsidRPr="00327C10">
              <w:rPr>
                <w:color w:val="000000" w:themeColor="text1"/>
              </w:rPr>
              <w:t>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0F7B" w14:textId="77777777" w:rsidR="00DF7385" w:rsidRPr="00327C10" w:rsidRDefault="00DF7385" w:rsidP="00E601D2">
            <w:pPr>
              <w:spacing w:line="276" w:lineRule="auto"/>
              <w:rPr>
                <w:color w:val="000000" w:themeColor="text1"/>
              </w:rPr>
            </w:pPr>
            <w:r w:rsidRPr="00327C10">
              <w:rPr>
                <w:color w:val="000000" w:themeColor="text1"/>
              </w:rPr>
              <w:t>Исходные данные, предоставляемые Заказчиком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8504" w14:textId="77B9950D" w:rsidR="00021075" w:rsidRPr="00327C10" w:rsidRDefault="00D5257C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 w:rsidRPr="00327C10">
              <w:rPr>
                <w:i/>
                <w:color w:val="000000"/>
              </w:rPr>
              <w:t>5.1 Данное техническое задание</w:t>
            </w:r>
            <w:r w:rsidR="001A49EC" w:rsidRPr="00327C10">
              <w:rPr>
                <w:i/>
                <w:color w:val="000000"/>
              </w:rPr>
              <w:t>.</w:t>
            </w:r>
          </w:p>
          <w:p w14:paraId="1EE9B8F2" w14:textId="35DF47A3" w:rsidR="00E601D2" w:rsidRPr="00327C10" w:rsidRDefault="001A49EC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 w:rsidRPr="00327C10">
              <w:rPr>
                <w:i/>
                <w:color w:val="000000"/>
              </w:rPr>
              <w:t xml:space="preserve">5.2 </w:t>
            </w:r>
            <w:r w:rsidR="00AA11AE">
              <w:rPr>
                <w:i/>
                <w:color w:val="000000"/>
              </w:rPr>
              <w:t xml:space="preserve">Предварительная планировочная схема </w:t>
            </w:r>
            <w:r w:rsidR="001C643F">
              <w:rPr>
                <w:i/>
                <w:color w:val="000000"/>
              </w:rPr>
              <w:t>здания</w:t>
            </w:r>
            <w:r w:rsidR="00915628" w:rsidRPr="00327C10">
              <w:rPr>
                <w:i/>
                <w:color w:val="000000"/>
              </w:rPr>
              <w:t>.</w:t>
            </w:r>
          </w:p>
          <w:p w14:paraId="14EDA05D" w14:textId="478A8714" w:rsidR="00E26E3D" w:rsidRPr="00327C10" w:rsidRDefault="00E26E3D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 w:rsidRPr="00327C10">
              <w:rPr>
                <w:i/>
                <w:color w:val="000000"/>
              </w:rPr>
              <w:t>5.3 План земельного участка.</w:t>
            </w:r>
          </w:p>
          <w:p w14:paraId="38A04C8F" w14:textId="19681C98" w:rsidR="001C643F" w:rsidRPr="0025294A" w:rsidRDefault="00E26E3D" w:rsidP="001C643F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 w:rsidRPr="00327C10">
              <w:rPr>
                <w:i/>
                <w:color w:val="000000"/>
              </w:rPr>
              <w:t xml:space="preserve">5.4 План расположения </w:t>
            </w:r>
            <w:r w:rsidR="00C6726C" w:rsidRPr="00327C10">
              <w:rPr>
                <w:i/>
                <w:color w:val="000000"/>
              </w:rPr>
              <w:t xml:space="preserve">подземных </w:t>
            </w:r>
            <w:r w:rsidRPr="00327C10">
              <w:rPr>
                <w:i/>
                <w:color w:val="000000"/>
              </w:rPr>
              <w:t>наружных инженерных сетей.</w:t>
            </w:r>
          </w:p>
        </w:tc>
      </w:tr>
      <w:tr w:rsidR="00F24819" w:rsidRPr="00334F9C" w14:paraId="6723C8D4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6D81" w14:textId="62DC4A3A" w:rsidR="00F24819" w:rsidRPr="00334F9C" w:rsidRDefault="00F24819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CAB4" w14:textId="6E90ECB7" w:rsidR="00F24819" w:rsidRPr="00334F9C" w:rsidRDefault="00F24819" w:rsidP="00E601D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Вид строительства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0E3" w14:textId="71D025F4" w:rsidR="00F24819" w:rsidRPr="00F16D79" w:rsidRDefault="0055180A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Новое строительство</w:t>
            </w:r>
          </w:p>
        </w:tc>
      </w:tr>
      <w:tr w:rsidR="00F24819" w:rsidRPr="00334F9C" w14:paraId="027D5458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2C5B" w14:textId="1D19576A" w:rsidR="00F24819" w:rsidRDefault="00F24819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7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60FF" w14:textId="28B8D2C6" w:rsidR="00F24819" w:rsidRDefault="00F24819" w:rsidP="00E601D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Стадийность проектирования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A7B" w14:textId="594CF999" w:rsidR="00F24819" w:rsidRDefault="00F24819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Стадия Р</w:t>
            </w:r>
          </w:p>
        </w:tc>
      </w:tr>
      <w:tr w:rsidR="00914626" w:rsidRPr="00334F9C" w14:paraId="3BB022E7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9D76" w14:textId="6F37C517" w:rsidR="00914626" w:rsidRDefault="00914626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8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A0D7" w14:textId="31768B8E" w:rsidR="00914626" w:rsidRDefault="00E26E3D" w:rsidP="00E601D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Требования к разработке вариантов проектных решений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444D" w14:textId="6FB5FA13" w:rsidR="00914626" w:rsidRDefault="00F66AC4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Не требуется.</w:t>
            </w:r>
          </w:p>
        </w:tc>
      </w:tr>
      <w:tr w:rsidR="00E26E3D" w:rsidRPr="00334F9C" w14:paraId="07D0C762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49FE" w14:textId="6F7DA3CF" w:rsidR="00E26E3D" w:rsidRDefault="00E26E3D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9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9459" w14:textId="765658F0" w:rsidR="00E26E3D" w:rsidRDefault="00E26E3D" w:rsidP="00E601D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Особые условия строительства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1CEE" w14:textId="0E75808A" w:rsidR="00E26E3D" w:rsidRDefault="00E26E3D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Сейсмичность площадки уточнить при проектировании</w:t>
            </w:r>
            <w:r w:rsidR="00447696">
              <w:rPr>
                <w:i/>
                <w:color w:val="000000"/>
              </w:rPr>
              <w:t>.</w:t>
            </w:r>
          </w:p>
        </w:tc>
      </w:tr>
      <w:tr w:rsidR="00B40968" w:rsidRPr="00334F9C" w14:paraId="70EB77DF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CE4D" w14:textId="267E49F1" w:rsidR="00B40968" w:rsidRDefault="00B40968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10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AB7" w14:textId="412F65D0" w:rsidR="00B40968" w:rsidRPr="00B40968" w:rsidRDefault="00B40968" w:rsidP="00B40968">
            <w:pPr>
              <w:spacing w:line="276" w:lineRule="auto"/>
              <w:rPr>
                <w:color w:val="000000" w:themeColor="text1"/>
              </w:rPr>
            </w:pPr>
            <w:r w:rsidRPr="00B40968">
              <w:rPr>
                <w:rStyle w:val="11pt1"/>
                <w:color w:val="000000"/>
              </w:rPr>
              <w:t>Требования к согласованию проектной документации с заинтересованными ведомствами и организациями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4C30" w14:textId="77777777" w:rsidR="00B40968" w:rsidRPr="00B40968" w:rsidRDefault="00B40968" w:rsidP="00E601D2">
            <w:pPr>
              <w:shd w:val="clear" w:color="auto" w:fill="FFFFFF"/>
              <w:spacing w:line="276" w:lineRule="auto"/>
              <w:rPr>
                <w:rStyle w:val="11pt1"/>
                <w:i/>
              </w:rPr>
            </w:pPr>
            <w:r w:rsidRPr="00B40968">
              <w:rPr>
                <w:i/>
                <w:color w:val="000000"/>
              </w:rPr>
              <w:t xml:space="preserve">10.1 </w:t>
            </w:r>
            <w:r w:rsidRPr="00B40968">
              <w:rPr>
                <w:rStyle w:val="11pt1"/>
                <w:i/>
                <w:color w:val="000000"/>
              </w:rPr>
              <w:t>Проектная документация проходит внутрикорпоративную экспертизу Заказчика.</w:t>
            </w:r>
          </w:p>
          <w:p w14:paraId="19AF30AF" w14:textId="1167CB49" w:rsidR="00B40968" w:rsidRPr="00F82C1A" w:rsidRDefault="00B40968" w:rsidP="00E601D2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 w:rsidRPr="00F82C1A">
              <w:rPr>
                <w:rStyle w:val="11pt1"/>
                <w:i/>
              </w:rPr>
              <w:t xml:space="preserve">10.2 </w:t>
            </w:r>
            <w:r w:rsidRPr="00F82C1A">
              <w:rPr>
                <w:rStyle w:val="11pt1"/>
                <w:i/>
                <w:color w:val="000000"/>
              </w:rPr>
              <w:t>Проектные решения согласовать со всеми заинтересованными владельцами сетей.</w:t>
            </w:r>
          </w:p>
        </w:tc>
      </w:tr>
      <w:tr w:rsidR="004B108F" w:rsidRPr="00334F9C" w14:paraId="6BAF6F76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46CB" w14:textId="63E6550C" w:rsidR="004B108F" w:rsidRDefault="004B108F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lastRenderedPageBreak/>
              <w:t>11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9F48" w14:textId="25B77CA8" w:rsidR="004B108F" w:rsidRPr="004B108F" w:rsidRDefault="004B108F" w:rsidP="00B40968">
            <w:pPr>
              <w:spacing w:line="276" w:lineRule="auto"/>
              <w:rPr>
                <w:rStyle w:val="11pt1"/>
                <w:color w:val="000000"/>
              </w:rPr>
            </w:pPr>
            <w:r w:rsidRPr="004B108F">
              <w:t>Получение технических условий для обеспечения объекта энергоресурсами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61B6" w14:textId="22B556C5" w:rsidR="004B108F" w:rsidRPr="004B108F" w:rsidRDefault="004B108F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4B108F">
              <w:rPr>
                <w:i/>
                <w:color w:val="000000"/>
              </w:rPr>
              <w:t>Н</w:t>
            </w:r>
            <w:r w:rsidRPr="004B108F">
              <w:rPr>
                <w:i/>
              </w:rPr>
              <w:t>е требуется.</w:t>
            </w:r>
          </w:p>
        </w:tc>
      </w:tr>
      <w:tr w:rsidR="00820BC3" w:rsidRPr="00334F9C" w14:paraId="45CC2C69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682D" w14:textId="1251CD24" w:rsidR="00820BC3" w:rsidRDefault="00820BC3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12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6CA0" w14:textId="05917A79" w:rsidR="00820BC3" w:rsidRPr="004B108F" w:rsidRDefault="00820BC3" w:rsidP="00B40968">
            <w:pPr>
              <w:spacing w:line="276" w:lineRule="auto"/>
            </w:pPr>
            <w:r>
              <w:t xml:space="preserve">Основные технические требования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DA4" w14:textId="04141FCE" w:rsidR="00252342" w:rsidRPr="00C1142A" w:rsidRDefault="006E02A8" w:rsidP="00FE1EEC">
            <w:pPr>
              <w:spacing w:line="276" w:lineRule="auto"/>
              <w:rPr>
                <w:i/>
                <w:shd w:val="clear" w:color="auto" w:fill="FFFFFF"/>
              </w:rPr>
            </w:pPr>
            <w:r>
              <w:rPr>
                <w:i/>
                <w:shd w:val="clear" w:color="auto" w:fill="FFFFFF"/>
              </w:rPr>
              <w:t>Проектирование выполнить в соответствии с действующими Строительными Правилами и Нормами.</w:t>
            </w:r>
          </w:p>
        </w:tc>
      </w:tr>
      <w:tr w:rsidR="00DF7385" w:rsidRPr="00334F9C" w14:paraId="45173E77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E302" w14:textId="40246C9E" w:rsidR="00DF7385" w:rsidRPr="00327C10" w:rsidRDefault="00F82C1A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1</w:t>
            </w:r>
            <w:r w:rsidR="00713746">
              <w:rPr>
                <w:rFonts w:eastAsia="ヒラギノ角ゴ Pro W3"/>
                <w:color w:val="000000" w:themeColor="text1"/>
              </w:rPr>
              <w:t>3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8631" w14:textId="0D7FC555" w:rsidR="00DF7385" w:rsidRPr="00327C10" w:rsidRDefault="00DF7385" w:rsidP="00E601D2">
            <w:pPr>
              <w:spacing w:line="276" w:lineRule="auto"/>
              <w:rPr>
                <w:b/>
                <w:color w:val="000000" w:themeColor="text1"/>
              </w:rPr>
            </w:pPr>
            <w:r w:rsidRPr="00327C10">
              <w:rPr>
                <w:color w:val="000000" w:themeColor="text1"/>
              </w:rPr>
              <w:t>Требования к участнику закупки, привлекаемому персоналу. Обеспечение материалами и оборудованием для производства работ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0F4C" w14:textId="389A02BF" w:rsidR="00C67BAC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C67BAC" w:rsidRPr="008D002D">
              <w:rPr>
                <w:i/>
              </w:rPr>
              <w:t>.1</w:t>
            </w:r>
            <w:r w:rsidR="00762EF5" w:rsidRPr="008D002D">
              <w:rPr>
                <w:i/>
              </w:rPr>
              <w:t xml:space="preserve"> </w:t>
            </w:r>
            <w:r w:rsidR="00C67BAC" w:rsidRPr="008D002D">
              <w:rPr>
                <w:i/>
              </w:rPr>
              <w:t xml:space="preserve">Выполняемые </w:t>
            </w:r>
            <w:r w:rsidR="008A6751" w:rsidRPr="008D002D">
              <w:rPr>
                <w:i/>
              </w:rPr>
              <w:t xml:space="preserve">проектные </w:t>
            </w:r>
            <w:r w:rsidR="00C67BAC" w:rsidRPr="008D002D">
              <w:rPr>
                <w:i/>
              </w:rPr>
              <w:t>работ</w:t>
            </w:r>
            <w:r w:rsidR="00254960" w:rsidRPr="008D002D">
              <w:rPr>
                <w:i/>
              </w:rPr>
              <w:t>ы, указанные в п.4 данного Технического задания, осуществля</w:t>
            </w:r>
            <w:r w:rsidR="00D54BBE" w:rsidRPr="008D002D">
              <w:rPr>
                <w:i/>
              </w:rPr>
              <w:t>ю</w:t>
            </w:r>
            <w:r w:rsidR="00254960" w:rsidRPr="008D002D">
              <w:rPr>
                <w:i/>
              </w:rPr>
              <w:t>тся на территории исполнителя, с помощью средств и техники исполнителя.</w:t>
            </w:r>
          </w:p>
          <w:p w14:paraId="746E042F" w14:textId="4143239C" w:rsidR="00F91828" w:rsidRPr="008D002D" w:rsidRDefault="00B83190" w:rsidP="00E601D2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i/>
              </w:rPr>
            </w:pPr>
            <w:r w:rsidRPr="008D002D">
              <w:rPr>
                <w:i/>
                <w:lang w:eastAsia="ru-RU"/>
              </w:rPr>
              <w:t>1</w:t>
            </w:r>
            <w:r w:rsidR="00713746">
              <w:rPr>
                <w:i/>
                <w:lang w:eastAsia="ru-RU"/>
              </w:rPr>
              <w:t>3</w:t>
            </w:r>
            <w:r w:rsidR="00313EE3" w:rsidRPr="008D002D">
              <w:rPr>
                <w:i/>
                <w:lang w:eastAsia="ru-RU"/>
              </w:rPr>
              <w:t>.</w:t>
            </w:r>
            <w:r w:rsidR="00C67BAC" w:rsidRPr="008D002D">
              <w:rPr>
                <w:i/>
                <w:lang w:eastAsia="ru-RU"/>
              </w:rPr>
              <w:t>2</w:t>
            </w:r>
            <w:r w:rsidR="00313EE3" w:rsidRPr="008D002D">
              <w:rPr>
                <w:i/>
                <w:lang w:eastAsia="ru-RU"/>
              </w:rPr>
              <w:t xml:space="preserve"> </w:t>
            </w:r>
            <w:r w:rsidR="00313EE3" w:rsidRPr="008D002D">
              <w:rPr>
                <w:i/>
              </w:rPr>
              <w:t>Выполнение работ</w:t>
            </w:r>
            <w:r w:rsidR="00891023" w:rsidRPr="008D002D">
              <w:rPr>
                <w:i/>
              </w:rPr>
              <w:t xml:space="preserve">, указанных в п.4 данного Технического задания, </w:t>
            </w:r>
            <w:r w:rsidR="00313EE3" w:rsidRPr="008D002D">
              <w:rPr>
                <w:i/>
              </w:rPr>
              <w:t>осуществля</w:t>
            </w:r>
            <w:r w:rsidR="00891023" w:rsidRPr="008D002D">
              <w:rPr>
                <w:i/>
              </w:rPr>
              <w:t>е</w:t>
            </w:r>
            <w:r w:rsidR="00313EE3" w:rsidRPr="008D002D">
              <w:rPr>
                <w:i/>
              </w:rPr>
              <w:t xml:space="preserve">тся в соответствии с требованиями Гражданского кодекса Российской Федерации, Федерального закона от 23.11.2009 № 261-ФЗ «Об энергосбережении и о повышении энергетической эффективности и о внесений изменений в отдельные законодательные акты Российской Федерации», ГОСТов, </w:t>
            </w:r>
            <w:r w:rsidR="0089596C" w:rsidRPr="008D002D">
              <w:rPr>
                <w:i/>
              </w:rPr>
              <w:t xml:space="preserve">СП, </w:t>
            </w:r>
            <w:r w:rsidR="00313EE3" w:rsidRPr="008D002D">
              <w:rPr>
                <w:i/>
              </w:rPr>
              <w:t>СНиП, СанПиН, технических условий, правил пожарной безопасности, требованиями охраны труда, технических регламентов, действующих норм и правил и других нормативных документов, установленных законодательством РФ, а так же в соответствии с требованиями органов государственного надзора.</w:t>
            </w:r>
          </w:p>
          <w:p w14:paraId="79FA1502" w14:textId="406AE32E" w:rsidR="00A04950" w:rsidRPr="008D002D" w:rsidRDefault="00B83190" w:rsidP="00E601D2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i/>
                <w:lang w:eastAsia="ru-RU"/>
              </w:rPr>
            </w:pPr>
            <w:r w:rsidRPr="008D002D">
              <w:rPr>
                <w:i/>
                <w:lang w:eastAsia="ru-RU"/>
              </w:rPr>
              <w:t>1</w:t>
            </w:r>
            <w:r w:rsidR="00713746">
              <w:rPr>
                <w:i/>
                <w:lang w:eastAsia="ru-RU"/>
              </w:rPr>
              <w:t>3</w:t>
            </w:r>
            <w:r w:rsidR="00353B1D" w:rsidRPr="008D002D">
              <w:rPr>
                <w:i/>
                <w:lang w:eastAsia="ru-RU"/>
              </w:rPr>
              <w:t>.</w:t>
            </w:r>
            <w:r w:rsidR="00C67BAC" w:rsidRPr="008D002D">
              <w:rPr>
                <w:i/>
                <w:lang w:eastAsia="ru-RU"/>
              </w:rPr>
              <w:t>3</w:t>
            </w:r>
            <w:r w:rsidR="00353B1D" w:rsidRPr="008D002D">
              <w:rPr>
                <w:i/>
                <w:lang w:eastAsia="ru-RU"/>
              </w:rPr>
              <w:t xml:space="preserve"> </w:t>
            </w:r>
            <w:r w:rsidR="00A04950" w:rsidRPr="008D002D">
              <w:rPr>
                <w:i/>
                <w:lang w:eastAsia="ru-RU"/>
              </w:rPr>
              <w:t>Подрядчик обязан иметь все разрешения, требующиеся в</w:t>
            </w:r>
          </w:p>
          <w:p w14:paraId="0A04F593" w14:textId="77777777" w:rsidR="00A04950" w:rsidRPr="008D002D" w:rsidRDefault="00A04950" w:rsidP="00E601D2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i/>
                <w:lang w:eastAsia="ru-RU"/>
              </w:rPr>
            </w:pPr>
            <w:r w:rsidRPr="008D002D">
              <w:rPr>
                <w:i/>
                <w:lang w:eastAsia="ru-RU"/>
              </w:rPr>
              <w:t>соответствии с применимым Законодательством для выполнения</w:t>
            </w:r>
          </w:p>
          <w:p w14:paraId="7B4DC803" w14:textId="77777777" w:rsidR="00A04950" w:rsidRPr="008D002D" w:rsidRDefault="00A04950" w:rsidP="00E601D2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i/>
                <w:lang w:eastAsia="ru-RU"/>
              </w:rPr>
            </w:pPr>
            <w:r w:rsidRPr="008D002D">
              <w:rPr>
                <w:i/>
                <w:lang w:eastAsia="ru-RU"/>
              </w:rPr>
              <w:t>работ, являться членом соответствующих саморегулируемых</w:t>
            </w:r>
          </w:p>
          <w:p w14:paraId="2209CDBE" w14:textId="0736CF7A" w:rsidR="0051424E" w:rsidRPr="008D002D" w:rsidRDefault="00A04950" w:rsidP="00E601D2">
            <w:pPr>
              <w:widowControl/>
              <w:shd w:val="clear" w:color="auto" w:fill="FFFFFF"/>
              <w:autoSpaceDE/>
              <w:autoSpaceDN/>
              <w:spacing w:line="276" w:lineRule="auto"/>
              <w:rPr>
                <w:i/>
                <w:lang w:eastAsia="ru-RU"/>
              </w:rPr>
            </w:pPr>
            <w:r w:rsidRPr="008D002D">
              <w:rPr>
                <w:i/>
                <w:lang w:eastAsia="ru-RU"/>
              </w:rPr>
              <w:t xml:space="preserve">организаций, включенных </w:t>
            </w:r>
            <w:r w:rsidR="00696866" w:rsidRPr="008D002D">
              <w:rPr>
                <w:i/>
                <w:lang w:eastAsia="ru-RU"/>
              </w:rPr>
              <w:t>в Государственные саморегулируемые организации</w:t>
            </w:r>
            <w:r w:rsidR="00254960" w:rsidRPr="008D002D">
              <w:rPr>
                <w:i/>
                <w:lang w:eastAsia="ru-RU"/>
              </w:rPr>
              <w:t xml:space="preserve">, </w:t>
            </w:r>
            <w:r w:rsidR="00F82C1A" w:rsidRPr="008D002D">
              <w:rPr>
                <w:i/>
                <w:lang w:eastAsia="ru-RU"/>
              </w:rPr>
              <w:t>при</w:t>
            </w:r>
            <w:r w:rsidR="00254960" w:rsidRPr="008D002D">
              <w:rPr>
                <w:i/>
                <w:lang w:eastAsia="ru-RU"/>
              </w:rPr>
              <w:t xml:space="preserve"> необходимости</w:t>
            </w:r>
            <w:r w:rsidR="00E96F20" w:rsidRPr="008D002D">
              <w:rPr>
                <w:i/>
                <w:lang w:eastAsia="ru-RU"/>
              </w:rPr>
              <w:t>.</w:t>
            </w:r>
          </w:p>
          <w:p w14:paraId="0048BE6C" w14:textId="39F9B46A" w:rsidR="0051424E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353B1D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4</w:t>
            </w:r>
            <w:r w:rsidR="00353B1D" w:rsidRPr="008D002D">
              <w:rPr>
                <w:i/>
              </w:rPr>
              <w:t xml:space="preserve"> </w:t>
            </w:r>
            <w:r w:rsidR="005C2E0D" w:rsidRPr="008D002D">
              <w:rPr>
                <w:i/>
              </w:rPr>
              <w:t>Организация не должна находиться в процессе ликвидации, банкротства и на ее имущество не должен быть наложен арест.</w:t>
            </w:r>
          </w:p>
          <w:p w14:paraId="65098234" w14:textId="600C2E8B" w:rsidR="0051424E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353B1D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5</w:t>
            </w:r>
            <w:r w:rsidR="00353B1D" w:rsidRPr="008D002D">
              <w:rPr>
                <w:i/>
              </w:rPr>
              <w:t xml:space="preserve"> </w:t>
            </w:r>
            <w:r w:rsidR="005C2E0D" w:rsidRPr="008D002D">
              <w:rPr>
                <w:i/>
              </w:rPr>
              <w:t>Иметь материально-техническое обеспечение для производства данных работ</w:t>
            </w:r>
            <w:r w:rsidR="00353B1D" w:rsidRPr="008D002D">
              <w:rPr>
                <w:i/>
              </w:rPr>
              <w:t>.</w:t>
            </w:r>
          </w:p>
          <w:p w14:paraId="0D160FC3" w14:textId="2FB008EA" w:rsidR="00394ADA" w:rsidRPr="008D002D" w:rsidRDefault="00B83190" w:rsidP="00E601D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76" w:lineRule="auto"/>
              <w:ind w:right="113"/>
              <w:jc w:val="both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394ADA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6</w:t>
            </w:r>
            <w:r w:rsidR="00696866" w:rsidRPr="008D002D">
              <w:rPr>
                <w:i/>
              </w:rPr>
              <w:t xml:space="preserve"> </w:t>
            </w:r>
            <w:r w:rsidR="005C2E0D" w:rsidRPr="008D002D">
              <w:rPr>
                <w:i/>
              </w:rPr>
              <w:t>Обеспечить проведение необходимого комплекса работ в требуемые сроки и с должным качеством</w:t>
            </w:r>
            <w:r w:rsidR="00394ADA" w:rsidRPr="008D002D">
              <w:rPr>
                <w:i/>
              </w:rPr>
              <w:t>.</w:t>
            </w:r>
          </w:p>
          <w:p w14:paraId="3EED1B6C" w14:textId="775E6147" w:rsidR="00394ADA" w:rsidRPr="008D002D" w:rsidRDefault="00B83190" w:rsidP="00E601D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76" w:lineRule="auto"/>
              <w:ind w:right="113"/>
              <w:jc w:val="both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A37745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7</w:t>
            </w:r>
            <w:r w:rsidR="00A37745" w:rsidRPr="008D002D">
              <w:rPr>
                <w:i/>
              </w:rPr>
              <w:t xml:space="preserve"> Подрядчик несет ответственность за все действия своего персонала, в том числе и за соблюдение персоналом законодательства Российской Федерации.</w:t>
            </w:r>
          </w:p>
          <w:p w14:paraId="775D2163" w14:textId="389600B3" w:rsidR="00394ADA" w:rsidRPr="008D002D" w:rsidRDefault="00B83190" w:rsidP="00E601D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76" w:lineRule="auto"/>
              <w:ind w:right="113"/>
              <w:jc w:val="both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301A86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8</w:t>
            </w:r>
            <w:r w:rsidR="00696866" w:rsidRPr="008D002D">
              <w:rPr>
                <w:i/>
              </w:rPr>
              <w:t xml:space="preserve"> </w:t>
            </w:r>
            <w:r w:rsidR="005C2E0D" w:rsidRPr="008D002D">
              <w:rPr>
                <w:i/>
              </w:rPr>
              <w:t xml:space="preserve">Иметь инженерно-технический состав и квалифицированных специалистов для </w:t>
            </w:r>
            <w:r w:rsidR="00F82C1A" w:rsidRPr="008D002D">
              <w:rPr>
                <w:i/>
              </w:rPr>
              <w:t>выполнения</w:t>
            </w:r>
            <w:r w:rsidR="005C2E0D" w:rsidRPr="008D002D">
              <w:rPr>
                <w:i/>
              </w:rPr>
              <w:t xml:space="preserve"> данных работ, обладающих навыками и опытом </w:t>
            </w:r>
            <w:r w:rsidR="00F82C1A" w:rsidRPr="008D002D">
              <w:rPr>
                <w:i/>
              </w:rPr>
              <w:t>проектирования</w:t>
            </w:r>
            <w:r w:rsidR="00394ADA" w:rsidRPr="008D002D">
              <w:rPr>
                <w:i/>
              </w:rPr>
              <w:t>.</w:t>
            </w:r>
          </w:p>
          <w:p w14:paraId="2593C696" w14:textId="04423C3A" w:rsidR="00394ADA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696866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9</w:t>
            </w:r>
            <w:r w:rsidR="00696866" w:rsidRPr="008D002D">
              <w:rPr>
                <w:i/>
              </w:rPr>
              <w:t xml:space="preserve"> </w:t>
            </w:r>
            <w:r w:rsidR="005C2E0D" w:rsidRPr="008D002D">
              <w:rPr>
                <w:i/>
              </w:rPr>
              <w:t>Наличие опыта, репутации (отзывы, благодарственные письма, грамоты и т.д.)</w:t>
            </w:r>
            <w:r w:rsidR="00394ADA" w:rsidRPr="008D002D">
              <w:rPr>
                <w:i/>
              </w:rPr>
              <w:t>.</w:t>
            </w:r>
          </w:p>
          <w:p w14:paraId="6A1689CC" w14:textId="1FE149FC" w:rsidR="00E96F20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696866" w:rsidRPr="008D002D">
              <w:rPr>
                <w:i/>
              </w:rPr>
              <w:t>.</w:t>
            </w:r>
            <w:r w:rsidR="00C67BAC" w:rsidRPr="008D002D">
              <w:rPr>
                <w:i/>
              </w:rPr>
              <w:t>10</w:t>
            </w:r>
            <w:r w:rsidR="00696866" w:rsidRPr="008D002D">
              <w:rPr>
                <w:i/>
              </w:rPr>
              <w:t xml:space="preserve"> </w:t>
            </w:r>
            <w:r w:rsidR="005C2E0D" w:rsidRPr="008D002D">
              <w:rPr>
                <w:i/>
              </w:rPr>
              <w:t>Обладать гражданской правоспособностью в полном объеме для заключения и исполнения Договора</w:t>
            </w:r>
            <w:r w:rsidR="00E96F20" w:rsidRPr="008D002D">
              <w:rPr>
                <w:i/>
              </w:rPr>
              <w:t>.</w:t>
            </w:r>
          </w:p>
          <w:p w14:paraId="07BD9B58" w14:textId="4CC5B8FD" w:rsidR="00E96F20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E96F20" w:rsidRPr="008D002D">
              <w:rPr>
                <w:i/>
              </w:rPr>
              <w:t xml:space="preserve">.11 Подрядчик перед началом работ Приказом назначает ответственное лицо за </w:t>
            </w:r>
            <w:r w:rsidR="00F82C1A" w:rsidRPr="008D002D">
              <w:rPr>
                <w:i/>
              </w:rPr>
              <w:t>проектирование</w:t>
            </w:r>
            <w:r w:rsidR="00E96F20" w:rsidRPr="008D002D">
              <w:rPr>
                <w:i/>
              </w:rPr>
              <w:t xml:space="preserve"> на Объекте на весь период </w:t>
            </w:r>
            <w:r w:rsidR="00F82C1A" w:rsidRPr="008D002D">
              <w:rPr>
                <w:i/>
              </w:rPr>
              <w:t>проектирования и согласования проектной документации</w:t>
            </w:r>
            <w:r w:rsidR="00E96F20" w:rsidRPr="008D002D">
              <w:rPr>
                <w:i/>
              </w:rPr>
              <w:t xml:space="preserve">, который от имени Подрядчика осуществляет контроль качества работ и ход выполнения </w:t>
            </w:r>
            <w:r w:rsidR="00F82C1A" w:rsidRPr="008D002D">
              <w:rPr>
                <w:i/>
              </w:rPr>
              <w:t>проектных</w:t>
            </w:r>
            <w:r w:rsidR="00E96F20" w:rsidRPr="008D002D">
              <w:rPr>
                <w:i/>
              </w:rPr>
              <w:t xml:space="preserve"> работ.</w:t>
            </w:r>
          </w:p>
          <w:p w14:paraId="4D07F38D" w14:textId="0D6E28C1" w:rsidR="00E96F20" w:rsidRPr="008D002D" w:rsidRDefault="00B83190" w:rsidP="00E601D2">
            <w:pPr>
              <w:shd w:val="clear" w:color="auto" w:fill="FFFFFF"/>
              <w:spacing w:line="276" w:lineRule="auto"/>
              <w:rPr>
                <w:i/>
              </w:rPr>
            </w:pPr>
            <w:r w:rsidRPr="008D002D">
              <w:rPr>
                <w:i/>
              </w:rPr>
              <w:t>1</w:t>
            </w:r>
            <w:r w:rsidR="00713746">
              <w:rPr>
                <w:i/>
              </w:rPr>
              <w:t>3</w:t>
            </w:r>
            <w:r w:rsidR="00E96F20" w:rsidRPr="008D002D">
              <w:rPr>
                <w:i/>
              </w:rPr>
              <w:t>.12 Соблюдать правила использования иностранной и иногородней рабочей силы, установленные законодательством Российской Федерации и распорядительными документами Правительства Краснодарского края.</w:t>
            </w:r>
          </w:p>
        </w:tc>
      </w:tr>
      <w:tr w:rsidR="00DF7385" w:rsidRPr="00334F9C" w14:paraId="7D19E73D" w14:textId="77777777" w:rsidTr="003317BE">
        <w:trPr>
          <w:trHeight w:val="7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5457" w14:textId="453A7170" w:rsidR="00DF7385" w:rsidRPr="00C61255" w:rsidRDefault="00B83190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 w:rsidRPr="00C61255">
              <w:rPr>
                <w:rFonts w:eastAsia="ヒラギノ角ゴ Pro W3"/>
                <w:color w:val="000000" w:themeColor="text1"/>
              </w:rPr>
              <w:t>1</w:t>
            </w:r>
            <w:r w:rsidR="00713746">
              <w:rPr>
                <w:rFonts w:eastAsia="ヒラギノ角ゴ Pro W3"/>
                <w:color w:val="000000" w:themeColor="text1"/>
              </w:rPr>
              <w:t>4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662C" w14:textId="5E6F2E2A" w:rsidR="00DF7385" w:rsidRPr="00C61255" w:rsidRDefault="00DF7385" w:rsidP="00E601D2">
            <w:pPr>
              <w:spacing w:line="276" w:lineRule="auto"/>
              <w:rPr>
                <w:color w:val="000000" w:themeColor="text1"/>
              </w:rPr>
            </w:pPr>
            <w:r w:rsidRPr="00C61255">
              <w:rPr>
                <w:color w:val="000000" w:themeColor="text1"/>
              </w:rPr>
              <w:t xml:space="preserve">Требования к качеству </w:t>
            </w:r>
            <w:r w:rsidRPr="00C61255">
              <w:rPr>
                <w:color w:val="000000" w:themeColor="text1"/>
              </w:rPr>
              <w:lastRenderedPageBreak/>
              <w:t>выполняемых работ</w:t>
            </w:r>
            <w:r w:rsidR="00A37745" w:rsidRPr="00C61255">
              <w:rPr>
                <w:color w:val="000000" w:themeColor="text1"/>
              </w:rPr>
              <w:t>, материалов</w:t>
            </w:r>
            <w:r w:rsidRPr="00C61255">
              <w:rPr>
                <w:color w:val="000000" w:themeColor="text1"/>
              </w:rPr>
              <w:t xml:space="preserve"> в соответствии со строительными нормами и правилами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0033" w14:textId="2C010B8B" w:rsidR="0051424E" w:rsidRPr="00C61255" w:rsidRDefault="00B83190" w:rsidP="00B83190">
            <w:pPr>
              <w:shd w:val="clear" w:color="auto" w:fill="FFFFFF"/>
              <w:spacing w:line="276" w:lineRule="auto"/>
              <w:rPr>
                <w:i/>
              </w:rPr>
            </w:pPr>
            <w:r w:rsidRPr="00C61255">
              <w:rPr>
                <w:i/>
              </w:rPr>
              <w:lastRenderedPageBreak/>
              <w:t>1</w:t>
            </w:r>
            <w:r w:rsidR="00713746">
              <w:rPr>
                <w:i/>
              </w:rPr>
              <w:t>4</w:t>
            </w:r>
            <w:r w:rsidR="00B86731" w:rsidRPr="00C61255">
              <w:rPr>
                <w:i/>
              </w:rPr>
              <w:t xml:space="preserve">.1 </w:t>
            </w:r>
            <w:r w:rsidRPr="00C61255">
              <w:rPr>
                <w:i/>
              </w:rPr>
              <w:t xml:space="preserve">Все проектные работы должны быть выполнены и </w:t>
            </w:r>
            <w:r w:rsidRPr="00C61255">
              <w:rPr>
                <w:i/>
              </w:rPr>
              <w:lastRenderedPageBreak/>
              <w:t>оформлены в соответствии с требованиями, нормами и правилами, действующими на территории Российской Федерации.</w:t>
            </w:r>
          </w:p>
          <w:p w14:paraId="0BB13BC7" w14:textId="78B3C09B" w:rsidR="00BA5BDA" w:rsidRPr="00C61255" w:rsidRDefault="00B83190" w:rsidP="00E601D2">
            <w:pPr>
              <w:shd w:val="clear" w:color="auto" w:fill="FFFFFF"/>
              <w:spacing w:line="276" w:lineRule="auto"/>
              <w:rPr>
                <w:i/>
                <w:shd w:val="clear" w:color="auto" w:fill="FFFFFF"/>
              </w:rPr>
            </w:pPr>
            <w:r w:rsidRPr="00C61255">
              <w:rPr>
                <w:i/>
              </w:rPr>
              <w:t>1</w:t>
            </w:r>
            <w:r w:rsidR="00713746">
              <w:rPr>
                <w:i/>
              </w:rPr>
              <w:t>4</w:t>
            </w:r>
            <w:r w:rsidRPr="00C61255">
              <w:rPr>
                <w:i/>
              </w:rPr>
              <w:t>.2</w:t>
            </w:r>
            <w:r w:rsidR="00BA5BDA" w:rsidRPr="00C61255">
              <w:rPr>
                <w:i/>
                <w:shd w:val="clear" w:color="auto" w:fill="FFFFFF"/>
              </w:rPr>
              <w:t xml:space="preserve"> </w:t>
            </w:r>
            <w:r w:rsidR="003E316A" w:rsidRPr="00C61255">
              <w:rPr>
                <w:i/>
                <w:shd w:val="clear" w:color="auto" w:fill="FFFFFF"/>
              </w:rPr>
              <w:t>Качество работ должно отвечать</w:t>
            </w:r>
            <w:r w:rsidR="00F4388E" w:rsidRPr="00C61255">
              <w:rPr>
                <w:i/>
                <w:shd w:val="clear" w:color="auto" w:fill="FFFFFF"/>
              </w:rPr>
              <w:t xml:space="preserve"> требованиям</w:t>
            </w:r>
            <w:r w:rsidRPr="00C61255">
              <w:rPr>
                <w:i/>
                <w:shd w:val="clear" w:color="auto" w:fill="FFFFFF"/>
              </w:rPr>
              <w:t>:</w:t>
            </w:r>
            <w:r w:rsidR="00F4388E" w:rsidRPr="00C61255">
              <w:rPr>
                <w:i/>
                <w:shd w:val="clear" w:color="auto" w:fill="FFFFFF"/>
              </w:rPr>
              <w:t xml:space="preserve"> </w:t>
            </w:r>
          </w:p>
          <w:p w14:paraId="367DEAEB" w14:textId="77777777" w:rsidR="00C12BD4" w:rsidRPr="00C61255" w:rsidRDefault="00C67BAC" w:rsidP="00E504AA">
            <w:pPr>
              <w:shd w:val="clear" w:color="auto" w:fill="FFFFFF"/>
              <w:spacing w:line="276" w:lineRule="auto"/>
              <w:rPr>
                <w:i/>
              </w:rPr>
            </w:pPr>
            <w:r w:rsidRPr="00C61255">
              <w:rPr>
                <w:i/>
              </w:rPr>
              <w:t>-</w:t>
            </w:r>
            <w:r w:rsidRPr="00C61255">
              <w:rPr>
                <w:i/>
                <w:sz w:val="27"/>
                <w:szCs w:val="27"/>
              </w:rPr>
              <w:t xml:space="preserve"> </w:t>
            </w:r>
            <w:r w:rsidR="00B83190" w:rsidRPr="00C61255">
              <w:rPr>
                <w:i/>
              </w:rPr>
              <w:t>ГОСТ Р 21.101-2020 «Система проектной документации для строительства»;</w:t>
            </w:r>
          </w:p>
          <w:p w14:paraId="1CF0A66E" w14:textId="77777777" w:rsidR="00C12BD4" w:rsidRDefault="00C12BD4" w:rsidP="00E504AA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 w:rsidRPr="00C61255">
              <w:rPr>
                <w:i/>
              </w:rPr>
              <w:t xml:space="preserve">- </w:t>
            </w:r>
            <w:r w:rsidRPr="00C61255">
              <w:rPr>
                <w:i/>
                <w:color w:val="000000"/>
              </w:rPr>
              <w:t>СП 70.13330.2012 «Несущие и ограждающие конструкции»</w:t>
            </w:r>
            <w:r w:rsidR="003A23A1">
              <w:rPr>
                <w:i/>
                <w:color w:val="000000"/>
              </w:rPr>
              <w:t>;</w:t>
            </w:r>
          </w:p>
          <w:p w14:paraId="53361A14" w14:textId="77777777" w:rsidR="003A23A1" w:rsidRDefault="003A23A1" w:rsidP="00E504AA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- ПЭУ «Правила устройства электроустановок. Издание 7»</w:t>
            </w:r>
            <w:r w:rsidR="00302438">
              <w:rPr>
                <w:i/>
              </w:rPr>
              <w:t>;</w:t>
            </w:r>
          </w:p>
          <w:p w14:paraId="38BAC488" w14:textId="77777777" w:rsidR="00302438" w:rsidRDefault="00302438" w:rsidP="00E504AA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- СП 112.13330.2011 «Пожарная безопасность зданий и сооружений»</w:t>
            </w:r>
            <w:r w:rsidR="003317BE">
              <w:rPr>
                <w:i/>
              </w:rPr>
              <w:t>;</w:t>
            </w:r>
          </w:p>
          <w:p w14:paraId="311381C3" w14:textId="76F48BE4" w:rsidR="003317BE" w:rsidRDefault="003317BE" w:rsidP="00E504AA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="00C83BC6" w:rsidRPr="00C83BC6">
              <w:rPr>
                <w:i/>
              </w:rPr>
              <w:t xml:space="preserve">СП 124.13330.2012 </w:t>
            </w:r>
            <w:r>
              <w:rPr>
                <w:i/>
              </w:rPr>
              <w:t>«</w:t>
            </w:r>
            <w:r w:rsidR="00C83BC6">
              <w:rPr>
                <w:i/>
              </w:rPr>
              <w:t>Тепловые сети</w:t>
            </w:r>
            <w:r>
              <w:rPr>
                <w:i/>
              </w:rPr>
              <w:t>»;</w:t>
            </w:r>
          </w:p>
          <w:p w14:paraId="07ACACED" w14:textId="1EA79E1F" w:rsidR="003317BE" w:rsidRDefault="003317BE" w:rsidP="00E504AA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="00713746" w:rsidRPr="00713746">
              <w:rPr>
                <w:i/>
              </w:rPr>
              <w:t>СП 129.13330.2019</w:t>
            </w:r>
            <w:r>
              <w:rPr>
                <w:i/>
              </w:rPr>
              <w:t xml:space="preserve"> «</w:t>
            </w:r>
            <w:r w:rsidR="00713746">
              <w:rPr>
                <w:i/>
              </w:rPr>
              <w:t xml:space="preserve">Наружные сети и сооружения </w:t>
            </w:r>
            <w:r>
              <w:rPr>
                <w:i/>
              </w:rPr>
              <w:t>водо</w:t>
            </w:r>
            <w:r w:rsidR="00713746">
              <w:rPr>
                <w:i/>
              </w:rPr>
              <w:t xml:space="preserve">снабжения </w:t>
            </w:r>
            <w:r>
              <w:rPr>
                <w:i/>
              </w:rPr>
              <w:t>и канализаци</w:t>
            </w:r>
            <w:r w:rsidR="00713746">
              <w:rPr>
                <w:i/>
              </w:rPr>
              <w:t>и</w:t>
            </w:r>
            <w:r>
              <w:rPr>
                <w:i/>
              </w:rPr>
              <w:t>»;</w:t>
            </w:r>
          </w:p>
          <w:p w14:paraId="23D11FB8" w14:textId="45C2DEE8" w:rsidR="00B9015E" w:rsidRPr="00B9015E" w:rsidRDefault="00B9015E" w:rsidP="00B9015E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Pr="00B9015E">
              <w:rPr>
                <w:i/>
              </w:rPr>
              <w:t>СП 134.13330.2022. Свод правил. Системы</w:t>
            </w:r>
            <w:r>
              <w:rPr>
                <w:i/>
              </w:rPr>
              <w:t xml:space="preserve"> </w:t>
            </w:r>
            <w:r w:rsidRPr="00B9015E">
              <w:rPr>
                <w:i/>
              </w:rPr>
              <w:t>электросвязи зданий и сооружений.</w:t>
            </w:r>
            <w:r>
              <w:rPr>
                <w:i/>
              </w:rPr>
              <w:t xml:space="preserve"> </w:t>
            </w:r>
            <w:r w:rsidRPr="00B9015E">
              <w:rPr>
                <w:i/>
              </w:rPr>
              <w:t>Основные положения проектирования"</w:t>
            </w:r>
          </w:p>
          <w:p w14:paraId="28BAA113" w14:textId="77777777" w:rsidR="00B9015E" w:rsidRPr="00B9015E" w:rsidRDefault="00B9015E" w:rsidP="00B9015E">
            <w:pPr>
              <w:shd w:val="clear" w:color="auto" w:fill="FFFFFF"/>
              <w:spacing w:line="276" w:lineRule="auto"/>
              <w:rPr>
                <w:i/>
              </w:rPr>
            </w:pPr>
            <w:r w:rsidRPr="00B9015E">
              <w:rPr>
                <w:i/>
              </w:rPr>
              <w:t>(утв. и введен в действие Приказом</w:t>
            </w:r>
          </w:p>
          <w:p w14:paraId="75B280EF" w14:textId="77777777" w:rsidR="00B4065F" w:rsidRDefault="00B9015E" w:rsidP="00B9015E">
            <w:pPr>
              <w:shd w:val="clear" w:color="auto" w:fill="FFFFFF"/>
              <w:spacing w:line="276" w:lineRule="auto"/>
              <w:rPr>
                <w:i/>
              </w:rPr>
            </w:pPr>
            <w:r w:rsidRPr="00B9015E">
              <w:rPr>
                <w:i/>
              </w:rPr>
              <w:t>Минстроя России от 23.12.2022 N 1118/</w:t>
            </w:r>
            <w:proofErr w:type="spellStart"/>
            <w:r w:rsidRPr="00B9015E">
              <w:rPr>
                <w:i/>
              </w:rPr>
              <w:t>пр</w:t>
            </w:r>
            <w:proofErr w:type="spellEnd"/>
            <w:r w:rsidRPr="00B9015E">
              <w:rPr>
                <w:i/>
              </w:rPr>
              <w:t>)</w:t>
            </w:r>
            <w:r w:rsidR="00CB6524">
              <w:rPr>
                <w:i/>
              </w:rPr>
              <w:t>.</w:t>
            </w:r>
          </w:p>
          <w:p w14:paraId="05406CD6" w14:textId="77777777" w:rsidR="00CB6524" w:rsidRP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-</w:t>
            </w:r>
            <w:r>
              <w:t xml:space="preserve"> </w:t>
            </w:r>
            <w:r w:rsidRPr="00CB6524">
              <w:rPr>
                <w:i/>
              </w:rPr>
              <w:t>СП 42.13330.2016</w:t>
            </w:r>
            <w:r>
              <w:rPr>
                <w:i/>
              </w:rPr>
              <w:t xml:space="preserve"> </w:t>
            </w:r>
            <w:r w:rsidRPr="00CB6524">
              <w:rPr>
                <w:i/>
              </w:rPr>
              <w:t>ГРАДОСТРОИТЕЛЬСТВО</w:t>
            </w:r>
          </w:p>
          <w:p w14:paraId="139C10CE" w14:textId="77777777" w:rsidR="00CB6524" w:rsidRP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 w:rsidRPr="00CB6524">
              <w:rPr>
                <w:i/>
              </w:rPr>
              <w:t>Планировка и застройка городских и сельских поселений</w:t>
            </w:r>
          </w:p>
          <w:p w14:paraId="0235E31B" w14:textId="77777777" w:rsidR="00CB6524" w:rsidRP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 w:rsidRPr="00CB6524">
              <w:rPr>
                <w:i/>
              </w:rPr>
              <w:t>Актуализированная редакция</w:t>
            </w:r>
          </w:p>
          <w:p w14:paraId="1D733F24" w14:textId="77777777" w:rsid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 w:rsidRPr="00CB6524">
              <w:rPr>
                <w:i/>
              </w:rPr>
              <w:t>СНиП 2.07.01-89*</w:t>
            </w:r>
            <w:r>
              <w:rPr>
                <w:i/>
              </w:rPr>
              <w:t>.</w:t>
            </w:r>
          </w:p>
          <w:p w14:paraId="18467599" w14:textId="30ADB81F" w:rsidR="00CB6524" w:rsidRP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 xml:space="preserve">- </w:t>
            </w:r>
            <w:r w:rsidRPr="00CB6524">
              <w:rPr>
                <w:i/>
              </w:rPr>
              <w:t>СП 48.13330.2019. Свод правил. Организация</w:t>
            </w:r>
          </w:p>
          <w:p w14:paraId="621A35C3" w14:textId="137D4A24" w:rsidR="00CB6524" w:rsidRP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 w:rsidRPr="00CB6524">
              <w:rPr>
                <w:i/>
              </w:rPr>
              <w:t>строительства. СНиП 12-01-2004</w:t>
            </w:r>
          </w:p>
          <w:p w14:paraId="228D691C" w14:textId="77777777" w:rsidR="00CB6524" w:rsidRPr="00CB6524" w:rsidRDefault="00CB6524" w:rsidP="00CB6524">
            <w:pPr>
              <w:shd w:val="clear" w:color="auto" w:fill="FFFFFF"/>
              <w:spacing w:line="276" w:lineRule="auto"/>
              <w:rPr>
                <w:i/>
              </w:rPr>
            </w:pPr>
            <w:r w:rsidRPr="00CB6524">
              <w:rPr>
                <w:i/>
              </w:rPr>
              <w:t>(утв. и введен в действие Приказом Минстроя</w:t>
            </w:r>
          </w:p>
          <w:p w14:paraId="49207449" w14:textId="5D425616" w:rsidR="003F1E2F" w:rsidRPr="00021075" w:rsidRDefault="00CB6524" w:rsidP="003F1E2F">
            <w:pPr>
              <w:shd w:val="clear" w:color="auto" w:fill="FFFFFF"/>
              <w:spacing w:line="276" w:lineRule="auto"/>
              <w:rPr>
                <w:i/>
              </w:rPr>
            </w:pPr>
            <w:r w:rsidRPr="00CB6524">
              <w:rPr>
                <w:i/>
              </w:rPr>
              <w:t>России от 24.12.2019 N 861/</w:t>
            </w:r>
            <w:proofErr w:type="spellStart"/>
            <w:r w:rsidRPr="00CB6524">
              <w:rPr>
                <w:i/>
              </w:rPr>
              <w:t>пр</w:t>
            </w:r>
            <w:proofErr w:type="spellEnd"/>
            <w:r w:rsidRPr="00CB6524">
              <w:rPr>
                <w:i/>
              </w:rPr>
              <w:t>)</w:t>
            </w:r>
            <w:r w:rsidR="003F1E2F">
              <w:rPr>
                <w:i/>
              </w:rPr>
              <w:t>.</w:t>
            </w:r>
          </w:p>
        </w:tc>
      </w:tr>
      <w:tr w:rsidR="00E71420" w:rsidRPr="00334F9C" w14:paraId="386B4C0A" w14:textId="77777777">
        <w:trPr>
          <w:trHeight w:val="51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8B39" w14:textId="149289E5" w:rsidR="00E71420" w:rsidRPr="00A42A6A" w:rsidRDefault="00E71420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lastRenderedPageBreak/>
              <w:t>1</w:t>
            </w:r>
            <w:r w:rsidR="00851AC5">
              <w:rPr>
                <w:rFonts w:eastAsia="ヒラギノ角ゴ Pro W3"/>
                <w:color w:val="000000" w:themeColor="text1"/>
              </w:rPr>
              <w:t>5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D190" w14:textId="26E9793A" w:rsidR="00E71420" w:rsidRPr="00A42A6A" w:rsidRDefault="00E71420" w:rsidP="00E601D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Требования к выполнению сметной документации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6293" w14:textId="3F1E5C82" w:rsidR="00E71420" w:rsidRPr="006F1AAD" w:rsidRDefault="006F1AAD" w:rsidP="00E601D2">
            <w:pPr>
              <w:spacing w:line="276" w:lineRule="auto"/>
              <w:ind w:left="57"/>
              <w:rPr>
                <w:i/>
                <w:iCs/>
              </w:rPr>
            </w:pPr>
            <w:r w:rsidRPr="006F1AAD">
              <w:rPr>
                <w:i/>
                <w:iCs/>
              </w:rPr>
              <w:t>Сметный расчет должен быть составлен базисно-индексным методом с применением сметно-нормативной базы ФЕР и индексов перехода в текущий уровень цен (на момент согласования проекта), публикуемых Минстроем России, для Краснодарского края</w:t>
            </w:r>
            <w:r>
              <w:rPr>
                <w:i/>
                <w:iCs/>
              </w:rPr>
              <w:t>.</w:t>
            </w:r>
          </w:p>
        </w:tc>
      </w:tr>
      <w:tr w:rsidR="00DF7385" w:rsidRPr="00334F9C" w14:paraId="68822426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C5CB" w14:textId="0192A77B" w:rsidR="00DF7385" w:rsidRPr="00334F9C" w:rsidRDefault="00E71420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1</w:t>
            </w:r>
            <w:r w:rsidR="00851AC5">
              <w:rPr>
                <w:rFonts w:eastAsia="ヒラギノ角ゴ Pro W3"/>
                <w:color w:val="000000" w:themeColor="text1"/>
              </w:rPr>
              <w:t>6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E32D" w14:textId="77777777" w:rsidR="00DF7385" w:rsidRPr="00334F9C" w:rsidRDefault="00DF7385" w:rsidP="00E601D2">
            <w:pPr>
              <w:tabs>
                <w:tab w:val="left" w:pos="1830"/>
              </w:tabs>
              <w:spacing w:line="276" w:lineRule="auto"/>
              <w:rPr>
                <w:color w:val="000000" w:themeColor="text1"/>
              </w:rPr>
            </w:pPr>
            <w:r w:rsidRPr="00334F9C">
              <w:rPr>
                <w:color w:val="000000" w:themeColor="text1"/>
              </w:rPr>
              <w:t>Требования к результатам, порядку приемки выполненных работ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100E3" w14:textId="77777777" w:rsidR="00E92FB9" w:rsidRPr="00B019DB" w:rsidRDefault="00542186" w:rsidP="00E92FB9">
            <w:pPr>
              <w:spacing w:line="276" w:lineRule="auto"/>
              <w:rPr>
                <w:i/>
              </w:rPr>
            </w:pPr>
            <w:r w:rsidRPr="00B019DB">
              <w:rPr>
                <w:i/>
              </w:rPr>
              <w:t>При сдаче выполненных работ</w:t>
            </w:r>
            <w:r w:rsidR="00E92FB9" w:rsidRPr="00B019DB">
              <w:rPr>
                <w:i/>
              </w:rPr>
              <w:t xml:space="preserve"> и после устранения замечаний внутренней экспертизы</w:t>
            </w:r>
            <w:r w:rsidRPr="00B019DB">
              <w:rPr>
                <w:i/>
              </w:rPr>
              <w:t xml:space="preserve"> </w:t>
            </w:r>
            <w:r w:rsidR="00E92FB9" w:rsidRPr="00B019DB">
              <w:rPr>
                <w:i/>
              </w:rPr>
              <w:t>Исполнитель</w:t>
            </w:r>
            <w:r w:rsidRPr="00B019DB">
              <w:rPr>
                <w:i/>
              </w:rPr>
              <w:t xml:space="preserve"> передает Заказчику </w:t>
            </w:r>
            <w:r w:rsidR="00E92FB9" w:rsidRPr="00B019DB">
              <w:rPr>
                <w:i/>
              </w:rPr>
              <w:t>окончательную версию проектной документации</w:t>
            </w:r>
            <w:r w:rsidRPr="00B019DB">
              <w:rPr>
                <w:i/>
              </w:rPr>
              <w:t>:</w:t>
            </w:r>
          </w:p>
          <w:p w14:paraId="46FE6D22" w14:textId="77777777" w:rsidR="00E92FB9" w:rsidRPr="00B019DB" w:rsidRDefault="00E92FB9" w:rsidP="00E92FB9">
            <w:pPr>
              <w:spacing w:line="276" w:lineRule="auto"/>
              <w:rPr>
                <w:i/>
                <w:shd w:val="clear" w:color="auto" w:fill="FFFFFF"/>
              </w:rPr>
            </w:pPr>
            <w:r w:rsidRPr="00B019DB">
              <w:rPr>
                <w:i/>
                <w:shd w:val="clear" w:color="auto" w:fill="FFFFFF"/>
              </w:rPr>
              <w:t>- 3 экземпляра на бумажном носителе;</w:t>
            </w:r>
          </w:p>
          <w:p w14:paraId="5C47E6C9" w14:textId="518049A9" w:rsidR="00E92FB9" w:rsidRPr="00B019DB" w:rsidRDefault="00E92FB9" w:rsidP="00E92FB9">
            <w:pPr>
              <w:spacing w:line="276" w:lineRule="auto"/>
              <w:rPr>
                <w:i/>
              </w:rPr>
            </w:pPr>
            <w:r w:rsidRPr="00B019DB">
              <w:rPr>
                <w:i/>
                <w:shd w:val="clear" w:color="auto" w:fill="FFFFFF"/>
              </w:rPr>
              <w:t xml:space="preserve">- 1 экземпляр в электронном виде (в формате </w:t>
            </w:r>
            <w:r w:rsidR="009E0A25">
              <w:rPr>
                <w:i/>
                <w:shd w:val="clear" w:color="auto" w:fill="FFFFFF"/>
                <w:lang w:val="en-US"/>
              </w:rPr>
              <w:t>PDF</w:t>
            </w:r>
            <w:r w:rsidRPr="00B019DB">
              <w:rPr>
                <w:i/>
                <w:shd w:val="clear" w:color="auto" w:fill="FFFFFF"/>
              </w:rPr>
              <w:t>) на флэш-накопителе</w:t>
            </w:r>
            <w:r w:rsidR="00542186" w:rsidRPr="00B019DB">
              <w:rPr>
                <w:i/>
              </w:rPr>
              <w:t>;</w:t>
            </w:r>
          </w:p>
          <w:p w14:paraId="3D70BE3B" w14:textId="52A9A734" w:rsidR="00E92FB9" w:rsidRDefault="00E92FB9" w:rsidP="00E92FB9">
            <w:pPr>
              <w:spacing w:line="276" w:lineRule="auto"/>
              <w:rPr>
                <w:i/>
                <w:lang w:eastAsia="ru-RU"/>
              </w:rPr>
            </w:pPr>
            <w:r w:rsidRPr="00B019DB">
              <w:rPr>
                <w:i/>
                <w:lang w:eastAsia="ru-RU"/>
              </w:rPr>
              <w:t xml:space="preserve">- </w:t>
            </w:r>
            <w:r w:rsidRPr="00B019DB">
              <w:rPr>
                <w:i/>
                <w:shd w:val="clear" w:color="auto" w:fill="FFFFFF"/>
              </w:rPr>
              <w:t xml:space="preserve">1 экземпляр в электронном виде </w:t>
            </w:r>
            <w:r w:rsidR="00542186" w:rsidRPr="00B019DB">
              <w:rPr>
                <w:i/>
                <w:lang w:eastAsia="ru-RU"/>
              </w:rPr>
              <w:t>в редактируемых форматах (</w:t>
            </w:r>
            <w:r w:rsidR="00542186" w:rsidRPr="00B019DB">
              <w:rPr>
                <w:i/>
                <w:lang w:val="en-US" w:eastAsia="ru-RU"/>
              </w:rPr>
              <w:t>DWG</w:t>
            </w:r>
            <w:r w:rsidR="00542186" w:rsidRPr="00B019DB">
              <w:rPr>
                <w:i/>
                <w:lang w:eastAsia="ru-RU"/>
              </w:rPr>
              <w:t xml:space="preserve">, </w:t>
            </w:r>
            <w:r w:rsidR="00542186" w:rsidRPr="00B019DB">
              <w:rPr>
                <w:i/>
                <w:lang w:val="en-US" w:eastAsia="ru-RU"/>
              </w:rPr>
              <w:t>Excel</w:t>
            </w:r>
            <w:r w:rsidR="00542186" w:rsidRPr="00B019DB">
              <w:rPr>
                <w:i/>
                <w:lang w:eastAsia="ru-RU"/>
              </w:rPr>
              <w:t xml:space="preserve">, </w:t>
            </w:r>
            <w:r w:rsidR="00542186" w:rsidRPr="00B019DB">
              <w:rPr>
                <w:i/>
                <w:lang w:val="en-US" w:eastAsia="ru-RU"/>
              </w:rPr>
              <w:t>Word</w:t>
            </w:r>
            <w:r w:rsidR="00542186" w:rsidRPr="00B019DB">
              <w:rPr>
                <w:i/>
                <w:lang w:eastAsia="ru-RU"/>
              </w:rPr>
              <w:t>)</w:t>
            </w:r>
            <w:r w:rsidRPr="00B019DB">
              <w:rPr>
                <w:i/>
                <w:lang w:eastAsia="ru-RU"/>
              </w:rPr>
              <w:t xml:space="preserve"> </w:t>
            </w:r>
            <w:r w:rsidRPr="00B019DB">
              <w:rPr>
                <w:i/>
                <w:shd w:val="clear" w:color="auto" w:fill="FFFFFF"/>
              </w:rPr>
              <w:t>на флэш-накопителе</w:t>
            </w:r>
            <w:r w:rsidR="00542186" w:rsidRPr="00B019DB">
              <w:rPr>
                <w:i/>
                <w:lang w:eastAsia="ru-RU"/>
              </w:rPr>
              <w:t>;</w:t>
            </w:r>
          </w:p>
          <w:p w14:paraId="7CC0F0D8" w14:textId="7366D0DF" w:rsidR="00E71420" w:rsidRPr="00B019DB" w:rsidRDefault="00E71420" w:rsidP="00E92FB9">
            <w:pPr>
              <w:spacing w:line="276" w:lineRule="auto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- локальный сметный расчет;</w:t>
            </w:r>
          </w:p>
          <w:p w14:paraId="7D05F482" w14:textId="3314896C" w:rsidR="00DF7385" w:rsidRPr="00B019DB" w:rsidRDefault="00E92FB9" w:rsidP="00E92FB9">
            <w:pPr>
              <w:spacing w:line="276" w:lineRule="auto"/>
              <w:rPr>
                <w:i/>
              </w:rPr>
            </w:pPr>
            <w:r w:rsidRPr="00B019DB">
              <w:rPr>
                <w:i/>
                <w:lang w:eastAsia="ru-RU"/>
              </w:rPr>
              <w:t xml:space="preserve">- </w:t>
            </w:r>
            <w:r w:rsidR="00B019DB">
              <w:rPr>
                <w:i/>
                <w:lang w:eastAsia="ru-RU"/>
              </w:rPr>
              <w:t xml:space="preserve">2 экземпляра </w:t>
            </w:r>
            <w:r w:rsidRPr="00B019DB">
              <w:rPr>
                <w:i/>
                <w:lang w:eastAsia="ru-RU"/>
              </w:rPr>
              <w:t>акт</w:t>
            </w:r>
            <w:r w:rsidR="00B019DB">
              <w:rPr>
                <w:i/>
                <w:lang w:eastAsia="ru-RU"/>
              </w:rPr>
              <w:t>а</w:t>
            </w:r>
            <w:r w:rsidRPr="00B019DB">
              <w:rPr>
                <w:i/>
                <w:lang w:eastAsia="ru-RU"/>
              </w:rPr>
              <w:t xml:space="preserve"> выполненных работ</w:t>
            </w:r>
            <w:r w:rsidR="00B019DB" w:rsidRPr="00B019DB">
              <w:rPr>
                <w:i/>
                <w:lang w:eastAsia="ru-RU"/>
              </w:rPr>
              <w:t>.</w:t>
            </w:r>
          </w:p>
        </w:tc>
      </w:tr>
      <w:tr w:rsidR="00DF7385" w:rsidRPr="00334F9C" w14:paraId="5854C1E4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A8A2" w14:textId="2DFB59C9" w:rsidR="00DF7385" w:rsidRPr="00334F9C" w:rsidRDefault="00E71420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t>1</w:t>
            </w:r>
            <w:r w:rsidR="00851AC5">
              <w:rPr>
                <w:rFonts w:eastAsia="ヒラギノ角ゴ Pro W3"/>
                <w:color w:val="000000" w:themeColor="text1"/>
              </w:rPr>
              <w:t>7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3F18" w14:textId="77777777" w:rsidR="00DF7385" w:rsidRPr="00334F9C" w:rsidRDefault="00DF7385" w:rsidP="00E601D2">
            <w:pPr>
              <w:tabs>
                <w:tab w:val="left" w:pos="1830"/>
              </w:tabs>
              <w:spacing w:line="276" w:lineRule="auto"/>
              <w:rPr>
                <w:color w:val="000000" w:themeColor="text1"/>
              </w:rPr>
            </w:pPr>
            <w:r w:rsidRPr="00334F9C">
              <w:rPr>
                <w:color w:val="000000" w:themeColor="text1"/>
              </w:rPr>
              <w:t xml:space="preserve">Возможность привлечения </w:t>
            </w:r>
            <w:proofErr w:type="spellStart"/>
            <w:r w:rsidRPr="00334F9C">
              <w:rPr>
                <w:color w:val="000000" w:themeColor="text1"/>
              </w:rPr>
              <w:t>субисполнителей</w:t>
            </w:r>
            <w:proofErr w:type="spellEnd"/>
            <w:r w:rsidRPr="00334F9C">
              <w:rPr>
                <w:color w:val="000000" w:themeColor="text1"/>
              </w:rPr>
              <w:t xml:space="preserve"> (субподрядчиков)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55B7" w14:textId="6B601156" w:rsidR="00042447" w:rsidRPr="00693255" w:rsidRDefault="00E71420" w:rsidP="00E601D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1</w:t>
            </w:r>
            <w:r w:rsidR="00851AC5">
              <w:rPr>
                <w:i/>
              </w:rPr>
              <w:t>7</w:t>
            </w:r>
            <w:r w:rsidR="00D5257C" w:rsidRPr="00693255">
              <w:rPr>
                <w:i/>
              </w:rPr>
              <w:t xml:space="preserve">.1 </w:t>
            </w:r>
            <w:r w:rsidR="00DF7385" w:rsidRPr="00693255">
              <w:rPr>
                <w:i/>
              </w:rPr>
              <w:t>Подрядчик вправе привлекать к выполнению работ по Договору Субподрядчиков, только при условии получения предварительного письменного согласия Заказчика, выданного в свободной форме, на привлечение конкретного Субподрядчика для выполнения определенного вида (видов) Работ</w:t>
            </w:r>
            <w:r w:rsidR="00B36FB7" w:rsidRPr="00693255">
              <w:rPr>
                <w:i/>
              </w:rPr>
              <w:t xml:space="preserve"> с указанием сроков и объемов выполняемых работ. При этом Подрядчик несет ответственность перед Заказчиком за качество и объемы работ, </w:t>
            </w:r>
            <w:r w:rsidR="00B12560" w:rsidRPr="00693255">
              <w:rPr>
                <w:i/>
              </w:rPr>
              <w:t>выполненные Субподрядчиком</w:t>
            </w:r>
            <w:r w:rsidR="00B36FB7" w:rsidRPr="00693255">
              <w:rPr>
                <w:i/>
              </w:rPr>
              <w:t>.</w:t>
            </w:r>
          </w:p>
          <w:p w14:paraId="608D0F83" w14:textId="30CAE9DC" w:rsidR="00042447" w:rsidRPr="00693255" w:rsidRDefault="00E71420" w:rsidP="00E601D2">
            <w:pPr>
              <w:pStyle w:val="a3"/>
              <w:spacing w:line="276" w:lineRule="auto"/>
              <w:ind w:left="0"/>
              <w:rPr>
                <w:i/>
              </w:rPr>
            </w:pPr>
            <w:r>
              <w:rPr>
                <w:i/>
              </w:rPr>
              <w:t>1</w:t>
            </w:r>
            <w:r w:rsidR="00851AC5">
              <w:rPr>
                <w:i/>
              </w:rPr>
              <w:t>7</w:t>
            </w:r>
            <w:r w:rsidR="00D5257C" w:rsidRPr="00693255">
              <w:rPr>
                <w:i/>
              </w:rPr>
              <w:t xml:space="preserve">.2 </w:t>
            </w:r>
            <w:r w:rsidR="00DF7385" w:rsidRPr="00693255">
              <w:rPr>
                <w:i/>
              </w:rPr>
              <w:t>Объем работ по Договору, который может быть передан на</w:t>
            </w:r>
            <w:r w:rsidR="00BC56A2" w:rsidRPr="00693255">
              <w:rPr>
                <w:i/>
              </w:rPr>
              <w:t xml:space="preserve"> субподряд, не может превышать </w:t>
            </w:r>
            <w:r w:rsidR="008E4E96">
              <w:rPr>
                <w:i/>
              </w:rPr>
              <w:t>2</w:t>
            </w:r>
            <w:r w:rsidR="00DF7385" w:rsidRPr="00693255">
              <w:rPr>
                <w:i/>
              </w:rPr>
              <w:t>0% (</w:t>
            </w:r>
            <w:r w:rsidR="008E4E96">
              <w:rPr>
                <w:i/>
              </w:rPr>
              <w:t>двадцать</w:t>
            </w:r>
            <w:r w:rsidR="00DF7385" w:rsidRPr="00693255">
              <w:rPr>
                <w:i/>
              </w:rPr>
              <w:t xml:space="preserve"> процентов) от стоимости Работ по Договору.</w:t>
            </w:r>
          </w:p>
          <w:p w14:paraId="711F4987" w14:textId="3806383C" w:rsidR="00DF7385" w:rsidRPr="0012648A" w:rsidRDefault="00E71420" w:rsidP="00E601D2">
            <w:pPr>
              <w:shd w:val="clear" w:color="auto" w:fill="FFFFFF"/>
              <w:spacing w:line="276" w:lineRule="auto"/>
              <w:rPr>
                <w:i/>
              </w:rPr>
            </w:pPr>
            <w:r>
              <w:rPr>
                <w:i/>
              </w:rPr>
              <w:t>1</w:t>
            </w:r>
            <w:r w:rsidR="00851AC5">
              <w:rPr>
                <w:i/>
              </w:rPr>
              <w:t>7</w:t>
            </w:r>
            <w:r w:rsidR="00D5257C" w:rsidRPr="00693255">
              <w:rPr>
                <w:i/>
              </w:rPr>
              <w:t xml:space="preserve">.3 </w:t>
            </w:r>
            <w:r w:rsidR="00DF7385" w:rsidRPr="00693255">
              <w:rPr>
                <w:i/>
              </w:rPr>
              <w:t xml:space="preserve">Субподрядчики не имеют права привлекать к исполнению </w:t>
            </w:r>
            <w:r w:rsidR="00DF7385" w:rsidRPr="00693255">
              <w:rPr>
                <w:i/>
              </w:rPr>
              <w:lastRenderedPageBreak/>
              <w:t>Договора последующих субподрядчиков (запрещено привлечение субподрядчика 2-го и последующего порядка).</w:t>
            </w:r>
          </w:p>
        </w:tc>
      </w:tr>
      <w:tr w:rsidR="00DF7385" w:rsidRPr="00334F9C" w14:paraId="1633E760" w14:textId="7777777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DFE8" w14:textId="0A162A76" w:rsidR="00DF7385" w:rsidRPr="00334F9C" w:rsidRDefault="00227AA0" w:rsidP="00E601D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eastAsia="ヒラギノ角ゴ Pro W3"/>
                <w:color w:val="000000" w:themeColor="text1"/>
              </w:rPr>
            </w:pPr>
            <w:r>
              <w:rPr>
                <w:rFonts w:eastAsia="ヒラギノ角ゴ Pro W3"/>
                <w:color w:val="000000" w:themeColor="text1"/>
              </w:rPr>
              <w:lastRenderedPageBreak/>
              <w:t>1</w:t>
            </w:r>
            <w:r w:rsidR="00851AC5">
              <w:rPr>
                <w:rFonts w:eastAsia="ヒラギノ角ゴ Pro W3"/>
                <w:color w:val="000000" w:themeColor="text1"/>
              </w:rPr>
              <w:t>8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AA69" w14:textId="77777777" w:rsidR="00DF7385" w:rsidRPr="00334F9C" w:rsidRDefault="00DF7385" w:rsidP="00E601D2">
            <w:pPr>
              <w:tabs>
                <w:tab w:val="left" w:pos="1830"/>
              </w:tabs>
              <w:spacing w:line="276" w:lineRule="auto"/>
              <w:rPr>
                <w:color w:val="000000" w:themeColor="text1"/>
              </w:rPr>
            </w:pPr>
            <w:r w:rsidRPr="00334F9C">
              <w:rPr>
                <w:color w:val="000000" w:themeColor="text1"/>
              </w:rPr>
              <w:t>Приложение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C6E6" w14:textId="1862FB43" w:rsidR="00744B8F" w:rsidRPr="00744B8F" w:rsidRDefault="00744B8F" w:rsidP="00744B8F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  <w:r w:rsidR="00851AC5">
              <w:rPr>
                <w:i/>
                <w:color w:val="000000"/>
              </w:rPr>
              <w:t>8</w:t>
            </w:r>
            <w:r>
              <w:rPr>
                <w:i/>
                <w:color w:val="000000"/>
              </w:rPr>
              <w:t xml:space="preserve">.1 </w:t>
            </w:r>
            <w:r w:rsidRPr="00744B8F">
              <w:rPr>
                <w:i/>
                <w:color w:val="000000"/>
              </w:rPr>
              <w:t>Данное техническое задание.</w:t>
            </w:r>
          </w:p>
          <w:p w14:paraId="16C55A7C" w14:textId="50F01AAF" w:rsidR="00744B8F" w:rsidRPr="00744B8F" w:rsidRDefault="00744B8F" w:rsidP="00744B8F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  <w:r w:rsidR="00851AC5">
              <w:rPr>
                <w:i/>
                <w:color w:val="000000"/>
              </w:rPr>
              <w:t>8</w:t>
            </w:r>
            <w:r w:rsidRPr="00744B8F">
              <w:rPr>
                <w:i/>
                <w:color w:val="000000"/>
              </w:rPr>
              <w:t>.2 Предварительная планировочная схема здания.</w:t>
            </w:r>
          </w:p>
          <w:p w14:paraId="2C2CF8A7" w14:textId="7A4D0B62" w:rsidR="00744B8F" w:rsidRPr="00744B8F" w:rsidRDefault="00744B8F" w:rsidP="00744B8F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  <w:r w:rsidR="00851AC5">
              <w:rPr>
                <w:i/>
                <w:color w:val="000000"/>
              </w:rPr>
              <w:t>8</w:t>
            </w:r>
            <w:r w:rsidRPr="00744B8F">
              <w:rPr>
                <w:i/>
                <w:color w:val="000000"/>
              </w:rPr>
              <w:t>.3 План земельного участка.</w:t>
            </w:r>
          </w:p>
          <w:p w14:paraId="0B3F4B2E" w14:textId="2DA59D04" w:rsidR="00173828" w:rsidRPr="00A007CB" w:rsidRDefault="00744B8F" w:rsidP="00744B8F">
            <w:pPr>
              <w:shd w:val="clear" w:color="auto" w:fill="FFFFFF"/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  <w:r w:rsidR="00851AC5">
              <w:rPr>
                <w:i/>
                <w:color w:val="000000"/>
              </w:rPr>
              <w:t>8</w:t>
            </w:r>
            <w:r w:rsidRPr="00744B8F">
              <w:rPr>
                <w:i/>
                <w:color w:val="000000"/>
              </w:rPr>
              <w:t>.4 План расположения подземных наружных инженерных сетей.</w:t>
            </w:r>
          </w:p>
        </w:tc>
      </w:tr>
    </w:tbl>
    <w:p w14:paraId="3EA895CA" w14:textId="77777777" w:rsidR="00021075" w:rsidRDefault="00021075" w:rsidP="00DF7385">
      <w:pPr>
        <w:tabs>
          <w:tab w:val="left" w:pos="6237"/>
        </w:tabs>
        <w:spacing w:before="120" w:after="120"/>
        <w:rPr>
          <w:b/>
          <w:color w:val="000000" w:themeColor="text1"/>
        </w:rPr>
      </w:pPr>
    </w:p>
    <w:p w14:paraId="5A006A0F" w14:textId="77777777" w:rsidR="00744B8F" w:rsidRDefault="00744B8F" w:rsidP="00DF7385">
      <w:pPr>
        <w:tabs>
          <w:tab w:val="left" w:pos="6237"/>
        </w:tabs>
        <w:spacing w:before="120" w:after="120"/>
        <w:rPr>
          <w:b/>
          <w:color w:val="000000" w:themeColor="text1"/>
        </w:rPr>
      </w:pPr>
    </w:p>
    <w:p w14:paraId="1CA950E5" w14:textId="685065E5" w:rsidR="00146380" w:rsidRPr="00334F9C" w:rsidRDefault="00146380" w:rsidP="00146380">
      <w:pPr>
        <w:rPr>
          <w:i/>
          <w:color w:val="000000" w:themeColor="text1"/>
        </w:rPr>
      </w:pPr>
    </w:p>
    <w:sectPr w:rsidR="00146380" w:rsidRPr="00334F9C" w:rsidSect="00DF7385">
      <w:pgSz w:w="11906" w:h="16838"/>
      <w:pgMar w:top="568" w:right="14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1219">
    <w:altName w:val="Times New Roman"/>
    <w:charset w:val="01"/>
    <w:family w:val="auto"/>
    <w:pitch w:val="variable"/>
  </w:font>
  <w:font w:name="ヒラギノ角ゴ Pro W3">
    <w:altName w:val="Yu Gothic"/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2B5B"/>
    <w:multiLevelType w:val="multilevel"/>
    <w:tmpl w:val="0AA2539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1" w15:restartNumberingAfterBreak="0">
    <w:nsid w:val="21766654"/>
    <w:multiLevelType w:val="multilevel"/>
    <w:tmpl w:val="02E43B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AFC3781"/>
    <w:multiLevelType w:val="multilevel"/>
    <w:tmpl w:val="29D68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000000"/>
      </w:rPr>
    </w:lvl>
  </w:abstractNum>
  <w:abstractNum w:abstractNumId="3" w15:restartNumberingAfterBreak="0">
    <w:nsid w:val="3AC6002B"/>
    <w:multiLevelType w:val="multilevel"/>
    <w:tmpl w:val="43AC6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47FB9"/>
    <w:multiLevelType w:val="multilevel"/>
    <w:tmpl w:val="8230D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181412"/>
    <w:multiLevelType w:val="multilevel"/>
    <w:tmpl w:val="537C1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F4A62"/>
    <w:multiLevelType w:val="multilevel"/>
    <w:tmpl w:val="C00C09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00695"/>
    <w:multiLevelType w:val="multilevel"/>
    <w:tmpl w:val="80384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651A78"/>
    <w:multiLevelType w:val="multilevel"/>
    <w:tmpl w:val="60E4678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57D2D42"/>
    <w:multiLevelType w:val="hybridMultilevel"/>
    <w:tmpl w:val="B5C0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264EC"/>
    <w:multiLevelType w:val="multilevel"/>
    <w:tmpl w:val="DC1CD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ABC"/>
    <w:multiLevelType w:val="multilevel"/>
    <w:tmpl w:val="D9426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10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5F"/>
    <w:rsid w:val="00004E65"/>
    <w:rsid w:val="00021075"/>
    <w:rsid w:val="00042447"/>
    <w:rsid w:val="00054006"/>
    <w:rsid w:val="00061739"/>
    <w:rsid w:val="000A498A"/>
    <w:rsid w:val="000B38B0"/>
    <w:rsid w:val="000C44D9"/>
    <w:rsid w:val="000E0022"/>
    <w:rsid w:val="000E6AE7"/>
    <w:rsid w:val="000F31F4"/>
    <w:rsid w:val="00110464"/>
    <w:rsid w:val="001132EB"/>
    <w:rsid w:val="00124384"/>
    <w:rsid w:val="00125484"/>
    <w:rsid w:val="0012648A"/>
    <w:rsid w:val="00135862"/>
    <w:rsid w:val="00135AB7"/>
    <w:rsid w:val="00146380"/>
    <w:rsid w:val="00151ED1"/>
    <w:rsid w:val="00154C2F"/>
    <w:rsid w:val="00156290"/>
    <w:rsid w:val="00173828"/>
    <w:rsid w:val="0019696A"/>
    <w:rsid w:val="001A49EC"/>
    <w:rsid w:val="001A4D64"/>
    <w:rsid w:val="001B3FB2"/>
    <w:rsid w:val="001C643F"/>
    <w:rsid w:val="001C7DAA"/>
    <w:rsid w:val="001D254A"/>
    <w:rsid w:val="001E0AD6"/>
    <w:rsid w:val="001F2BE6"/>
    <w:rsid w:val="00205226"/>
    <w:rsid w:val="0021422D"/>
    <w:rsid w:val="00223DAA"/>
    <w:rsid w:val="00227AA0"/>
    <w:rsid w:val="00250FE9"/>
    <w:rsid w:val="00252342"/>
    <w:rsid w:val="0025294A"/>
    <w:rsid w:val="002532A7"/>
    <w:rsid w:val="00254960"/>
    <w:rsid w:val="00266E31"/>
    <w:rsid w:val="002776A7"/>
    <w:rsid w:val="00277FA2"/>
    <w:rsid w:val="00295B84"/>
    <w:rsid w:val="002C4C76"/>
    <w:rsid w:val="002D2091"/>
    <w:rsid w:val="002D4043"/>
    <w:rsid w:val="002D4AE9"/>
    <w:rsid w:val="002E22BE"/>
    <w:rsid w:val="002E389B"/>
    <w:rsid w:val="00301A86"/>
    <w:rsid w:val="00302438"/>
    <w:rsid w:val="00313EE3"/>
    <w:rsid w:val="00315395"/>
    <w:rsid w:val="00321D65"/>
    <w:rsid w:val="00327C10"/>
    <w:rsid w:val="003317BE"/>
    <w:rsid w:val="00333950"/>
    <w:rsid w:val="00345AFA"/>
    <w:rsid w:val="003461BC"/>
    <w:rsid w:val="00346952"/>
    <w:rsid w:val="00346D11"/>
    <w:rsid w:val="00353B1D"/>
    <w:rsid w:val="00355736"/>
    <w:rsid w:val="0035620C"/>
    <w:rsid w:val="00356228"/>
    <w:rsid w:val="00363B5C"/>
    <w:rsid w:val="00372949"/>
    <w:rsid w:val="00383C6B"/>
    <w:rsid w:val="003864AE"/>
    <w:rsid w:val="00394ADA"/>
    <w:rsid w:val="003A23A1"/>
    <w:rsid w:val="003A6D98"/>
    <w:rsid w:val="003B1257"/>
    <w:rsid w:val="003B3CAB"/>
    <w:rsid w:val="003C1A87"/>
    <w:rsid w:val="003C3D25"/>
    <w:rsid w:val="003E316A"/>
    <w:rsid w:val="003F1C4C"/>
    <w:rsid w:val="003F1E2F"/>
    <w:rsid w:val="003F4F03"/>
    <w:rsid w:val="003F624E"/>
    <w:rsid w:val="00407E26"/>
    <w:rsid w:val="00416505"/>
    <w:rsid w:val="00421B61"/>
    <w:rsid w:val="00431CE9"/>
    <w:rsid w:val="00447696"/>
    <w:rsid w:val="004511AF"/>
    <w:rsid w:val="00455C33"/>
    <w:rsid w:val="004611E2"/>
    <w:rsid w:val="00463C42"/>
    <w:rsid w:val="00466CF3"/>
    <w:rsid w:val="00470777"/>
    <w:rsid w:val="00471478"/>
    <w:rsid w:val="004733B2"/>
    <w:rsid w:val="0047439A"/>
    <w:rsid w:val="0049396E"/>
    <w:rsid w:val="004A0608"/>
    <w:rsid w:val="004B108F"/>
    <w:rsid w:val="004B130C"/>
    <w:rsid w:val="004B20B6"/>
    <w:rsid w:val="004B4BE7"/>
    <w:rsid w:val="004C1A35"/>
    <w:rsid w:val="004C43DD"/>
    <w:rsid w:val="004E322A"/>
    <w:rsid w:val="004F03F4"/>
    <w:rsid w:val="004F078F"/>
    <w:rsid w:val="0050765C"/>
    <w:rsid w:val="005109A4"/>
    <w:rsid w:val="005139C1"/>
    <w:rsid w:val="00513FC2"/>
    <w:rsid w:val="0051424E"/>
    <w:rsid w:val="0053264E"/>
    <w:rsid w:val="00532F1C"/>
    <w:rsid w:val="005411F1"/>
    <w:rsid w:val="00542186"/>
    <w:rsid w:val="00546080"/>
    <w:rsid w:val="0055180A"/>
    <w:rsid w:val="00552A10"/>
    <w:rsid w:val="005611BB"/>
    <w:rsid w:val="0056120B"/>
    <w:rsid w:val="00574517"/>
    <w:rsid w:val="005773C2"/>
    <w:rsid w:val="005856C8"/>
    <w:rsid w:val="00590DC7"/>
    <w:rsid w:val="005C2E0D"/>
    <w:rsid w:val="005D581F"/>
    <w:rsid w:val="005D782A"/>
    <w:rsid w:val="005E5351"/>
    <w:rsid w:val="005F5197"/>
    <w:rsid w:val="00605B74"/>
    <w:rsid w:val="006066E8"/>
    <w:rsid w:val="00617491"/>
    <w:rsid w:val="00630A60"/>
    <w:rsid w:val="006357BC"/>
    <w:rsid w:val="00646526"/>
    <w:rsid w:val="0065537F"/>
    <w:rsid w:val="00660C6D"/>
    <w:rsid w:val="00663267"/>
    <w:rsid w:val="00664B4F"/>
    <w:rsid w:val="00672A30"/>
    <w:rsid w:val="00674588"/>
    <w:rsid w:val="00674804"/>
    <w:rsid w:val="00693255"/>
    <w:rsid w:val="00696866"/>
    <w:rsid w:val="006A5492"/>
    <w:rsid w:val="006A6DDF"/>
    <w:rsid w:val="006B028C"/>
    <w:rsid w:val="006B0DCD"/>
    <w:rsid w:val="006C2175"/>
    <w:rsid w:val="006D12FA"/>
    <w:rsid w:val="006D36C1"/>
    <w:rsid w:val="006D372C"/>
    <w:rsid w:val="006E02A8"/>
    <w:rsid w:val="006E28AA"/>
    <w:rsid w:val="006E4874"/>
    <w:rsid w:val="006E7297"/>
    <w:rsid w:val="006F0420"/>
    <w:rsid w:val="006F1AAD"/>
    <w:rsid w:val="006F66A7"/>
    <w:rsid w:val="006F76B9"/>
    <w:rsid w:val="00713746"/>
    <w:rsid w:val="00715B78"/>
    <w:rsid w:val="00736476"/>
    <w:rsid w:val="00744B8F"/>
    <w:rsid w:val="00752871"/>
    <w:rsid w:val="00757077"/>
    <w:rsid w:val="00757334"/>
    <w:rsid w:val="00762EF5"/>
    <w:rsid w:val="00772E3B"/>
    <w:rsid w:val="00777147"/>
    <w:rsid w:val="00781672"/>
    <w:rsid w:val="007849A5"/>
    <w:rsid w:val="00787D53"/>
    <w:rsid w:val="00791FB8"/>
    <w:rsid w:val="007A0E22"/>
    <w:rsid w:val="007A4FF1"/>
    <w:rsid w:val="007A6BB6"/>
    <w:rsid w:val="007C20D1"/>
    <w:rsid w:val="007C22B1"/>
    <w:rsid w:val="007C37C9"/>
    <w:rsid w:val="007D2A43"/>
    <w:rsid w:val="007E0CCD"/>
    <w:rsid w:val="007E7C8B"/>
    <w:rsid w:val="007F0425"/>
    <w:rsid w:val="007F203E"/>
    <w:rsid w:val="007F2102"/>
    <w:rsid w:val="007F3DDD"/>
    <w:rsid w:val="007F7997"/>
    <w:rsid w:val="00802B17"/>
    <w:rsid w:val="0080311D"/>
    <w:rsid w:val="00810838"/>
    <w:rsid w:val="00811A0D"/>
    <w:rsid w:val="00812D72"/>
    <w:rsid w:val="00820BC3"/>
    <w:rsid w:val="008271DA"/>
    <w:rsid w:val="00851AC5"/>
    <w:rsid w:val="00854A27"/>
    <w:rsid w:val="008554A0"/>
    <w:rsid w:val="00861042"/>
    <w:rsid w:val="008804D2"/>
    <w:rsid w:val="008906D4"/>
    <w:rsid w:val="00891023"/>
    <w:rsid w:val="0089596C"/>
    <w:rsid w:val="0089705C"/>
    <w:rsid w:val="008A582F"/>
    <w:rsid w:val="008A6751"/>
    <w:rsid w:val="008D002D"/>
    <w:rsid w:val="008D17D6"/>
    <w:rsid w:val="008D1BD0"/>
    <w:rsid w:val="008D311A"/>
    <w:rsid w:val="008E2EC7"/>
    <w:rsid w:val="008E4E96"/>
    <w:rsid w:val="008E58A6"/>
    <w:rsid w:val="00906920"/>
    <w:rsid w:val="009112CE"/>
    <w:rsid w:val="009139C4"/>
    <w:rsid w:val="00914626"/>
    <w:rsid w:val="00915628"/>
    <w:rsid w:val="00953D7C"/>
    <w:rsid w:val="00960559"/>
    <w:rsid w:val="009636C8"/>
    <w:rsid w:val="009768C6"/>
    <w:rsid w:val="009828CC"/>
    <w:rsid w:val="0098785C"/>
    <w:rsid w:val="009975FA"/>
    <w:rsid w:val="009A412D"/>
    <w:rsid w:val="009A4C90"/>
    <w:rsid w:val="009B17B7"/>
    <w:rsid w:val="009B61B7"/>
    <w:rsid w:val="009D44A8"/>
    <w:rsid w:val="009E0A25"/>
    <w:rsid w:val="009E5139"/>
    <w:rsid w:val="009F2615"/>
    <w:rsid w:val="009F6CFB"/>
    <w:rsid w:val="00A007CB"/>
    <w:rsid w:val="00A04950"/>
    <w:rsid w:val="00A24A77"/>
    <w:rsid w:val="00A320CD"/>
    <w:rsid w:val="00A37745"/>
    <w:rsid w:val="00A37C79"/>
    <w:rsid w:val="00A40E74"/>
    <w:rsid w:val="00A42A6A"/>
    <w:rsid w:val="00A46562"/>
    <w:rsid w:val="00A7082C"/>
    <w:rsid w:val="00AA11AE"/>
    <w:rsid w:val="00AA5D7B"/>
    <w:rsid w:val="00AC1E9D"/>
    <w:rsid w:val="00AC321B"/>
    <w:rsid w:val="00AC4958"/>
    <w:rsid w:val="00AC676A"/>
    <w:rsid w:val="00AF22D8"/>
    <w:rsid w:val="00AF4105"/>
    <w:rsid w:val="00B019DB"/>
    <w:rsid w:val="00B07E42"/>
    <w:rsid w:val="00B1175D"/>
    <w:rsid w:val="00B12560"/>
    <w:rsid w:val="00B20485"/>
    <w:rsid w:val="00B21050"/>
    <w:rsid w:val="00B36FB7"/>
    <w:rsid w:val="00B4065F"/>
    <w:rsid w:val="00B40968"/>
    <w:rsid w:val="00B42126"/>
    <w:rsid w:val="00B4584A"/>
    <w:rsid w:val="00B57143"/>
    <w:rsid w:val="00B62A66"/>
    <w:rsid w:val="00B62EE1"/>
    <w:rsid w:val="00B656E5"/>
    <w:rsid w:val="00B81A47"/>
    <w:rsid w:val="00B83190"/>
    <w:rsid w:val="00B86731"/>
    <w:rsid w:val="00B9015E"/>
    <w:rsid w:val="00BA1488"/>
    <w:rsid w:val="00BA19EE"/>
    <w:rsid w:val="00BA2ED2"/>
    <w:rsid w:val="00BA3290"/>
    <w:rsid w:val="00BA5BDA"/>
    <w:rsid w:val="00BA65DD"/>
    <w:rsid w:val="00BA7EF6"/>
    <w:rsid w:val="00BB69F9"/>
    <w:rsid w:val="00BC244B"/>
    <w:rsid w:val="00BC56A2"/>
    <w:rsid w:val="00BC7421"/>
    <w:rsid w:val="00BD6DF7"/>
    <w:rsid w:val="00BF3C48"/>
    <w:rsid w:val="00C0053F"/>
    <w:rsid w:val="00C06D63"/>
    <w:rsid w:val="00C06DE4"/>
    <w:rsid w:val="00C1142A"/>
    <w:rsid w:val="00C12BD4"/>
    <w:rsid w:val="00C15A0C"/>
    <w:rsid w:val="00C17B79"/>
    <w:rsid w:val="00C23E88"/>
    <w:rsid w:val="00C345B5"/>
    <w:rsid w:val="00C46C70"/>
    <w:rsid w:val="00C61255"/>
    <w:rsid w:val="00C61356"/>
    <w:rsid w:val="00C61722"/>
    <w:rsid w:val="00C6726C"/>
    <w:rsid w:val="00C67BAC"/>
    <w:rsid w:val="00C67C04"/>
    <w:rsid w:val="00C7631D"/>
    <w:rsid w:val="00C808BE"/>
    <w:rsid w:val="00C83BC6"/>
    <w:rsid w:val="00C86666"/>
    <w:rsid w:val="00C90783"/>
    <w:rsid w:val="00C9615B"/>
    <w:rsid w:val="00CA2D58"/>
    <w:rsid w:val="00CB3043"/>
    <w:rsid w:val="00CB5FED"/>
    <w:rsid w:val="00CB6524"/>
    <w:rsid w:val="00CB70CB"/>
    <w:rsid w:val="00CE1017"/>
    <w:rsid w:val="00CF1B38"/>
    <w:rsid w:val="00CF4D54"/>
    <w:rsid w:val="00CF64CD"/>
    <w:rsid w:val="00D07694"/>
    <w:rsid w:val="00D100E6"/>
    <w:rsid w:val="00D1246A"/>
    <w:rsid w:val="00D222E6"/>
    <w:rsid w:val="00D241FB"/>
    <w:rsid w:val="00D333E3"/>
    <w:rsid w:val="00D51695"/>
    <w:rsid w:val="00D5257C"/>
    <w:rsid w:val="00D54BBE"/>
    <w:rsid w:val="00D56185"/>
    <w:rsid w:val="00D57BCA"/>
    <w:rsid w:val="00D714DA"/>
    <w:rsid w:val="00D7335F"/>
    <w:rsid w:val="00D90B3F"/>
    <w:rsid w:val="00D95415"/>
    <w:rsid w:val="00DA1541"/>
    <w:rsid w:val="00DB00E5"/>
    <w:rsid w:val="00DD0C88"/>
    <w:rsid w:val="00DD646D"/>
    <w:rsid w:val="00DF7385"/>
    <w:rsid w:val="00E01BDE"/>
    <w:rsid w:val="00E04FD5"/>
    <w:rsid w:val="00E05376"/>
    <w:rsid w:val="00E05535"/>
    <w:rsid w:val="00E20D74"/>
    <w:rsid w:val="00E26E3D"/>
    <w:rsid w:val="00E504AA"/>
    <w:rsid w:val="00E53536"/>
    <w:rsid w:val="00E601D2"/>
    <w:rsid w:val="00E658EA"/>
    <w:rsid w:val="00E67593"/>
    <w:rsid w:val="00E71420"/>
    <w:rsid w:val="00E75905"/>
    <w:rsid w:val="00E83586"/>
    <w:rsid w:val="00E855FC"/>
    <w:rsid w:val="00E92FB9"/>
    <w:rsid w:val="00E96F20"/>
    <w:rsid w:val="00EA1F18"/>
    <w:rsid w:val="00EA2E2E"/>
    <w:rsid w:val="00EA4803"/>
    <w:rsid w:val="00EB38CD"/>
    <w:rsid w:val="00EC4D38"/>
    <w:rsid w:val="00ED4C9B"/>
    <w:rsid w:val="00EF11BB"/>
    <w:rsid w:val="00EF12DC"/>
    <w:rsid w:val="00EF3406"/>
    <w:rsid w:val="00F06AD1"/>
    <w:rsid w:val="00F1287F"/>
    <w:rsid w:val="00F16D79"/>
    <w:rsid w:val="00F24819"/>
    <w:rsid w:val="00F2572F"/>
    <w:rsid w:val="00F3068C"/>
    <w:rsid w:val="00F36B61"/>
    <w:rsid w:val="00F37197"/>
    <w:rsid w:val="00F41567"/>
    <w:rsid w:val="00F4388E"/>
    <w:rsid w:val="00F51C04"/>
    <w:rsid w:val="00F66AC4"/>
    <w:rsid w:val="00F775C2"/>
    <w:rsid w:val="00F82C1A"/>
    <w:rsid w:val="00F86564"/>
    <w:rsid w:val="00F91828"/>
    <w:rsid w:val="00F91F54"/>
    <w:rsid w:val="00FC007F"/>
    <w:rsid w:val="00FD5D83"/>
    <w:rsid w:val="00FE1EEC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FB34"/>
  <w15:docId w15:val="{B44F6611-3C82-4449-A04E-C4A5395C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73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qFormat/>
    <w:rsid w:val="00DA154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5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,SL_Абзац списка,lp1,Bullet List,FooterText,numbered,Нумерованый список,List Paragraph1,СпБезКС,Table-Normal,RSHB_Table-Normal,Заголовок_3,Paragraphe de liste1,AC List 01,Подпись рисунка,Num Bullet 1"/>
    <w:basedOn w:val="a"/>
    <w:link w:val="a4"/>
    <w:uiPriority w:val="34"/>
    <w:qFormat/>
    <w:rsid w:val="00DF7385"/>
    <w:pPr>
      <w:ind w:left="686"/>
      <w:jc w:val="both"/>
    </w:pPr>
  </w:style>
  <w:style w:type="character" w:customStyle="1" w:styleId="a4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List Paragraph1 Знак,СпБезКС Знак,Table-Normal Знак,RSHB_Table-Normal Знак"/>
    <w:basedOn w:val="a0"/>
    <w:link w:val="a3"/>
    <w:uiPriority w:val="34"/>
    <w:qFormat/>
    <w:locked/>
    <w:rsid w:val="00DF7385"/>
    <w:rPr>
      <w:rFonts w:ascii="Times New Roman" w:eastAsia="Times New Roman" w:hAnsi="Times New Roman" w:cs="Times New Roman"/>
    </w:rPr>
  </w:style>
  <w:style w:type="character" w:customStyle="1" w:styleId="er2xx9">
    <w:name w:val="_er2xx9"/>
    <w:basedOn w:val="a0"/>
    <w:rsid w:val="00B20485"/>
  </w:style>
  <w:style w:type="character" w:styleId="a5">
    <w:name w:val="Hyperlink"/>
    <w:basedOn w:val="a0"/>
    <w:uiPriority w:val="99"/>
    <w:semiHidden/>
    <w:unhideWhenUsed/>
    <w:rsid w:val="00B2048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A1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6">
    <w:name w:val="Table Grid"/>
    <w:basedOn w:val="a1"/>
    <w:uiPriority w:val="39"/>
    <w:rsid w:val="00C17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745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1pt1">
    <w:name w:val="Основной текст + 11 pt1"/>
    <w:aliases w:val="Не полужирный,Полужирный1"/>
    <w:basedOn w:val="a0"/>
    <w:uiPriority w:val="99"/>
    <w:rsid w:val="00B40968"/>
    <w:rPr>
      <w:rFonts w:ascii="Times New Roman" w:hAnsi="Times New Roman" w:cs="Times New Roman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uiPriority w:val="99"/>
    <w:rsid w:val="00DB00E5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DB00E5"/>
    <w:pPr>
      <w:shd w:val="clear" w:color="auto" w:fill="FFFFFF"/>
      <w:autoSpaceDE/>
      <w:autoSpaceDN/>
      <w:spacing w:line="278" w:lineRule="exact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Основной текст Знак1"/>
    <w:basedOn w:val="a0"/>
    <w:link w:val="a7"/>
    <w:uiPriority w:val="99"/>
    <w:rsid w:val="00252342"/>
    <w:rPr>
      <w:b/>
      <w:bCs/>
      <w:sz w:val="16"/>
      <w:szCs w:val="16"/>
      <w:shd w:val="clear" w:color="auto" w:fill="FFFFFF"/>
    </w:rPr>
  </w:style>
  <w:style w:type="paragraph" w:styleId="a7">
    <w:name w:val="Body Text"/>
    <w:basedOn w:val="a"/>
    <w:link w:val="1"/>
    <w:uiPriority w:val="99"/>
    <w:rsid w:val="00252342"/>
    <w:pPr>
      <w:shd w:val="clear" w:color="auto" w:fill="FFFFFF"/>
      <w:autoSpaceDE/>
      <w:autoSpaceDN/>
      <w:spacing w:before="1320" w:after="180" w:line="240" w:lineRule="atLeast"/>
      <w:jc w:val="center"/>
    </w:pPr>
    <w:rPr>
      <w:rFonts w:asciiTheme="minorHAnsi" w:eastAsiaTheme="minorHAnsi" w:hAnsiTheme="minorHAnsi" w:cstheme="minorBidi"/>
      <w:b/>
      <w:bCs/>
      <w:sz w:val="16"/>
      <w:szCs w:val="16"/>
    </w:rPr>
  </w:style>
  <w:style w:type="character" w:customStyle="1" w:styleId="a8">
    <w:name w:val="Основной текст Знак"/>
    <w:basedOn w:val="a0"/>
    <w:uiPriority w:val="99"/>
    <w:semiHidden/>
    <w:rsid w:val="00252342"/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3A6D9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Нижний колонтитул Знак"/>
    <w:rsid w:val="00D241FB"/>
    <w:rPr>
      <w:rFonts w:ascii="Times New Roman" w:hAnsi="Times New Roman" w:cs="font1219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86560-527F-4E15-89D0-F4397BB8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Лобков Александр Павлович</dc:creator>
  <cp:keywords/>
  <dc:description/>
  <cp:lastModifiedBy>User</cp:lastModifiedBy>
  <cp:revision>4</cp:revision>
  <cp:lastPrinted>2023-10-20T12:16:00Z</cp:lastPrinted>
  <dcterms:created xsi:type="dcterms:W3CDTF">2024-09-10T10:42:00Z</dcterms:created>
  <dcterms:modified xsi:type="dcterms:W3CDTF">2024-09-10T10:45:00Z</dcterms:modified>
</cp:coreProperties>
</file>