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DC75D6" w:rsidRPr="00DC75D6" w:rsidRDefault="00FF7A8F" w:rsidP="00DC75D6">
      <w:pPr>
        <w:snapToGrid w:val="0"/>
        <w:spacing w:after="0" w:line="240" w:lineRule="auto"/>
        <w:ind w:firstLine="709"/>
        <w:jc w:val="both"/>
        <w:rPr>
          <w:rFonts w:ascii="Times New Roman" w:eastAsia="Times New Roman" w:hAnsi="Times New Roman" w:cs="Times New Roman"/>
          <w:sz w:val="23"/>
          <w:szCs w:val="23"/>
          <w:lang w:eastAsia="ru-RU"/>
        </w:rPr>
      </w:pPr>
      <w:r w:rsidRPr="00FF7A8F">
        <w:rPr>
          <w:rFonts w:ascii="Times New Roman" w:eastAsia="Times New Roman" w:hAnsi="Times New Roman" w:cs="Times New Roman"/>
          <w:b/>
          <w:sz w:val="23"/>
          <w:szCs w:val="23"/>
          <w:lang w:eastAsia="ru-RU"/>
        </w:rPr>
        <w:t>Акционерное общество «Сочи-Парк» (АО «Сочи-Парк»)</w:t>
      </w:r>
      <w:r w:rsidRPr="00FF7A8F">
        <w:rPr>
          <w:rFonts w:ascii="Times New Roman" w:eastAsia="Times New Roman" w:hAnsi="Times New Roman" w:cs="Times New Roman"/>
          <w:sz w:val="23"/>
          <w:szCs w:val="23"/>
          <w:lang w:eastAsia="ru-RU"/>
        </w:rPr>
        <w:t>, именуемое в дальнейшем «</w:t>
      </w:r>
      <w:r w:rsidRPr="00FF7A8F">
        <w:rPr>
          <w:rFonts w:ascii="Times New Roman" w:eastAsia="Times New Roman" w:hAnsi="Times New Roman" w:cs="Times New Roman"/>
          <w:b/>
          <w:sz w:val="23"/>
          <w:szCs w:val="23"/>
          <w:lang w:eastAsia="ru-RU"/>
        </w:rPr>
        <w:t>Покупатель»</w:t>
      </w:r>
      <w:r w:rsidRPr="00FF7A8F">
        <w:rPr>
          <w:rFonts w:ascii="Times New Roman" w:eastAsia="Times New Roman" w:hAnsi="Times New Roman" w:cs="Times New Roman"/>
          <w:sz w:val="23"/>
          <w:szCs w:val="23"/>
          <w:lang w:eastAsia="ru-RU"/>
        </w:rPr>
        <w:t>, в лице генерального директора Кузнецовой Людмилы Александровны, действующего на основании Устава</w:t>
      </w:r>
      <w:r w:rsidR="00DC75D6" w:rsidRPr="00DC75D6">
        <w:rPr>
          <w:rFonts w:ascii="Times New Roman" w:eastAsia="Times New Roman" w:hAnsi="Times New Roman" w:cs="Times New Roman"/>
          <w:sz w:val="23"/>
          <w:szCs w:val="23"/>
          <w:lang w:eastAsia="ru-RU"/>
        </w:rPr>
        <w:t>,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FF7A8F" w:rsidRPr="00FF7A8F">
        <w:rPr>
          <w:rFonts w:ascii="Times New Roman" w:eastAsia="Times New Roman" w:hAnsi="Times New Roman" w:cs="Times New Roman"/>
          <w:sz w:val="23"/>
          <w:szCs w:val="23"/>
          <w:lang w:eastAsia="ru-RU"/>
        </w:rPr>
        <w:t xml:space="preserve">354340, Краснодарский край, федеральная территория Сириус, </w:t>
      </w:r>
      <w:proofErr w:type="spellStart"/>
      <w:r w:rsidR="00FF7A8F" w:rsidRPr="00FF7A8F">
        <w:rPr>
          <w:rFonts w:ascii="Times New Roman" w:eastAsia="Times New Roman" w:hAnsi="Times New Roman" w:cs="Times New Roman"/>
          <w:sz w:val="23"/>
          <w:szCs w:val="23"/>
          <w:lang w:eastAsia="ru-RU"/>
        </w:rPr>
        <w:t>пгт</w:t>
      </w:r>
      <w:proofErr w:type="spellEnd"/>
      <w:r w:rsidR="00FF7A8F" w:rsidRPr="00FF7A8F">
        <w:rPr>
          <w:rFonts w:ascii="Times New Roman" w:eastAsia="Times New Roman" w:hAnsi="Times New Roman" w:cs="Times New Roman"/>
          <w:sz w:val="23"/>
          <w:szCs w:val="23"/>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2.2. Оплата Товара по настоящему Договору осуществляется в следующем порядке: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2.2.1. авансовый платеж в размере 50% (пятидесяти процентов) от общей стоимости Товара (цены Договора), 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bCs/>
          <w:color w:val="000000"/>
          <w:sz w:val="23"/>
          <w:szCs w:val="23"/>
          <w:shd w:val="clear" w:color="auto" w:fill="FFFFFF"/>
          <w:lang w:eastAsia="ru-RU"/>
        </w:rPr>
        <w:t>,</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shd w:val="clear" w:color="auto" w:fill="FFFFFF"/>
          <w:lang w:eastAsia="ru-RU"/>
        </w:rPr>
        <w:t>2.2.2.</w:t>
      </w:r>
      <w:r w:rsidRPr="00DC75D6">
        <w:rPr>
          <w:rFonts w:ascii="Times New Roman" w:eastAsia="Times New Roman" w:hAnsi="Times New Roman" w:cs="Times New Roman"/>
          <w:color w:val="000000"/>
          <w:sz w:val="23"/>
          <w:szCs w:val="23"/>
          <w:shd w:val="clear" w:color="auto" w:fill="FFFFFF"/>
          <w:lang w:val="en-US" w:eastAsia="ru-RU"/>
        </w:rPr>
        <w:t> </w:t>
      </w:r>
      <w:r w:rsidRPr="00DC75D6">
        <w:rPr>
          <w:rFonts w:ascii="Times New Roman" w:eastAsia="Times New Roman" w:hAnsi="Times New Roman" w:cs="Times New Roman"/>
          <w:color w:val="000000"/>
          <w:sz w:val="23"/>
          <w:szCs w:val="23"/>
          <w:shd w:val="clear" w:color="auto" w:fill="FFFFFF"/>
          <w:lang w:eastAsia="ru-RU"/>
        </w:rPr>
        <w:t xml:space="preserve">окончательный платеж в размере 50% (пятидесяти процентов) от общей стоимости Товара (цены Договора), </w:t>
      </w:r>
      <w:r w:rsidRPr="00DC75D6">
        <w:rPr>
          <w:rFonts w:ascii="Times New Roman" w:eastAsia="Times New Roman" w:hAnsi="Times New Roman" w:cs="Times New Roman"/>
          <w:color w:val="000000"/>
          <w:sz w:val="23"/>
          <w:szCs w:val="23"/>
          <w:lang w:eastAsia="ru-RU"/>
        </w:rPr>
        <w:t xml:space="preserve">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w:t>
      </w:r>
      <w:r w:rsidRPr="00DC75D6">
        <w:rPr>
          <w:rFonts w:ascii="Times New Roman" w:eastAsia="Times New Roman" w:hAnsi="Times New Roman" w:cs="Times New Roman"/>
          <w:color w:val="000000"/>
          <w:sz w:val="23"/>
          <w:szCs w:val="23"/>
          <w:lang w:eastAsia="ru-RU"/>
        </w:rPr>
        <w:t>с даты поставки Товара и подписания Сторонами документа о приемке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lastRenderedPageBreak/>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3.2. Срок поставки Товара: </w:t>
      </w:r>
      <w:r w:rsidR="00D3362D">
        <w:rPr>
          <w:rFonts w:ascii="Times New Roman" w:eastAsia="Times New Roman" w:hAnsi="Times New Roman" w:cs="Times New Roman"/>
          <w:color w:val="000000"/>
          <w:sz w:val="23"/>
          <w:szCs w:val="23"/>
          <w:lang w:eastAsia="ru-RU"/>
        </w:rPr>
        <w:t>не позднее 30 ноября 2024 года</w:t>
      </w:r>
      <w:r w:rsidR="00C215A5">
        <w:rPr>
          <w:rFonts w:ascii="Times New Roman" w:eastAsia="Times New Roman" w:hAnsi="Times New Roman" w:cs="Times New Roman"/>
          <w:color w:val="000000"/>
          <w:sz w:val="23"/>
          <w:szCs w:val="23"/>
          <w:lang w:eastAsia="ru-RU"/>
        </w:rPr>
        <w:t>.</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w:t>
      </w:r>
      <w:r w:rsidRPr="00DC75D6">
        <w:rPr>
          <w:rFonts w:ascii="Times New Roman" w:eastAsia="Times New Roman" w:hAnsi="Times New Roman" w:cs="Times New Roman"/>
          <w:color w:val="000000"/>
          <w:sz w:val="23"/>
          <w:szCs w:val="23"/>
          <w:lang w:eastAsia="ru-RU"/>
        </w:rPr>
        <w:lastRenderedPageBreak/>
        <w:t xml:space="preserve">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w:t>
      </w:r>
      <w:r w:rsidRPr="00DC75D6">
        <w:rPr>
          <w:rFonts w:ascii="Times New Roman" w:eastAsia="Times New Roman" w:hAnsi="Times New Roman" w:cs="Times New Roman"/>
          <w:color w:val="000000"/>
          <w:sz w:val="23"/>
          <w:szCs w:val="23"/>
          <w:lang w:eastAsia="ru-RU"/>
        </w:rPr>
        <w:lastRenderedPageBreak/>
        <w:t>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DC75D6">
        <w:rPr>
          <w:rFonts w:ascii="Times New Roman" w:eastAsia="Times New Roman" w:hAnsi="Times New Roman" w:cs="Times New Roman"/>
          <w:sz w:val="23"/>
          <w:szCs w:val="23"/>
          <w:lang w:eastAsia="ru-RU"/>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14.1. Настоящий Договор, вступает в силу с даты его подписания Сторонами и действует по </w:t>
      </w:r>
      <w:r w:rsidR="00621F28">
        <w:rPr>
          <w:rFonts w:ascii="Times New Roman" w:eastAsia="Times New Roman" w:hAnsi="Times New Roman" w:cs="Times New Roman"/>
          <w:color w:val="000000"/>
          <w:sz w:val="23"/>
          <w:szCs w:val="23"/>
          <w:lang w:eastAsia="ru-RU"/>
        </w:rPr>
        <w:t>31 декабря 2024г.</w:t>
      </w:r>
      <w:r w:rsidRPr="00DC75D6">
        <w:rPr>
          <w:rFonts w:ascii="Times New Roman" w:eastAsia="Times New Roman" w:hAnsi="Times New Roman" w:cs="Times New Roman"/>
          <w:color w:val="000000"/>
          <w:sz w:val="23"/>
          <w:szCs w:val="23"/>
          <w:lang w:eastAsia="ru-RU"/>
        </w:rPr>
        <w:t>,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9459" w:type="dxa"/>
        <w:tblInd w:w="426" w:type="dxa"/>
        <w:tblLayout w:type="fixed"/>
        <w:tblLook w:val="01E0" w:firstRow="1" w:lastRow="1" w:firstColumn="1" w:lastColumn="1" w:noHBand="0" w:noVBand="0"/>
      </w:tblPr>
      <w:tblGrid>
        <w:gridCol w:w="4819"/>
        <w:gridCol w:w="4640"/>
      </w:tblGrid>
      <w:tr w:rsidR="00DC75D6" w:rsidRPr="00DC75D6" w:rsidTr="00621F28">
        <w:trPr>
          <w:trHeight w:val="3008"/>
        </w:trPr>
        <w:tc>
          <w:tcPr>
            <w:tcW w:w="4819"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АО «Сочи-Парк»</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Юридический адрес (для оформления документов, актов выполненных работ, ТОРГ-12, счет-фактур)</w:t>
            </w:r>
            <w:r w:rsidRPr="00621F28">
              <w:rPr>
                <w:rFonts w:ascii="Times New Roman" w:eastAsia="Times New Roman" w:hAnsi="Times New Roman" w:cs="Times New Roman"/>
                <w:color w:val="00000A"/>
                <w:sz w:val="23"/>
                <w:szCs w:val="23"/>
                <w:lang w:eastAsia="zh-CN" w:bidi="hi-IN"/>
              </w:rPr>
              <w:t xml:space="preserve">: </w:t>
            </w:r>
            <w:r w:rsidRPr="00621F28">
              <w:rPr>
                <w:rFonts w:ascii="Times New Roman" w:eastAsia="SimSun" w:hAnsi="Times New Roman" w:cs="Times New Roman"/>
                <w:color w:val="00000A"/>
                <w:sz w:val="23"/>
                <w:szCs w:val="23"/>
                <w:lang w:eastAsia="zh-CN" w:bidi="hi-IN"/>
              </w:rPr>
              <w:t xml:space="preserve">354340, Краснодарский край, </w:t>
            </w:r>
            <w:proofErr w:type="spellStart"/>
            <w:r w:rsidRPr="00621F28">
              <w:rPr>
                <w:rFonts w:ascii="Times New Roman" w:eastAsia="SimSun" w:hAnsi="Times New Roman" w:cs="Times New Roman"/>
                <w:color w:val="00000A"/>
                <w:sz w:val="23"/>
                <w:szCs w:val="23"/>
                <w:lang w:eastAsia="zh-CN" w:bidi="hi-IN"/>
              </w:rPr>
              <w:t>ф.т</w:t>
            </w:r>
            <w:proofErr w:type="spellEnd"/>
            <w:r w:rsidRPr="00621F28">
              <w:rPr>
                <w:rFonts w:ascii="Times New Roman" w:eastAsia="SimSun" w:hAnsi="Times New Roman" w:cs="Times New Roman"/>
                <w:color w:val="00000A"/>
                <w:sz w:val="23"/>
                <w:szCs w:val="23"/>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proofErr w:type="spellStart"/>
            <w:r w:rsidRPr="00621F28">
              <w:rPr>
                <w:rFonts w:ascii="Times New Roman" w:eastAsia="SimSun" w:hAnsi="Times New Roman" w:cs="Times New Roman"/>
                <w:color w:val="00000A"/>
                <w:sz w:val="23"/>
                <w:szCs w:val="23"/>
                <w:lang w:eastAsia="zh-CN" w:bidi="hi-IN"/>
              </w:rPr>
              <w:t>пгт</w:t>
            </w:r>
            <w:proofErr w:type="spellEnd"/>
            <w:r w:rsidRPr="00621F28">
              <w:rPr>
                <w:rFonts w:ascii="Times New Roman" w:eastAsia="SimSun" w:hAnsi="Times New Roman" w:cs="Times New Roman"/>
                <w:color w:val="00000A"/>
                <w:sz w:val="23"/>
                <w:szCs w:val="23"/>
                <w:lang w:eastAsia="zh-CN" w:bidi="hi-IN"/>
              </w:rPr>
              <w:t>. Сириус, ул. Чемпионов, дом № 3, офис 230</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Почтовый адрес (для корреспонденции)</w:t>
            </w:r>
            <w:r w:rsidRPr="00621F28">
              <w:rPr>
                <w:rFonts w:ascii="Times New Roman" w:eastAsia="Times New Roman" w:hAnsi="Times New Roman" w:cs="Times New Roman"/>
                <w:color w:val="00000A"/>
                <w:sz w:val="23"/>
                <w:szCs w:val="23"/>
                <w:lang w:eastAsia="zh-CN" w:bidi="hi-IN"/>
              </w:rPr>
              <w:t xml:space="preserve">: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shd w:val="clear" w:color="auto" w:fill="FDFDFD"/>
                <w:lang w:eastAsia="zh-CN" w:bidi="hi-IN"/>
              </w:rPr>
            </w:pPr>
            <w:r w:rsidRPr="00621F28">
              <w:rPr>
                <w:rFonts w:ascii="Times New Roman" w:eastAsia="Times New Roman" w:hAnsi="Times New Roman" w:cs="Times New Roman"/>
                <w:color w:val="00000A"/>
                <w:sz w:val="23"/>
                <w:szCs w:val="23"/>
                <w:lang w:eastAsia="zh-CN" w:bidi="hi-IN"/>
              </w:rPr>
              <w:t xml:space="preserve">354349, Краснодарский край, </w:t>
            </w:r>
            <w:proofErr w:type="spellStart"/>
            <w:r w:rsidRPr="00621F28">
              <w:rPr>
                <w:rFonts w:ascii="Times New Roman" w:eastAsia="Times New Roman" w:hAnsi="Times New Roman" w:cs="Times New Roman"/>
                <w:color w:val="00000A"/>
                <w:sz w:val="23"/>
                <w:szCs w:val="23"/>
                <w:shd w:val="clear" w:color="auto" w:fill="FDFDFD"/>
                <w:lang w:eastAsia="zh-CN" w:bidi="hi-IN"/>
              </w:rPr>
              <w:t>пгт</w:t>
            </w:r>
            <w:proofErr w:type="spellEnd"/>
            <w:r w:rsidRPr="00621F28">
              <w:rPr>
                <w:rFonts w:ascii="Times New Roman" w:eastAsia="Times New Roman" w:hAnsi="Times New Roman" w:cs="Times New Roman"/>
                <w:color w:val="00000A"/>
                <w:sz w:val="23"/>
                <w:szCs w:val="23"/>
                <w:shd w:val="clear" w:color="auto" w:fill="FDFDFD"/>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shd w:val="clear" w:color="auto" w:fill="FDFDFD"/>
                <w:lang w:eastAsia="zh-CN" w:bidi="hi-IN"/>
              </w:rPr>
              <w:t xml:space="preserve">ул. Таврическая, 5, почтовое отделение № 349, а/я 11, </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ОГРН 1062310038944</w:t>
            </w:r>
          </w:p>
          <w:p w:rsidR="00621F28" w:rsidRPr="00621F28" w:rsidRDefault="00621F28" w:rsidP="00621F28">
            <w:pPr>
              <w:snapToGrid w:val="0"/>
              <w:spacing w:after="0" w:line="240" w:lineRule="auto"/>
              <w:rPr>
                <w:rFonts w:ascii="Times New Roman" w:eastAsia="Times New Roman" w:hAnsi="Times New Roman" w:cs="Times New Roman"/>
                <w:sz w:val="23"/>
                <w:szCs w:val="23"/>
                <w:lang w:eastAsia="ru-RU"/>
              </w:rPr>
            </w:pPr>
            <w:r w:rsidRPr="00621F28">
              <w:rPr>
                <w:rFonts w:ascii="Times New Roman" w:eastAsia="Times New Roman" w:hAnsi="Times New Roman" w:cs="Times New Roman"/>
                <w:sz w:val="23"/>
                <w:szCs w:val="23"/>
                <w:lang w:eastAsia="ru-RU"/>
              </w:rPr>
              <w:t>ИНН 2310119472 КПП 237801001</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р/с 40702810723913421644</w:t>
            </w:r>
          </w:p>
          <w:p w:rsidR="00621F28" w:rsidRPr="00621F28" w:rsidRDefault="00621F28" w:rsidP="00621F28">
            <w:pPr>
              <w:spacing w:after="0" w:line="240" w:lineRule="auto"/>
              <w:rPr>
                <w:rFonts w:ascii="Times New Roman" w:eastAsia="Calibri" w:hAnsi="Times New Roman" w:cs="Times New Roman"/>
                <w:sz w:val="23"/>
                <w:szCs w:val="23"/>
                <w:lang w:eastAsia="ru-RU"/>
              </w:rPr>
            </w:pPr>
            <w:r w:rsidRPr="00621F28">
              <w:rPr>
                <w:rFonts w:ascii="Times New Roman" w:eastAsia="Times New Roman" w:hAnsi="Times New Roman" w:cs="Times New Roman"/>
                <w:sz w:val="23"/>
                <w:szCs w:val="23"/>
                <w:lang w:eastAsia="ru-RU"/>
              </w:rPr>
              <w:t xml:space="preserve">в банке </w:t>
            </w:r>
            <w:r w:rsidRPr="00621F28">
              <w:rPr>
                <w:rFonts w:ascii="Times New Roman" w:eastAsia="Calibri" w:hAnsi="Times New Roman" w:cs="Times New Roman"/>
                <w:sz w:val="23"/>
                <w:szCs w:val="23"/>
                <w:lang w:eastAsia="ru-RU"/>
              </w:rPr>
              <w:t>ГОСУДАРСТВЕННАЯ КОРПОРАЦИЯ РАЗВИТИЯ «ВЭБ.РФ» г. Москва</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к/с 30101810500000000060</w:t>
            </w:r>
          </w:p>
          <w:p w:rsidR="00621F28" w:rsidRPr="00621F28" w:rsidRDefault="00621F28" w:rsidP="00621F28">
            <w:pPr>
              <w:tabs>
                <w:tab w:val="right" w:pos="10467"/>
              </w:tabs>
              <w:suppressAutoHyphens/>
              <w:spacing w:after="0" w:line="240" w:lineRule="auto"/>
              <w:jc w:val="both"/>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БИК 044525060</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e-</w:t>
            </w:r>
            <w:proofErr w:type="spellStart"/>
            <w:r w:rsidRPr="00621F28">
              <w:rPr>
                <w:rFonts w:ascii="Times New Roman" w:eastAsia="Times New Roman" w:hAnsi="Times New Roman" w:cs="Times New Roman"/>
                <w:color w:val="00000A"/>
                <w:sz w:val="23"/>
                <w:szCs w:val="23"/>
                <w:lang w:eastAsia="zh-CN" w:bidi="hi-IN"/>
              </w:rPr>
              <w:t>mail</w:t>
            </w:r>
            <w:proofErr w:type="spellEnd"/>
            <w:r w:rsidRPr="00621F28">
              <w:rPr>
                <w:rFonts w:ascii="Times New Roman" w:eastAsia="Times New Roman" w:hAnsi="Times New Roman" w:cs="Times New Roman"/>
                <w:color w:val="00000A"/>
                <w:sz w:val="23"/>
                <w:szCs w:val="23"/>
                <w:lang w:eastAsia="zh-CN" w:bidi="hi-IN"/>
              </w:rPr>
              <w:t xml:space="preserve">: </w:t>
            </w:r>
            <w:hyperlink r:id="rId4" w:history="1">
              <w:r w:rsidRPr="00621F28">
                <w:rPr>
                  <w:rFonts w:ascii="Times New Roman" w:eastAsia="Times New Roman" w:hAnsi="Times New Roman" w:cs="Times New Roman"/>
                  <w:color w:val="00000A"/>
                  <w:sz w:val="23"/>
                  <w:szCs w:val="23"/>
                  <w:lang w:eastAsia="zh-CN" w:bidi="hi-IN"/>
                </w:rPr>
                <w:t>info@sochi-park.ru</w:t>
              </w:r>
            </w:hyperlink>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p>
          <w:p w:rsidR="00621F28" w:rsidRPr="00621F28" w:rsidRDefault="00621F28" w:rsidP="00621F28">
            <w:pPr>
              <w:tabs>
                <w:tab w:val="right" w:pos="10467"/>
              </w:tabs>
              <w:suppressAutoHyphens/>
              <w:spacing w:after="0" w:line="240" w:lineRule="auto"/>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Генеральный директор</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snapToGrid w:val="0"/>
              <w:spacing w:after="0" w:line="240" w:lineRule="auto"/>
              <w:rPr>
                <w:rFonts w:ascii="Times New Roman" w:eastAsia="Times New Roman" w:hAnsi="Times New Roman" w:cs="Times New Roman"/>
                <w:b/>
                <w:sz w:val="23"/>
                <w:szCs w:val="23"/>
                <w:lang w:eastAsia="ru-RU"/>
              </w:rPr>
            </w:pPr>
            <w:r w:rsidRPr="00621F28">
              <w:rPr>
                <w:rFonts w:ascii="Times New Roman" w:eastAsia="Times New Roman" w:hAnsi="Times New Roman" w:cs="Times New Roman"/>
                <w:b/>
                <w:sz w:val="23"/>
                <w:szCs w:val="23"/>
                <w:lang w:eastAsia="ru-RU"/>
              </w:rPr>
              <w:t>_____________________/Л.А. Кузнецова/</w:t>
            </w:r>
          </w:p>
          <w:p w:rsidR="00DC75D6" w:rsidRPr="00DC75D6" w:rsidRDefault="00621F28" w:rsidP="00621F2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621F28">
              <w:rPr>
                <w:rFonts w:ascii="Times New Roman" w:eastAsia="Times New Roman" w:hAnsi="Times New Roman" w:cs="Times New Roman"/>
                <w:b/>
                <w:sz w:val="23"/>
                <w:szCs w:val="23"/>
                <w:lang w:eastAsia="ru-RU"/>
              </w:rPr>
              <w:t>м.п</w:t>
            </w:r>
            <w:proofErr w:type="spellEnd"/>
            <w:r w:rsidRPr="00621F28">
              <w:rPr>
                <w:rFonts w:ascii="Times New Roman" w:eastAsia="Times New Roman" w:hAnsi="Times New Roman" w:cs="Times New Roman"/>
                <w:b/>
                <w:sz w:val="23"/>
                <w:szCs w:val="23"/>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tbl>
      <w:tblPr>
        <w:tblW w:w="15168"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3028"/>
        <w:gridCol w:w="567"/>
        <w:gridCol w:w="851"/>
        <w:gridCol w:w="6570"/>
        <w:gridCol w:w="1843"/>
        <w:gridCol w:w="1843"/>
      </w:tblGrid>
      <w:tr w:rsidR="00D3362D" w:rsidRPr="00D3362D" w:rsidTr="00A64876">
        <w:trPr>
          <w:trHeight w:val="240"/>
        </w:trPr>
        <w:tc>
          <w:tcPr>
            <w:tcW w:w="466" w:type="dxa"/>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3362D">
              <w:rPr>
                <w:rFonts w:ascii="Times New Roman" w:eastAsia="Times New Roman" w:hAnsi="Times New Roman" w:cs="Times New Roman"/>
                <w:b/>
                <w:sz w:val="24"/>
                <w:szCs w:val="24"/>
                <w:lang w:eastAsia="ru-RU"/>
              </w:rPr>
              <w:t>№ п/п</w:t>
            </w:r>
          </w:p>
        </w:tc>
        <w:tc>
          <w:tcPr>
            <w:tcW w:w="3028" w:type="dxa"/>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3362D">
              <w:rPr>
                <w:rFonts w:ascii="Times New Roman" w:eastAsia="Times New Roman" w:hAnsi="Times New Roman" w:cs="Times New Roman"/>
                <w:b/>
                <w:sz w:val="24"/>
                <w:szCs w:val="24"/>
                <w:lang w:eastAsia="ru-RU"/>
              </w:rPr>
              <w:t>Наименование</w:t>
            </w:r>
          </w:p>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3362D">
              <w:rPr>
                <w:rFonts w:ascii="Times New Roman" w:eastAsia="Times New Roman" w:hAnsi="Times New Roman" w:cs="Times New Roman"/>
                <w:b/>
                <w:sz w:val="24"/>
                <w:szCs w:val="24"/>
                <w:lang w:eastAsia="ru-RU"/>
              </w:rPr>
              <w:t>товара</w:t>
            </w:r>
          </w:p>
        </w:tc>
        <w:tc>
          <w:tcPr>
            <w:tcW w:w="567" w:type="dxa"/>
          </w:tcPr>
          <w:p w:rsidR="00D3362D" w:rsidRPr="00D3362D" w:rsidRDefault="00D3362D" w:rsidP="00D3362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3362D" w:rsidRPr="00D3362D" w:rsidRDefault="00D3362D" w:rsidP="00D3362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3362D" w:rsidRPr="00D3362D" w:rsidRDefault="00D3362D" w:rsidP="00D3362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3362D">
              <w:rPr>
                <w:rFonts w:ascii="Times New Roman" w:eastAsia="Times New Roman" w:hAnsi="Times New Roman" w:cs="Times New Roman"/>
                <w:b/>
                <w:sz w:val="24"/>
                <w:szCs w:val="24"/>
                <w:lang w:eastAsia="ru-RU"/>
              </w:rPr>
              <w:t>Ед. изм.</w:t>
            </w:r>
          </w:p>
        </w:tc>
        <w:tc>
          <w:tcPr>
            <w:tcW w:w="851" w:type="dxa"/>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3362D">
              <w:rPr>
                <w:rFonts w:ascii="Times New Roman" w:eastAsia="Times New Roman" w:hAnsi="Times New Roman" w:cs="Times New Roman"/>
                <w:b/>
                <w:sz w:val="24"/>
                <w:szCs w:val="24"/>
                <w:lang w:eastAsia="ru-RU"/>
              </w:rPr>
              <w:t>Количество/ комплектность</w:t>
            </w:r>
          </w:p>
        </w:tc>
        <w:tc>
          <w:tcPr>
            <w:tcW w:w="6570" w:type="dxa"/>
          </w:tcPr>
          <w:p w:rsidR="00D3362D" w:rsidRPr="00D3362D" w:rsidRDefault="00D3362D" w:rsidP="00D3362D">
            <w:pPr>
              <w:widowControl w:val="0"/>
              <w:autoSpaceDE w:val="0"/>
              <w:autoSpaceDN w:val="0"/>
              <w:adjustRightInd w:val="0"/>
              <w:spacing w:after="0" w:line="240" w:lineRule="auto"/>
              <w:ind w:left="-46"/>
              <w:jc w:val="center"/>
              <w:rPr>
                <w:rFonts w:ascii="Times New Roman" w:eastAsia="Times New Roman" w:hAnsi="Times New Roman" w:cs="Times New Roman"/>
                <w:b/>
                <w:sz w:val="24"/>
                <w:szCs w:val="24"/>
                <w:lang w:eastAsia="ru-RU"/>
              </w:rPr>
            </w:pPr>
          </w:p>
          <w:p w:rsidR="00D3362D" w:rsidRPr="00D3362D" w:rsidRDefault="00D3362D" w:rsidP="00D3362D">
            <w:pPr>
              <w:widowControl w:val="0"/>
              <w:autoSpaceDE w:val="0"/>
              <w:autoSpaceDN w:val="0"/>
              <w:adjustRightInd w:val="0"/>
              <w:spacing w:after="0" w:line="240" w:lineRule="auto"/>
              <w:ind w:left="-46"/>
              <w:jc w:val="center"/>
              <w:rPr>
                <w:rFonts w:ascii="Times New Roman" w:eastAsia="Times New Roman" w:hAnsi="Times New Roman" w:cs="Times New Roman"/>
                <w:b/>
                <w:sz w:val="24"/>
                <w:szCs w:val="24"/>
                <w:lang w:eastAsia="ru-RU"/>
              </w:rPr>
            </w:pPr>
          </w:p>
          <w:p w:rsidR="00D3362D" w:rsidRPr="00D3362D" w:rsidRDefault="00D3362D" w:rsidP="00D3362D">
            <w:pPr>
              <w:widowControl w:val="0"/>
              <w:autoSpaceDE w:val="0"/>
              <w:autoSpaceDN w:val="0"/>
              <w:adjustRightInd w:val="0"/>
              <w:spacing w:after="0" w:line="240" w:lineRule="auto"/>
              <w:ind w:left="-46"/>
              <w:jc w:val="center"/>
              <w:rPr>
                <w:rFonts w:ascii="Times New Roman" w:eastAsia="Times New Roman" w:hAnsi="Times New Roman" w:cs="Times New Roman"/>
                <w:b/>
                <w:sz w:val="24"/>
                <w:szCs w:val="24"/>
                <w:lang w:eastAsia="ru-RU"/>
              </w:rPr>
            </w:pPr>
            <w:r w:rsidRPr="00D3362D">
              <w:rPr>
                <w:rFonts w:ascii="Times New Roman" w:eastAsia="Times New Roman" w:hAnsi="Times New Roman" w:cs="Times New Roman"/>
                <w:b/>
                <w:sz w:val="24"/>
                <w:szCs w:val="24"/>
                <w:lang w:eastAsia="ru-RU"/>
              </w:rPr>
              <w:t>Технические, качественные и функциональные параметры товара и материала, потребительские свойства товара</w:t>
            </w:r>
          </w:p>
        </w:tc>
        <w:tc>
          <w:tcPr>
            <w:tcW w:w="1843" w:type="dxa"/>
          </w:tcPr>
          <w:p w:rsidR="00D3362D" w:rsidRPr="00D3362D" w:rsidRDefault="00D3362D" w:rsidP="00D3362D">
            <w:pPr>
              <w:widowControl w:val="0"/>
              <w:autoSpaceDE w:val="0"/>
              <w:autoSpaceDN w:val="0"/>
              <w:adjustRightInd w:val="0"/>
              <w:spacing w:after="0" w:line="240" w:lineRule="auto"/>
              <w:ind w:left="-46"/>
              <w:jc w:val="center"/>
              <w:rPr>
                <w:rFonts w:ascii="Times New Roman" w:eastAsia="Times New Roman" w:hAnsi="Times New Roman" w:cs="Times New Roman"/>
                <w:b/>
                <w:sz w:val="24"/>
                <w:szCs w:val="24"/>
                <w:lang w:eastAsia="ru-RU"/>
              </w:rPr>
            </w:pPr>
            <w:r w:rsidRPr="00D3362D">
              <w:rPr>
                <w:rFonts w:ascii="Times New Roman" w:eastAsia="Times New Roman" w:hAnsi="Times New Roman" w:cs="Times New Roman"/>
                <w:b/>
                <w:sz w:val="24"/>
                <w:szCs w:val="24"/>
                <w:lang w:eastAsia="ru-RU"/>
              </w:rPr>
              <w:t>Цена за единицу с НДС 20%/без НДС</w:t>
            </w:r>
          </w:p>
        </w:tc>
        <w:tc>
          <w:tcPr>
            <w:tcW w:w="1843" w:type="dxa"/>
          </w:tcPr>
          <w:p w:rsidR="00D3362D" w:rsidRPr="00D3362D" w:rsidRDefault="00D3362D" w:rsidP="00D3362D">
            <w:pPr>
              <w:widowControl w:val="0"/>
              <w:autoSpaceDE w:val="0"/>
              <w:autoSpaceDN w:val="0"/>
              <w:adjustRightInd w:val="0"/>
              <w:spacing w:after="0" w:line="240" w:lineRule="auto"/>
              <w:ind w:left="-46"/>
              <w:jc w:val="center"/>
              <w:rPr>
                <w:rFonts w:ascii="Times New Roman" w:eastAsia="Times New Roman" w:hAnsi="Times New Roman" w:cs="Times New Roman"/>
                <w:b/>
                <w:sz w:val="24"/>
                <w:szCs w:val="24"/>
                <w:lang w:eastAsia="ru-RU"/>
              </w:rPr>
            </w:pPr>
            <w:r w:rsidRPr="00D3362D">
              <w:rPr>
                <w:rFonts w:ascii="Times New Roman" w:eastAsia="Times New Roman" w:hAnsi="Times New Roman" w:cs="Times New Roman"/>
                <w:b/>
                <w:sz w:val="24"/>
                <w:szCs w:val="24"/>
                <w:lang w:eastAsia="ru-RU"/>
              </w:rPr>
              <w:t>Итого с НДС 20%/без НДС</w:t>
            </w:r>
          </w:p>
        </w:tc>
      </w:tr>
      <w:tr w:rsidR="00D3362D" w:rsidRPr="00D3362D" w:rsidTr="00A64876">
        <w:trPr>
          <w:trHeight w:val="636"/>
        </w:trPr>
        <w:tc>
          <w:tcPr>
            <w:tcW w:w="466"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1</w:t>
            </w:r>
          </w:p>
        </w:tc>
        <w:tc>
          <w:tcPr>
            <w:tcW w:w="3028"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 xml:space="preserve">Рюкзак </w:t>
            </w:r>
            <w:proofErr w:type="spellStart"/>
            <w:r w:rsidRPr="00D3362D">
              <w:rPr>
                <w:rFonts w:ascii="Times New Roman" w:eastAsia="Times New Roman" w:hAnsi="Times New Roman" w:cs="Times New Roman"/>
                <w:sz w:val="24"/>
                <w:szCs w:val="24"/>
                <w:lang w:eastAsia="ru-RU"/>
              </w:rPr>
              <w:t>Base</w:t>
            </w:r>
            <w:proofErr w:type="spellEnd"/>
            <w:r w:rsidRPr="00D3362D">
              <w:rPr>
                <w:rFonts w:ascii="Times New Roman" w:eastAsia="Times New Roman" w:hAnsi="Times New Roman" w:cs="Times New Roman"/>
                <w:sz w:val="24"/>
                <w:szCs w:val="24"/>
                <w:lang w:eastAsia="ru-RU"/>
              </w:rPr>
              <w:t>, зеленое яблоко</w:t>
            </w:r>
          </w:p>
        </w:tc>
        <w:tc>
          <w:tcPr>
            <w:tcW w:w="567"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шт</w:t>
            </w:r>
          </w:p>
        </w:tc>
        <w:tc>
          <w:tcPr>
            <w:tcW w:w="851"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1000</w:t>
            </w:r>
          </w:p>
        </w:tc>
        <w:tc>
          <w:tcPr>
            <w:tcW w:w="6570"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Размеры 29х41х9 см</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Материал полиэстер, 600D</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Объем 10 л</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Выдерживает нагрузку до 10 кг</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Большое центральное отделение</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Наружный карман на молнии</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Анатомические лямки</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 xml:space="preserve">Вид нанесения рисунка DTF + </w:t>
            </w:r>
            <w:proofErr w:type="spellStart"/>
            <w:r w:rsidRPr="00D3362D">
              <w:rPr>
                <w:rFonts w:ascii="Times New Roman" w:eastAsia="Times New Roman" w:hAnsi="Times New Roman" w:cs="Times New Roman"/>
                <w:sz w:val="24"/>
                <w:szCs w:val="24"/>
                <w:lang w:eastAsia="ru-RU"/>
              </w:rPr>
              <w:t>шелкотрансфер</w:t>
            </w:r>
            <w:proofErr w:type="spellEnd"/>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noProof/>
                <w:sz w:val="24"/>
                <w:szCs w:val="24"/>
                <w:lang w:eastAsia="ru-RU"/>
              </w:rPr>
              <w:drawing>
                <wp:inline distT="0" distB="0" distL="0" distR="0">
                  <wp:extent cx="1000125" cy="1256030"/>
                  <wp:effectExtent l="0" t="0" r="952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0125" cy="1256030"/>
                          </a:xfrm>
                          <a:prstGeom prst="rect">
                            <a:avLst/>
                          </a:prstGeom>
                          <a:noFill/>
                        </pic:spPr>
                      </pic:pic>
                    </a:graphicData>
                  </a:graphic>
                </wp:inline>
              </w:drawing>
            </w:r>
          </w:p>
        </w:tc>
        <w:tc>
          <w:tcPr>
            <w:tcW w:w="1843"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noProof/>
                <w:sz w:val="24"/>
                <w:szCs w:val="24"/>
                <w:lang w:eastAsia="ru-RU"/>
              </w:rPr>
            </w:pPr>
          </w:p>
        </w:tc>
        <w:tc>
          <w:tcPr>
            <w:tcW w:w="1843"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noProof/>
                <w:sz w:val="24"/>
                <w:szCs w:val="24"/>
                <w:lang w:eastAsia="ru-RU"/>
              </w:rPr>
            </w:pPr>
          </w:p>
        </w:tc>
      </w:tr>
      <w:tr w:rsidR="00D3362D" w:rsidRPr="00D3362D" w:rsidTr="00A64876">
        <w:trPr>
          <w:trHeight w:val="636"/>
        </w:trPr>
        <w:tc>
          <w:tcPr>
            <w:tcW w:w="466"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2</w:t>
            </w:r>
          </w:p>
        </w:tc>
        <w:tc>
          <w:tcPr>
            <w:tcW w:w="3028"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 xml:space="preserve">Бутылка для воды </w:t>
            </w:r>
            <w:proofErr w:type="spellStart"/>
            <w:r w:rsidRPr="00D3362D">
              <w:rPr>
                <w:rFonts w:ascii="Times New Roman" w:eastAsia="Times New Roman" w:hAnsi="Times New Roman" w:cs="Times New Roman"/>
                <w:sz w:val="24"/>
                <w:szCs w:val="24"/>
                <w:lang w:eastAsia="ru-RU"/>
              </w:rPr>
              <w:t>Riverside</w:t>
            </w:r>
            <w:proofErr w:type="spellEnd"/>
            <w:r w:rsidRPr="00D3362D">
              <w:rPr>
                <w:rFonts w:ascii="Times New Roman" w:eastAsia="Times New Roman" w:hAnsi="Times New Roman" w:cs="Times New Roman"/>
                <w:sz w:val="24"/>
                <w:szCs w:val="24"/>
                <w:lang w:eastAsia="ru-RU"/>
              </w:rPr>
              <w:t>, зеленая</w:t>
            </w:r>
          </w:p>
        </w:tc>
        <w:tc>
          <w:tcPr>
            <w:tcW w:w="567"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шт</w:t>
            </w:r>
          </w:p>
        </w:tc>
        <w:tc>
          <w:tcPr>
            <w:tcW w:w="851"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1000</w:t>
            </w:r>
          </w:p>
        </w:tc>
        <w:tc>
          <w:tcPr>
            <w:tcW w:w="6570"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Размер диаметр 6,5 см; высота 24 см</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Емкость 650 мл</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Крышка с носиком-поильником и откидным защитным клапаном</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Подходит для напитков с температурой до 40 °C</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sz w:val="24"/>
                <w:szCs w:val="24"/>
                <w:lang w:eastAsia="ru-RU"/>
              </w:rPr>
              <w:t>Вид нанесения рисунка УФ-ДТФ, наклейка, 2 места нанесения</w:t>
            </w:r>
          </w:p>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362D">
              <w:rPr>
                <w:rFonts w:ascii="Times New Roman" w:eastAsia="Times New Roman" w:hAnsi="Times New Roman" w:cs="Times New Roman"/>
                <w:noProof/>
                <w:sz w:val="24"/>
                <w:szCs w:val="24"/>
                <w:lang w:eastAsia="ru-RU"/>
              </w:rPr>
              <w:lastRenderedPageBreak/>
              <w:drawing>
                <wp:inline distT="0" distB="0" distL="0" distR="0">
                  <wp:extent cx="657860" cy="118872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860" cy="1188720"/>
                          </a:xfrm>
                          <a:prstGeom prst="rect">
                            <a:avLst/>
                          </a:prstGeom>
                          <a:noFill/>
                        </pic:spPr>
                      </pic:pic>
                    </a:graphicData>
                  </a:graphic>
                </wp:inline>
              </w:drawing>
            </w:r>
          </w:p>
        </w:tc>
        <w:tc>
          <w:tcPr>
            <w:tcW w:w="1843"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noProof/>
                <w:sz w:val="24"/>
                <w:szCs w:val="24"/>
                <w:lang w:eastAsia="ru-RU"/>
              </w:rPr>
            </w:pPr>
          </w:p>
        </w:tc>
        <w:tc>
          <w:tcPr>
            <w:tcW w:w="1843" w:type="dxa"/>
            <w:tcBorders>
              <w:top w:val="nil"/>
              <w:bottom w:val="single" w:sz="4" w:space="0" w:color="auto"/>
            </w:tcBorders>
          </w:tcPr>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noProof/>
                <w:sz w:val="24"/>
                <w:szCs w:val="24"/>
                <w:lang w:eastAsia="ru-RU"/>
              </w:rPr>
            </w:pPr>
          </w:p>
        </w:tc>
      </w:tr>
      <w:tr w:rsidR="00D3362D" w:rsidRPr="00D3362D" w:rsidTr="00A64876">
        <w:trPr>
          <w:trHeight w:val="268"/>
        </w:trPr>
        <w:tc>
          <w:tcPr>
            <w:tcW w:w="13325" w:type="dxa"/>
            <w:gridSpan w:val="6"/>
            <w:tcBorders>
              <w:top w:val="single" w:sz="4" w:space="0" w:color="auto"/>
              <w:left w:val="single" w:sz="4" w:space="0" w:color="auto"/>
              <w:bottom w:val="single" w:sz="4" w:space="0" w:color="auto"/>
              <w:right w:val="single" w:sz="4" w:space="0" w:color="auto"/>
            </w:tcBorders>
          </w:tcPr>
          <w:p w:rsidR="00D3362D" w:rsidRPr="00D3362D" w:rsidRDefault="00D3362D" w:rsidP="00D3362D">
            <w:pPr>
              <w:widowControl w:val="0"/>
              <w:autoSpaceDE w:val="0"/>
              <w:autoSpaceDN w:val="0"/>
              <w:adjustRightInd w:val="0"/>
              <w:spacing w:after="0" w:line="240" w:lineRule="auto"/>
              <w:jc w:val="right"/>
              <w:rPr>
                <w:rFonts w:ascii="Times New Roman" w:eastAsia="Times New Roman" w:hAnsi="Times New Roman" w:cs="Times New Roman"/>
                <w:b/>
                <w:noProof/>
                <w:sz w:val="24"/>
                <w:szCs w:val="24"/>
                <w:lang w:eastAsia="ru-RU"/>
              </w:rPr>
            </w:pPr>
            <w:r w:rsidRPr="00D3362D">
              <w:rPr>
                <w:rFonts w:ascii="Times New Roman" w:eastAsia="Times New Roman" w:hAnsi="Times New Roman" w:cs="Times New Roman"/>
                <w:b/>
                <w:noProof/>
                <w:sz w:val="24"/>
                <w:szCs w:val="24"/>
                <w:lang w:eastAsia="ru-RU"/>
              </w:rPr>
              <w:t>ИТОГО</w:t>
            </w:r>
          </w:p>
        </w:tc>
        <w:tc>
          <w:tcPr>
            <w:tcW w:w="1843" w:type="dxa"/>
            <w:tcBorders>
              <w:top w:val="single" w:sz="4" w:space="0" w:color="auto"/>
              <w:left w:val="single" w:sz="4" w:space="0" w:color="auto"/>
              <w:bottom w:val="single" w:sz="4" w:space="0" w:color="auto"/>
              <w:right w:val="single" w:sz="4" w:space="0" w:color="auto"/>
            </w:tcBorders>
          </w:tcPr>
          <w:p w:rsidR="00D3362D" w:rsidRPr="00D3362D" w:rsidRDefault="00D3362D" w:rsidP="00D3362D">
            <w:pPr>
              <w:widowControl w:val="0"/>
              <w:autoSpaceDE w:val="0"/>
              <w:autoSpaceDN w:val="0"/>
              <w:adjustRightInd w:val="0"/>
              <w:spacing w:after="0" w:line="240" w:lineRule="auto"/>
              <w:rPr>
                <w:rFonts w:ascii="Times New Roman" w:eastAsia="Times New Roman" w:hAnsi="Times New Roman" w:cs="Times New Roman"/>
                <w:noProof/>
                <w:sz w:val="24"/>
                <w:szCs w:val="24"/>
                <w:lang w:eastAsia="ru-RU"/>
              </w:rPr>
            </w:pPr>
          </w:p>
        </w:tc>
      </w:tr>
    </w:tbl>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BA205C" w:rsidRPr="00C65F0D" w:rsidRDefault="00BA205C" w:rsidP="00BA205C">
      <w:pPr>
        <w:shd w:val="clear" w:color="auto" w:fill="FFFFFF"/>
        <w:spacing w:after="0" w:line="240" w:lineRule="auto"/>
        <w:ind w:firstLine="567"/>
        <w:jc w:val="both"/>
        <w:rPr>
          <w:rFonts w:ascii="Times New Roman" w:eastAsia="Times New Roman" w:hAnsi="Times New Roman" w:cs="Times New Roman"/>
          <w:sz w:val="24"/>
          <w:szCs w:val="24"/>
          <w:u w:val="single"/>
        </w:rPr>
      </w:pPr>
      <w:r w:rsidRPr="00C65F0D">
        <w:rPr>
          <w:rFonts w:ascii="Times New Roman" w:eastAsia="Times New Roman" w:hAnsi="Times New Roman" w:cs="Times New Roman"/>
          <w:sz w:val="24"/>
          <w:szCs w:val="24"/>
        </w:rPr>
        <w:t>1. Место поставки г. Сочи Чемпионов 3, Тематический парк Сочи Парк.</w:t>
      </w:r>
    </w:p>
    <w:p w:rsidR="00BA205C" w:rsidRPr="00C65F0D" w:rsidRDefault="00BA205C" w:rsidP="00BA205C">
      <w:pPr>
        <w:shd w:val="clear" w:color="auto" w:fill="FFFFFF"/>
        <w:spacing w:after="0" w:line="240" w:lineRule="auto"/>
        <w:ind w:firstLine="567"/>
        <w:jc w:val="both"/>
        <w:rPr>
          <w:rFonts w:ascii="Times New Roman" w:eastAsia="Times New Roman" w:hAnsi="Times New Roman" w:cs="Times New Roman"/>
          <w:sz w:val="24"/>
          <w:szCs w:val="24"/>
          <w:u w:val="single"/>
        </w:rPr>
      </w:pPr>
      <w:r w:rsidRPr="00C65F0D">
        <w:rPr>
          <w:rFonts w:ascii="Times New Roman" w:eastAsia="Times New Roman" w:hAnsi="Times New Roman" w:cs="Times New Roman"/>
          <w:sz w:val="24"/>
          <w:szCs w:val="24"/>
        </w:rPr>
        <w:t xml:space="preserve">2. Срок поставки: </w:t>
      </w:r>
      <w:r w:rsidR="00D3362D">
        <w:rPr>
          <w:rFonts w:ascii="Times New Roman" w:eastAsia="Times New Roman" w:hAnsi="Times New Roman" w:cs="Times New Roman"/>
          <w:sz w:val="24"/>
          <w:szCs w:val="24"/>
        </w:rPr>
        <w:t>не позднее 30 ноября 2024 года</w:t>
      </w:r>
      <w:bookmarkStart w:id="0" w:name="_GoBack"/>
      <w:bookmarkEnd w:id="0"/>
      <w:r w:rsidRPr="00C65F0D">
        <w:rPr>
          <w:rFonts w:ascii="Times New Roman" w:eastAsia="Times New Roman" w:hAnsi="Times New Roman" w:cs="Times New Roman"/>
          <w:sz w:val="24"/>
          <w:szCs w:val="24"/>
        </w:rPr>
        <w:t>.</w:t>
      </w:r>
    </w:p>
    <w:p w:rsidR="00DC75D6" w:rsidRPr="00DC75D6" w:rsidRDefault="00BA205C" w:rsidP="00BA205C">
      <w:pPr>
        <w:shd w:val="clear" w:color="auto" w:fill="FFFFFF"/>
        <w:spacing w:after="0" w:line="240" w:lineRule="auto"/>
        <w:ind w:firstLine="567"/>
        <w:jc w:val="both"/>
        <w:rPr>
          <w:rFonts w:ascii="Times New Roman" w:eastAsia="Times New Roman" w:hAnsi="Times New Roman" w:cs="Times New Roman"/>
          <w:sz w:val="23"/>
          <w:szCs w:val="23"/>
          <w:lang w:eastAsia="ru-RU"/>
        </w:rPr>
      </w:pPr>
      <w:r>
        <w:rPr>
          <w:rFonts w:ascii="Times New Roman" w:hAnsi="Times New Roman" w:cs="Times New Roman"/>
          <w:sz w:val="24"/>
          <w:szCs w:val="24"/>
        </w:rPr>
        <w:t xml:space="preserve">3. </w:t>
      </w:r>
      <w:r w:rsidRPr="005E47FA">
        <w:rPr>
          <w:rFonts w:ascii="Times New Roman" w:hAnsi="Times New Roman" w:cs="Times New Roman"/>
          <w:sz w:val="24"/>
          <w:szCs w:val="24"/>
        </w:rPr>
        <w:t>Требования к наличию лицензий, сертификатов качества:</w:t>
      </w:r>
      <w:r>
        <w:rPr>
          <w:rFonts w:ascii="Times New Roman" w:hAnsi="Times New Roman" w:cs="Times New Roman"/>
          <w:sz w:val="24"/>
          <w:szCs w:val="24"/>
        </w:rPr>
        <w:t xml:space="preserve"> п</w:t>
      </w:r>
      <w:r w:rsidRPr="005E47FA">
        <w:rPr>
          <w:rFonts w:ascii="Times New Roman" w:hAnsi="Times New Roman" w:cs="Times New Roman"/>
          <w:sz w:val="24"/>
          <w:szCs w:val="24"/>
        </w:rPr>
        <w:t>родукция должна соответствовать по качеству, стандартам, техническим условиям, иной документации, устанавливающей требования к качеству данной продукции.</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sidRPr="009C6703">
              <w:rPr>
                <w:rFonts w:ascii="Times New Roman" w:eastAsia="DejaVu Sans" w:hAnsi="Times New Roman" w:cs="Times New Roman"/>
                <w:b/>
                <w:color w:val="000000"/>
                <w:kern w:val="3"/>
                <w:sz w:val="23"/>
                <w:szCs w:val="23"/>
                <w:lang w:eastAsia="zh-CN" w:bidi="hi-IN"/>
              </w:rPr>
              <w:t>АО «Сочи-Парк»</w:t>
            </w:r>
          </w:p>
          <w:p w:rsidR="009C6703" w:rsidRP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Pr>
                <w:rFonts w:ascii="Times New Roman" w:eastAsia="DejaVu Sans" w:hAnsi="Times New Roman" w:cs="Times New Roman"/>
                <w:b/>
                <w:color w:val="000000"/>
                <w:kern w:val="3"/>
                <w:sz w:val="23"/>
                <w:szCs w:val="23"/>
                <w:lang w:eastAsia="zh-CN" w:bidi="hi-IN"/>
              </w:rPr>
              <w:t>Генеральный директор</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w:t>
            </w:r>
            <w:r w:rsidR="009C6703">
              <w:rPr>
                <w:rFonts w:ascii="Times New Roman" w:eastAsia="DejaVu Sans" w:hAnsi="Times New Roman" w:cs="Times New Roman"/>
                <w:b/>
                <w:bCs/>
                <w:color w:val="000000"/>
                <w:kern w:val="3"/>
                <w:sz w:val="23"/>
                <w:szCs w:val="23"/>
                <w:lang w:eastAsia="zh-CN" w:bidi="hi-IN"/>
              </w:rPr>
              <w:t>Л.А. Кузнецова</w:t>
            </w:r>
            <w:r w:rsidRPr="00DC75D6">
              <w:rPr>
                <w:rFonts w:ascii="Times New Roman" w:eastAsia="DejaVu Sans" w:hAnsi="Times New Roman" w:cs="Times New Roman"/>
                <w:b/>
                <w:bCs/>
                <w:color w:val="000000"/>
                <w:kern w:val="3"/>
                <w:sz w:val="23"/>
                <w:szCs w:val="23"/>
                <w:lang w:eastAsia="zh-CN" w:bidi="hi-IN"/>
              </w:rPr>
              <w:t>/</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D3362D"/>
    <w:sectPr w:rsidR="007D00E0" w:rsidSect="00DC75D6">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1A3BA5"/>
    <w:rsid w:val="00621F28"/>
    <w:rsid w:val="009874A1"/>
    <w:rsid w:val="009C6703"/>
    <w:rsid w:val="00B06CE4"/>
    <w:rsid w:val="00BA205C"/>
    <w:rsid w:val="00C215A5"/>
    <w:rsid w:val="00C72B39"/>
    <w:rsid w:val="00D3362D"/>
    <w:rsid w:val="00DC75D6"/>
    <w:rsid w:val="00FE4844"/>
    <w:rsid w:val="00F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B6AB48E"/>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mailto:info@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5803</Words>
  <Characters>33079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Шульжевская Наталья Евгеньевна</cp:lastModifiedBy>
  <cp:revision>5</cp:revision>
  <dcterms:created xsi:type="dcterms:W3CDTF">2024-08-12T11:03:00Z</dcterms:created>
  <dcterms:modified xsi:type="dcterms:W3CDTF">2024-09-09T05:36:00Z</dcterms:modified>
</cp:coreProperties>
</file>