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9E13A" w14:textId="77777777" w:rsidR="00EB5B7D" w:rsidRPr="00A740A7" w:rsidRDefault="00EB5B7D" w:rsidP="009441DA">
      <w:pPr>
        <w:shd w:val="clear" w:color="auto" w:fill="FFFFFF"/>
        <w:spacing w:before="0" w:after="0" w:line="240" w:lineRule="auto"/>
        <w:jc w:val="center"/>
        <w:rPr>
          <w:b/>
          <w:bCs/>
          <w:color w:val="000000"/>
          <w:sz w:val="22"/>
          <w:szCs w:val="22"/>
          <w:lang w:val="en-US"/>
        </w:rPr>
      </w:pPr>
    </w:p>
    <w:p w14:paraId="6EBBB17C" w14:textId="78E5CB36" w:rsidR="009441DA" w:rsidRPr="00A740A7" w:rsidRDefault="009441DA" w:rsidP="009441DA">
      <w:pPr>
        <w:shd w:val="clear" w:color="auto" w:fill="FFFFFF"/>
        <w:spacing w:before="0" w:after="0" w:line="240" w:lineRule="auto"/>
        <w:jc w:val="center"/>
        <w:rPr>
          <w:b/>
          <w:bCs/>
          <w:color w:val="000000"/>
          <w:sz w:val="22"/>
          <w:szCs w:val="22"/>
        </w:rPr>
      </w:pPr>
      <w:r w:rsidRPr="00A740A7">
        <w:rPr>
          <w:b/>
          <w:bCs/>
          <w:color w:val="000000"/>
          <w:sz w:val="22"/>
          <w:szCs w:val="22"/>
        </w:rPr>
        <w:t>ДОГОВОР №</w:t>
      </w:r>
      <w:r w:rsidR="00120C91" w:rsidRPr="00A740A7">
        <w:rPr>
          <w:b/>
          <w:bCs/>
          <w:color w:val="000000"/>
          <w:sz w:val="22"/>
          <w:szCs w:val="22"/>
        </w:rPr>
        <w:t xml:space="preserve"> </w:t>
      </w:r>
      <w:r w:rsidR="00261BE6" w:rsidRPr="00A740A7">
        <w:rPr>
          <w:b/>
          <w:bCs/>
          <w:color w:val="000000"/>
          <w:sz w:val="22"/>
          <w:szCs w:val="22"/>
        </w:rPr>
        <w:t>___</w:t>
      </w:r>
    </w:p>
    <w:tbl>
      <w:tblPr>
        <w:tblW w:w="9570" w:type="dxa"/>
        <w:tblInd w:w="108" w:type="dxa"/>
        <w:tblLook w:val="04A0" w:firstRow="1" w:lastRow="0" w:firstColumn="1" w:lastColumn="0" w:noHBand="0" w:noVBand="1"/>
      </w:tblPr>
      <w:tblGrid>
        <w:gridCol w:w="4754"/>
        <w:gridCol w:w="4816"/>
      </w:tblGrid>
      <w:tr w:rsidR="009441DA" w:rsidRPr="00A740A7" w14:paraId="4893E4FB" w14:textId="77777777" w:rsidTr="00D373C7">
        <w:tc>
          <w:tcPr>
            <w:tcW w:w="4754" w:type="dxa"/>
            <w:shd w:val="clear" w:color="auto" w:fill="auto"/>
          </w:tcPr>
          <w:p w14:paraId="3711CA80" w14:textId="77777777" w:rsidR="009441DA" w:rsidRPr="00A740A7" w:rsidRDefault="009441DA" w:rsidP="00D61896">
            <w:pPr>
              <w:spacing w:before="0" w:after="0" w:line="240" w:lineRule="auto"/>
              <w:ind w:firstLine="459"/>
              <w:jc w:val="left"/>
              <w:rPr>
                <w:sz w:val="22"/>
                <w:szCs w:val="22"/>
              </w:rPr>
            </w:pPr>
            <w:r w:rsidRPr="00A740A7">
              <w:rPr>
                <w:sz w:val="22"/>
                <w:szCs w:val="22"/>
              </w:rPr>
              <w:t xml:space="preserve">г. </w:t>
            </w:r>
            <w:r w:rsidR="00EB55DF" w:rsidRPr="00A740A7">
              <w:rPr>
                <w:sz w:val="22"/>
                <w:szCs w:val="22"/>
              </w:rPr>
              <w:t>Сочи</w:t>
            </w:r>
          </w:p>
        </w:tc>
        <w:tc>
          <w:tcPr>
            <w:tcW w:w="4816" w:type="dxa"/>
            <w:shd w:val="clear" w:color="auto" w:fill="auto"/>
          </w:tcPr>
          <w:p w14:paraId="40925356" w14:textId="0A2ED189" w:rsidR="009441DA" w:rsidRPr="00A740A7" w:rsidRDefault="00C60BE7" w:rsidP="0077658C">
            <w:pPr>
              <w:spacing w:before="0" w:after="0" w:line="240" w:lineRule="auto"/>
              <w:ind w:firstLine="0"/>
              <w:jc w:val="right"/>
              <w:rPr>
                <w:sz w:val="22"/>
                <w:szCs w:val="22"/>
              </w:rPr>
            </w:pPr>
            <w:r w:rsidRPr="00A740A7">
              <w:rPr>
                <w:sz w:val="22"/>
                <w:szCs w:val="22"/>
              </w:rPr>
              <w:t>«</w:t>
            </w:r>
            <w:r w:rsidR="00035470" w:rsidRPr="00A740A7">
              <w:rPr>
                <w:sz w:val="22"/>
                <w:szCs w:val="22"/>
              </w:rPr>
              <w:t>____</w:t>
            </w:r>
            <w:r w:rsidRPr="00A740A7">
              <w:rPr>
                <w:sz w:val="22"/>
                <w:szCs w:val="22"/>
              </w:rPr>
              <w:t xml:space="preserve">» </w:t>
            </w:r>
            <w:r w:rsidR="00035470" w:rsidRPr="00A740A7">
              <w:rPr>
                <w:sz w:val="22"/>
                <w:szCs w:val="22"/>
              </w:rPr>
              <w:t>__________</w:t>
            </w:r>
            <w:r w:rsidRPr="00A740A7">
              <w:rPr>
                <w:sz w:val="22"/>
                <w:szCs w:val="22"/>
              </w:rPr>
              <w:t xml:space="preserve"> </w:t>
            </w:r>
            <w:r w:rsidR="0077658C" w:rsidRPr="00A740A7">
              <w:rPr>
                <w:sz w:val="22"/>
                <w:szCs w:val="22"/>
              </w:rPr>
              <w:t>202</w:t>
            </w:r>
            <w:r w:rsidR="0077658C" w:rsidRPr="00A740A7">
              <w:rPr>
                <w:sz w:val="22"/>
                <w:szCs w:val="22"/>
                <w:lang w:val="en-US"/>
              </w:rPr>
              <w:t>4</w:t>
            </w:r>
            <w:r w:rsidR="0077658C" w:rsidRPr="00A740A7">
              <w:rPr>
                <w:sz w:val="22"/>
                <w:szCs w:val="22"/>
              </w:rPr>
              <w:t xml:space="preserve"> </w:t>
            </w:r>
            <w:r w:rsidR="009441DA" w:rsidRPr="00A740A7">
              <w:rPr>
                <w:sz w:val="22"/>
                <w:szCs w:val="22"/>
              </w:rPr>
              <w:t>г</w:t>
            </w:r>
            <w:r w:rsidR="00833BAD" w:rsidRPr="00A740A7">
              <w:rPr>
                <w:sz w:val="22"/>
                <w:szCs w:val="22"/>
              </w:rPr>
              <w:t>.</w:t>
            </w:r>
          </w:p>
        </w:tc>
      </w:tr>
    </w:tbl>
    <w:p w14:paraId="6CC449BF" w14:textId="77777777" w:rsidR="00723B27" w:rsidRPr="00A740A7" w:rsidRDefault="00723B27" w:rsidP="00EA4628">
      <w:pPr>
        <w:spacing w:before="0" w:after="0" w:line="240" w:lineRule="auto"/>
        <w:ind w:firstLine="567"/>
        <w:rPr>
          <w:b/>
          <w:sz w:val="22"/>
          <w:szCs w:val="22"/>
          <w:lang w:eastAsia="ru-RU"/>
        </w:rPr>
      </w:pPr>
    </w:p>
    <w:p w14:paraId="414E190D" w14:textId="59572415" w:rsidR="003455F8" w:rsidRPr="00A740A7" w:rsidRDefault="003736C6" w:rsidP="00723B38">
      <w:pPr>
        <w:spacing w:before="0" w:after="0" w:line="240" w:lineRule="auto"/>
        <w:ind w:firstLine="567"/>
        <w:rPr>
          <w:sz w:val="22"/>
          <w:szCs w:val="22"/>
        </w:rPr>
      </w:pPr>
      <w:r w:rsidRPr="00A740A7">
        <w:rPr>
          <w:b/>
          <w:sz w:val="22"/>
          <w:szCs w:val="22"/>
          <w:lang w:eastAsia="ru-RU"/>
        </w:rPr>
        <w:t>Непубличное акционерное общество «Красная поляна» (НАО «Красная поляна»),</w:t>
      </w:r>
      <w:r w:rsidRPr="00A740A7">
        <w:rPr>
          <w:sz w:val="22"/>
          <w:szCs w:val="22"/>
          <w:lang w:eastAsia="ru-RU"/>
        </w:rPr>
        <w:t xml:space="preserve"> именуемое в дальнейшем «</w:t>
      </w:r>
      <w:r w:rsidRPr="00A740A7">
        <w:rPr>
          <w:b/>
          <w:sz w:val="22"/>
          <w:szCs w:val="22"/>
          <w:lang w:eastAsia="ru-RU"/>
        </w:rPr>
        <w:t>Заказчик»</w:t>
      </w:r>
      <w:r w:rsidRPr="00A740A7">
        <w:rPr>
          <w:sz w:val="22"/>
          <w:szCs w:val="22"/>
          <w:lang w:eastAsia="ru-RU"/>
        </w:rPr>
        <w:t xml:space="preserve">, в лице </w:t>
      </w:r>
      <w:r w:rsidR="001329E1" w:rsidRPr="00A740A7">
        <w:rPr>
          <w:sz w:val="22"/>
          <w:szCs w:val="22"/>
          <w:lang w:eastAsia="ru-RU"/>
        </w:rPr>
        <w:t>Генерального директора</w:t>
      </w:r>
      <w:r w:rsidRPr="00A740A7">
        <w:rPr>
          <w:sz w:val="22"/>
          <w:szCs w:val="22"/>
          <w:lang w:eastAsia="ru-RU"/>
        </w:rPr>
        <w:t>, действующего на основан</w:t>
      </w:r>
      <w:r w:rsidR="00C60BE7" w:rsidRPr="00A740A7">
        <w:rPr>
          <w:sz w:val="22"/>
          <w:szCs w:val="22"/>
          <w:lang w:eastAsia="ru-RU"/>
        </w:rPr>
        <w:t>ии</w:t>
      </w:r>
      <w:r w:rsidR="001329E1" w:rsidRPr="00A740A7">
        <w:rPr>
          <w:sz w:val="22"/>
          <w:szCs w:val="22"/>
          <w:lang w:eastAsia="ru-RU"/>
        </w:rPr>
        <w:t xml:space="preserve"> Устава</w:t>
      </w:r>
      <w:r w:rsidRPr="00A740A7">
        <w:rPr>
          <w:sz w:val="22"/>
          <w:szCs w:val="22"/>
          <w:lang w:eastAsia="ru-RU"/>
        </w:rPr>
        <w:t>, с одной стороны</w:t>
      </w:r>
      <w:r w:rsidR="009441DA" w:rsidRPr="00A740A7">
        <w:rPr>
          <w:sz w:val="22"/>
          <w:szCs w:val="22"/>
        </w:rPr>
        <w:t xml:space="preserve">, </w:t>
      </w:r>
    </w:p>
    <w:p w14:paraId="6C23DA84" w14:textId="33AA5AED" w:rsidR="00FA4A4B" w:rsidRPr="00A740A7" w:rsidRDefault="00812C74" w:rsidP="00261BE6">
      <w:pPr>
        <w:spacing w:before="0" w:after="0" w:line="240" w:lineRule="auto"/>
        <w:ind w:firstLine="567"/>
        <w:rPr>
          <w:sz w:val="22"/>
          <w:szCs w:val="22"/>
        </w:rPr>
      </w:pPr>
      <w:r w:rsidRPr="00A740A7">
        <w:rPr>
          <w:b/>
          <w:sz w:val="22"/>
          <w:szCs w:val="22"/>
          <w:lang w:eastAsia="ru-RU"/>
        </w:rPr>
        <w:t>____________________________________</w:t>
      </w:r>
      <w:r w:rsidR="001128D0" w:rsidRPr="00A740A7">
        <w:rPr>
          <w:b/>
          <w:sz w:val="22"/>
          <w:szCs w:val="22"/>
          <w:lang w:eastAsia="ru-RU"/>
        </w:rPr>
        <w:t xml:space="preserve"> (</w:t>
      </w:r>
      <w:r w:rsidRPr="00A740A7">
        <w:rPr>
          <w:b/>
          <w:sz w:val="22"/>
          <w:szCs w:val="22"/>
          <w:lang w:eastAsia="ru-RU"/>
        </w:rPr>
        <w:t>_________________</w:t>
      </w:r>
      <w:r w:rsidR="001128D0" w:rsidRPr="00A740A7">
        <w:rPr>
          <w:b/>
          <w:sz w:val="22"/>
          <w:szCs w:val="22"/>
          <w:lang w:eastAsia="ru-RU"/>
        </w:rPr>
        <w:t xml:space="preserve">), </w:t>
      </w:r>
      <w:r w:rsidR="001128D0" w:rsidRPr="00A740A7">
        <w:rPr>
          <w:sz w:val="22"/>
          <w:szCs w:val="22"/>
          <w:lang w:eastAsia="ru-RU"/>
        </w:rPr>
        <w:t xml:space="preserve">именуемое в дальнейшем </w:t>
      </w:r>
      <w:r w:rsidR="001128D0" w:rsidRPr="00A740A7">
        <w:rPr>
          <w:b/>
          <w:sz w:val="22"/>
          <w:szCs w:val="22"/>
          <w:lang w:eastAsia="ru-RU"/>
        </w:rPr>
        <w:t>«Подрядчик»,</w:t>
      </w:r>
      <w:r w:rsidR="001128D0" w:rsidRPr="00A740A7">
        <w:rPr>
          <w:sz w:val="22"/>
          <w:szCs w:val="22"/>
          <w:lang w:eastAsia="ru-RU"/>
        </w:rPr>
        <w:t xml:space="preserve"> в лице </w:t>
      </w:r>
      <w:r w:rsidRPr="00A740A7">
        <w:rPr>
          <w:sz w:val="22"/>
          <w:szCs w:val="22"/>
          <w:lang w:eastAsia="ru-RU"/>
        </w:rPr>
        <w:t>________________________________</w:t>
      </w:r>
      <w:r w:rsidR="001128D0" w:rsidRPr="00A740A7">
        <w:rPr>
          <w:sz w:val="22"/>
          <w:szCs w:val="22"/>
          <w:lang w:eastAsia="ru-RU"/>
        </w:rPr>
        <w:t xml:space="preserve">, действующего на основании </w:t>
      </w:r>
      <w:r w:rsidRPr="00A740A7">
        <w:rPr>
          <w:sz w:val="22"/>
          <w:szCs w:val="22"/>
          <w:lang w:eastAsia="ru-RU"/>
        </w:rPr>
        <w:t>_______________</w:t>
      </w:r>
      <w:r w:rsidR="00971CD6" w:rsidRPr="00A740A7">
        <w:rPr>
          <w:sz w:val="22"/>
          <w:szCs w:val="22"/>
        </w:rPr>
        <w:t xml:space="preserve">, </w:t>
      </w:r>
      <w:r w:rsidR="00997B7B" w:rsidRPr="00A740A7">
        <w:rPr>
          <w:sz w:val="22"/>
          <w:szCs w:val="22"/>
        </w:rPr>
        <w:t xml:space="preserve">с другой стороны, </w:t>
      </w:r>
      <w:r w:rsidR="005B1246" w:rsidRPr="00A740A7">
        <w:rPr>
          <w:bCs/>
          <w:sz w:val="22"/>
          <w:szCs w:val="22"/>
        </w:rPr>
        <w:t>далее вместе именуемые «Стороны», а по отдельности «Сторона</w:t>
      </w:r>
      <w:r w:rsidR="00E771E4" w:rsidRPr="00A740A7">
        <w:rPr>
          <w:bCs/>
          <w:sz w:val="22"/>
          <w:szCs w:val="22"/>
        </w:rPr>
        <w:t>»</w:t>
      </w:r>
      <w:r w:rsidR="005B1246" w:rsidRPr="00A740A7">
        <w:rPr>
          <w:bCs/>
          <w:sz w:val="22"/>
          <w:szCs w:val="22"/>
        </w:rPr>
        <w:t>, заключили настоящий Договор (далее – Договор) о нижеследующем</w:t>
      </w:r>
      <w:r w:rsidR="003455F8" w:rsidRPr="00A740A7">
        <w:rPr>
          <w:sz w:val="22"/>
          <w:szCs w:val="22"/>
        </w:rPr>
        <w:t>.</w:t>
      </w:r>
    </w:p>
    <w:p w14:paraId="3682EF24" w14:textId="77777777" w:rsidR="00723B38" w:rsidRPr="00A740A7" w:rsidRDefault="00723B38" w:rsidP="00723B38">
      <w:pPr>
        <w:spacing w:before="0" w:after="0" w:line="240" w:lineRule="auto"/>
        <w:ind w:firstLine="708"/>
        <w:rPr>
          <w:sz w:val="22"/>
          <w:szCs w:val="22"/>
        </w:rPr>
      </w:pPr>
    </w:p>
    <w:p w14:paraId="581D1536" w14:textId="77777777" w:rsidR="003455F8" w:rsidRPr="00A740A7" w:rsidRDefault="00F7001A" w:rsidP="00F7001A">
      <w:pPr>
        <w:spacing w:before="0" w:after="0" w:line="240" w:lineRule="auto"/>
        <w:ind w:firstLine="0"/>
        <w:jc w:val="center"/>
        <w:rPr>
          <w:b/>
          <w:sz w:val="22"/>
          <w:szCs w:val="22"/>
        </w:rPr>
      </w:pPr>
      <w:r w:rsidRPr="00A740A7">
        <w:rPr>
          <w:b/>
          <w:sz w:val="22"/>
          <w:szCs w:val="22"/>
        </w:rPr>
        <w:t xml:space="preserve">Статья 1. </w:t>
      </w:r>
      <w:r w:rsidR="003455F8" w:rsidRPr="00A740A7">
        <w:rPr>
          <w:b/>
          <w:sz w:val="22"/>
          <w:szCs w:val="22"/>
        </w:rPr>
        <w:t>ПРЕДМЕТ ДОГОВОРА</w:t>
      </w:r>
    </w:p>
    <w:p w14:paraId="62D4EBFA" w14:textId="04CFB874" w:rsidR="00343D61" w:rsidRPr="00574C25" w:rsidRDefault="00014AB2" w:rsidP="00574C25">
      <w:pPr>
        <w:spacing w:before="0" w:after="0" w:line="240" w:lineRule="auto"/>
        <w:ind w:firstLine="0"/>
        <w:rPr>
          <w:sz w:val="22"/>
          <w:szCs w:val="22"/>
        </w:rPr>
      </w:pPr>
      <w:r w:rsidRPr="00A740A7">
        <w:rPr>
          <w:sz w:val="22"/>
          <w:szCs w:val="22"/>
        </w:rPr>
        <w:t xml:space="preserve">1.1. </w:t>
      </w:r>
      <w:r w:rsidR="00E41422" w:rsidRPr="00574C25">
        <w:rPr>
          <w:sz w:val="22"/>
          <w:szCs w:val="22"/>
        </w:rPr>
        <w:t xml:space="preserve">Заказчик поручает, а Подрядчик обязуется в установленные Договором сроки выполнить </w:t>
      </w:r>
      <w:r w:rsidR="00CB46B5" w:rsidRPr="00574C25">
        <w:rPr>
          <w:sz w:val="22"/>
          <w:szCs w:val="22"/>
        </w:rPr>
        <w:t xml:space="preserve">работы </w:t>
      </w:r>
      <w:r w:rsidR="00E41422" w:rsidRPr="00574C25">
        <w:rPr>
          <w:sz w:val="22"/>
          <w:szCs w:val="22"/>
        </w:rPr>
        <w:t xml:space="preserve">по </w:t>
      </w:r>
      <w:r w:rsidR="00CB46B5" w:rsidRPr="00574C25">
        <w:rPr>
          <w:sz w:val="22"/>
          <w:szCs w:val="22"/>
        </w:rPr>
        <w:t>р</w:t>
      </w:r>
      <w:r w:rsidR="00CB46B5" w:rsidRPr="00574C25">
        <w:rPr>
          <w:noProof/>
          <w:sz w:val="22"/>
          <w:szCs w:val="22"/>
        </w:rPr>
        <w:t>азработке рабочей документации</w:t>
      </w:r>
      <w:r w:rsidR="00183C96" w:rsidRPr="00574C25">
        <w:rPr>
          <w:noProof/>
          <w:sz w:val="22"/>
          <w:szCs w:val="22"/>
        </w:rPr>
        <w:t xml:space="preserve"> (далее – Проектная документация)</w:t>
      </w:r>
      <w:r w:rsidR="00CB46B5" w:rsidRPr="00574C25">
        <w:rPr>
          <w:noProof/>
          <w:sz w:val="22"/>
          <w:szCs w:val="22"/>
        </w:rPr>
        <w:t>, строительно-монтажные и пуско-наладочные работы для запуска системы передачи извещений о пожаре ПАК "Стрелец-Мониторинг" по радиокоммуникационным каналам связи с выводом сигнала на пульт   ПСЧ №14 10 ПСО ФПС ГПС ГУ МЧС России по Краснодарскому краю на объектах Заказчика</w:t>
      </w:r>
      <w:r w:rsidR="00CB46B5" w:rsidRPr="00574C25">
        <w:rPr>
          <w:sz w:val="22"/>
          <w:szCs w:val="22"/>
        </w:rPr>
        <w:t xml:space="preserve"> </w:t>
      </w:r>
      <w:r w:rsidR="00E41422" w:rsidRPr="00574C25">
        <w:rPr>
          <w:sz w:val="22"/>
          <w:szCs w:val="22"/>
        </w:rPr>
        <w:t>(далее – «Работы»)</w:t>
      </w:r>
      <w:r w:rsidR="00384079" w:rsidRPr="00574C25">
        <w:rPr>
          <w:sz w:val="22"/>
          <w:szCs w:val="22"/>
        </w:rPr>
        <w:t>,</w:t>
      </w:r>
      <w:r w:rsidR="004C355F" w:rsidRPr="00574C25">
        <w:rPr>
          <w:sz w:val="22"/>
          <w:szCs w:val="22"/>
        </w:rPr>
        <w:t xml:space="preserve"> </w:t>
      </w:r>
      <w:r w:rsidR="00E41422" w:rsidRPr="00574C25">
        <w:rPr>
          <w:sz w:val="22"/>
          <w:szCs w:val="22"/>
        </w:rPr>
        <w:t>согласно утвержденному</w:t>
      </w:r>
      <w:r w:rsidR="00812C74" w:rsidRPr="00574C25">
        <w:rPr>
          <w:sz w:val="22"/>
          <w:szCs w:val="22"/>
        </w:rPr>
        <w:t xml:space="preserve"> </w:t>
      </w:r>
      <w:r w:rsidR="00E41422" w:rsidRPr="00574C25">
        <w:rPr>
          <w:sz w:val="22"/>
          <w:szCs w:val="22"/>
        </w:rPr>
        <w:t xml:space="preserve">Техническому заданию (Приложение № 1 к Договору), </w:t>
      </w:r>
      <w:r w:rsidRPr="00574C25">
        <w:rPr>
          <w:sz w:val="22"/>
          <w:szCs w:val="22"/>
        </w:rPr>
        <w:t>Сводкой затрат, в составе сметных расчетов на проведение проектных работ №№ 1-39, локальных сметных расчетов</w:t>
      </w:r>
      <w:r w:rsidRPr="00A740A7">
        <w:rPr>
          <w:sz w:val="22"/>
          <w:szCs w:val="22"/>
        </w:rPr>
        <w:t xml:space="preserve"> №</w:t>
      </w:r>
      <w:r w:rsidRPr="00574C25">
        <w:rPr>
          <w:sz w:val="22"/>
          <w:szCs w:val="22"/>
        </w:rPr>
        <w:t xml:space="preserve"> 02-01-01.1, </w:t>
      </w:r>
      <w:r w:rsidRPr="00A740A7">
        <w:rPr>
          <w:sz w:val="22"/>
          <w:szCs w:val="22"/>
        </w:rPr>
        <w:t>02-01-01.2, 02-01-01.3, № 02-01-02.1- № 02-01-02.29, № 02-01-03.1 - № 02-01-03.7</w:t>
      </w:r>
      <w:r w:rsidR="00C46A82" w:rsidRPr="00574C25">
        <w:rPr>
          <w:sz w:val="22"/>
          <w:szCs w:val="22"/>
        </w:rPr>
        <w:t xml:space="preserve"> </w:t>
      </w:r>
      <w:r w:rsidR="00130F6F" w:rsidRPr="00A740A7">
        <w:rPr>
          <w:sz w:val="22"/>
          <w:szCs w:val="22"/>
        </w:rPr>
        <w:t>(далее по тексту – Локально-сметны</w:t>
      </w:r>
      <w:r w:rsidR="00A740A7" w:rsidRPr="00A740A7">
        <w:rPr>
          <w:sz w:val="22"/>
          <w:szCs w:val="22"/>
        </w:rPr>
        <w:t>е</w:t>
      </w:r>
      <w:r w:rsidR="00130F6F" w:rsidRPr="00A740A7">
        <w:rPr>
          <w:sz w:val="22"/>
          <w:szCs w:val="22"/>
        </w:rPr>
        <w:t xml:space="preserve"> расчет</w:t>
      </w:r>
      <w:r w:rsidR="00A740A7" w:rsidRPr="00A740A7">
        <w:rPr>
          <w:sz w:val="22"/>
          <w:szCs w:val="22"/>
        </w:rPr>
        <w:t>ы</w:t>
      </w:r>
      <w:r w:rsidR="00130F6F" w:rsidRPr="00A740A7">
        <w:rPr>
          <w:sz w:val="22"/>
          <w:szCs w:val="22"/>
        </w:rPr>
        <w:t xml:space="preserve"> </w:t>
      </w:r>
      <w:r w:rsidR="00E41422" w:rsidRPr="00574C25">
        <w:rPr>
          <w:sz w:val="22"/>
          <w:szCs w:val="22"/>
        </w:rPr>
        <w:t>Приложение № 2 к Договору)</w:t>
      </w:r>
      <w:r w:rsidR="00A40671">
        <w:rPr>
          <w:sz w:val="22"/>
          <w:szCs w:val="22"/>
        </w:rPr>
        <w:t>, а также в соответствии с разработанной рабочей документацией</w:t>
      </w:r>
      <w:r w:rsidR="00E41422" w:rsidRPr="00574C25">
        <w:rPr>
          <w:sz w:val="22"/>
          <w:szCs w:val="22"/>
        </w:rPr>
        <w:t xml:space="preserve">,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w:t>
      </w:r>
      <w:r w:rsidR="00CB46B5" w:rsidRPr="00574C25">
        <w:rPr>
          <w:sz w:val="22"/>
          <w:szCs w:val="22"/>
        </w:rPr>
        <w:t xml:space="preserve">сроки, установленные Договором. </w:t>
      </w:r>
    </w:p>
    <w:p w14:paraId="4CD997A9" w14:textId="22333311" w:rsidR="00CB46B5" w:rsidRPr="00574C25" w:rsidRDefault="00014AB2" w:rsidP="00574C25">
      <w:pPr>
        <w:tabs>
          <w:tab w:val="left" w:pos="993"/>
        </w:tabs>
        <w:spacing w:before="0" w:after="0" w:line="240" w:lineRule="auto"/>
        <w:ind w:firstLine="0"/>
        <w:rPr>
          <w:sz w:val="22"/>
          <w:szCs w:val="22"/>
        </w:rPr>
      </w:pPr>
      <w:r w:rsidRPr="00A740A7">
        <w:rPr>
          <w:sz w:val="22"/>
          <w:szCs w:val="22"/>
        </w:rPr>
        <w:t xml:space="preserve">1.2. </w:t>
      </w:r>
      <w:r w:rsidR="00CB46B5" w:rsidRPr="00574C25">
        <w:rPr>
          <w:sz w:val="22"/>
          <w:szCs w:val="22"/>
        </w:rPr>
        <w:t xml:space="preserve">На объектах заказчика, расположенных по адресу: </w:t>
      </w:r>
    </w:p>
    <w:p w14:paraId="78663DFD" w14:textId="0A5827F3"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"Сочи Марриотт Красная Поляна"</w:t>
      </w:r>
      <w:r w:rsidR="00A740A7" w:rsidRPr="00A740A7">
        <w:rPr>
          <w:sz w:val="22"/>
          <w:szCs w:val="22"/>
        </w:rPr>
        <w:t>,</w:t>
      </w:r>
      <w:r w:rsidRPr="00A740A7">
        <w:rPr>
          <w:sz w:val="22"/>
          <w:szCs w:val="22"/>
        </w:rPr>
        <w:t xml:space="preserve"> наб. Времена года, д. 1.</w:t>
      </w:r>
    </w:p>
    <w:p w14:paraId="056500AF"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25 ул. Горная Карусель д.6.</w:t>
      </w:r>
    </w:p>
    <w:p w14:paraId="0ED7F119"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31</w:t>
      </w:r>
      <w:r w:rsidRPr="00A740A7">
        <w:rPr>
          <w:sz w:val="22"/>
          <w:szCs w:val="22"/>
        </w:rPr>
        <w:tab/>
        <w:t>ул. Горная Карусель д.5.</w:t>
      </w:r>
    </w:p>
    <w:p w14:paraId="0D49166A"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33</w:t>
      </w:r>
      <w:r w:rsidRPr="00A740A7">
        <w:rPr>
          <w:sz w:val="22"/>
          <w:szCs w:val="22"/>
        </w:rPr>
        <w:tab/>
        <w:t>ул. Горная Карусель д.5.</w:t>
      </w:r>
    </w:p>
    <w:p w14:paraId="47ED9B2D"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34</w:t>
      </w:r>
      <w:r w:rsidRPr="00A740A7">
        <w:rPr>
          <w:sz w:val="22"/>
          <w:szCs w:val="22"/>
        </w:rPr>
        <w:tab/>
        <w:t>ул. Горная Карусель д.5.</w:t>
      </w:r>
    </w:p>
    <w:p w14:paraId="0166EFCF"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40</w:t>
      </w:r>
      <w:r w:rsidRPr="00A740A7">
        <w:rPr>
          <w:sz w:val="22"/>
          <w:szCs w:val="22"/>
        </w:rPr>
        <w:tab/>
        <w:t>ул. Набережная времена года д.11.</w:t>
      </w:r>
    </w:p>
    <w:p w14:paraId="650A7F3C" w14:textId="58B1DA74"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42</w:t>
      </w:r>
      <w:r w:rsidRPr="00A740A7">
        <w:rPr>
          <w:sz w:val="22"/>
          <w:szCs w:val="22"/>
        </w:rPr>
        <w:tab/>
        <w:t>ул. Набережная времена года д.11.</w:t>
      </w:r>
      <w:r w:rsidR="00875A75" w:rsidRPr="00A740A7">
        <w:rPr>
          <w:sz w:val="22"/>
          <w:szCs w:val="22"/>
        </w:rPr>
        <w:t>К1</w:t>
      </w:r>
    </w:p>
    <w:p w14:paraId="5EC012FD" w14:textId="7787BF8C"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44</w:t>
      </w:r>
      <w:r w:rsidRPr="00A740A7">
        <w:rPr>
          <w:sz w:val="22"/>
          <w:szCs w:val="22"/>
        </w:rPr>
        <w:tab/>
        <w:t>ул. Набережная времена года д.11</w:t>
      </w:r>
      <w:r w:rsidR="00CC5646">
        <w:rPr>
          <w:sz w:val="22"/>
          <w:szCs w:val="22"/>
        </w:rPr>
        <w:t>. К5</w:t>
      </w:r>
    </w:p>
    <w:p w14:paraId="09A55253" w14:textId="1280F1BD"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45</w:t>
      </w:r>
      <w:r w:rsidRPr="00A740A7">
        <w:rPr>
          <w:sz w:val="22"/>
          <w:szCs w:val="22"/>
        </w:rPr>
        <w:tab/>
        <w:t>ул. Набережная времена года д.11.</w:t>
      </w:r>
      <w:r w:rsidR="00CC5646">
        <w:rPr>
          <w:sz w:val="22"/>
          <w:szCs w:val="22"/>
        </w:rPr>
        <w:t xml:space="preserve"> К5</w:t>
      </w:r>
    </w:p>
    <w:p w14:paraId="2653E889"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46</w:t>
      </w:r>
      <w:r w:rsidRPr="00A740A7">
        <w:rPr>
          <w:sz w:val="22"/>
          <w:szCs w:val="22"/>
        </w:rPr>
        <w:tab/>
        <w:t>ул. Набережная времена года д.11.К2</w:t>
      </w:r>
    </w:p>
    <w:p w14:paraId="7C0C93F3"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47</w:t>
      </w:r>
      <w:r w:rsidRPr="00A740A7">
        <w:rPr>
          <w:sz w:val="22"/>
          <w:szCs w:val="22"/>
        </w:rPr>
        <w:tab/>
        <w:t>ул. Набережная времена года д.11.К2</w:t>
      </w:r>
    </w:p>
    <w:p w14:paraId="0994DCB9"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 xml:space="preserve">Гостиница "Долина 960" </w:t>
      </w:r>
      <w:r w:rsidRPr="00A740A7">
        <w:rPr>
          <w:sz w:val="22"/>
          <w:szCs w:val="22"/>
        </w:rPr>
        <w:tab/>
        <w:t>ул. Горная д.2. (высота +960)</w:t>
      </w:r>
      <w:bookmarkStart w:id="0" w:name="_GoBack"/>
      <w:bookmarkEnd w:id="0"/>
    </w:p>
    <w:p w14:paraId="2EE45A08"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8</w:t>
      </w:r>
      <w:r w:rsidRPr="00A740A7">
        <w:rPr>
          <w:sz w:val="22"/>
          <w:szCs w:val="22"/>
        </w:rPr>
        <w:tab/>
        <w:t>ул. Горная д.6. (высота +960)</w:t>
      </w:r>
    </w:p>
    <w:p w14:paraId="095EC0EC"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12.1</w:t>
      </w:r>
      <w:r w:rsidRPr="00A740A7">
        <w:rPr>
          <w:sz w:val="22"/>
          <w:szCs w:val="22"/>
        </w:rPr>
        <w:tab/>
        <w:t>ул. Созвездий д.2. (высота +960)</w:t>
      </w:r>
    </w:p>
    <w:p w14:paraId="131BD350"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12.2</w:t>
      </w:r>
      <w:r w:rsidRPr="00A740A7">
        <w:rPr>
          <w:sz w:val="22"/>
          <w:szCs w:val="22"/>
        </w:rPr>
        <w:tab/>
        <w:t>ул. Созвездий д.4. (высота +960)</w:t>
      </w:r>
    </w:p>
    <w:p w14:paraId="2D8652AB"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13.6</w:t>
      </w:r>
      <w:r w:rsidRPr="00A740A7">
        <w:rPr>
          <w:sz w:val="22"/>
          <w:szCs w:val="22"/>
        </w:rPr>
        <w:tab/>
        <w:t>ул. Гармонии д.3. (высота +960)</w:t>
      </w:r>
    </w:p>
    <w:p w14:paraId="151E4337"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7</w:t>
      </w:r>
      <w:r w:rsidRPr="00A740A7">
        <w:rPr>
          <w:sz w:val="22"/>
          <w:szCs w:val="22"/>
        </w:rPr>
        <w:tab/>
        <w:t>ул. Времена года д.3.</w:t>
      </w:r>
    </w:p>
    <w:p w14:paraId="45054755"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8</w:t>
      </w:r>
      <w:r w:rsidRPr="00A740A7">
        <w:rPr>
          <w:sz w:val="22"/>
          <w:szCs w:val="22"/>
        </w:rPr>
        <w:tab/>
        <w:t>ул. Горная Карусель д.4.</w:t>
      </w:r>
    </w:p>
    <w:p w14:paraId="768E641D"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lastRenderedPageBreak/>
        <w:t>ТРЦ "Горки Молл"</w:t>
      </w:r>
      <w:r w:rsidRPr="00A740A7">
        <w:rPr>
          <w:sz w:val="22"/>
          <w:szCs w:val="22"/>
        </w:rPr>
        <w:tab/>
        <w:t>ул. Горная карусель, д. 3.</w:t>
      </w:r>
    </w:p>
    <w:p w14:paraId="4FA39D60"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41</w:t>
      </w:r>
      <w:r w:rsidRPr="00A740A7">
        <w:rPr>
          <w:sz w:val="22"/>
          <w:szCs w:val="22"/>
        </w:rPr>
        <w:tab/>
        <w:t>ул. Набережная времена года д.11.К1</w:t>
      </w:r>
    </w:p>
    <w:p w14:paraId="52D95AFE"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43</w:t>
      </w:r>
      <w:r w:rsidRPr="00A740A7">
        <w:rPr>
          <w:sz w:val="22"/>
          <w:szCs w:val="22"/>
        </w:rPr>
        <w:tab/>
        <w:t>ул. Набережная времена года д.11.К5</w:t>
      </w:r>
    </w:p>
    <w:p w14:paraId="7784AA6C"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36 "Кортъярд Марриотт Сочи Красная Поляна"</w:t>
      </w:r>
      <w:r w:rsidRPr="00A740A7">
        <w:rPr>
          <w:sz w:val="22"/>
          <w:szCs w:val="22"/>
        </w:rPr>
        <w:tab/>
        <w:t>ул. Горная Карусель д.6.</w:t>
      </w:r>
    </w:p>
    <w:p w14:paraId="378ADD82"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39 "Кортъярд Марриотт Сочи Красная Поляна" ул. Набережная времена года д.11.</w:t>
      </w:r>
    </w:p>
    <w:p w14:paraId="656089D5"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Вахтовый городок на отм. +540</w:t>
      </w:r>
      <w:r w:rsidRPr="00A740A7">
        <w:rPr>
          <w:sz w:val="22"/>
          <w:szCs w:val="22"/>
        </w:rPr>
        <w:tab/>
        <w:t>ул. Эстонская.</w:t>
      </w:r>
    </w:p>
    <w:p w14:paraId="4394A6C4"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"Панорама by Mercure Красная Поляна"</w:t>
      </w:r>
    </w:p>
    <w:p w14:paraId="38CE86BE" w14:textId="7DD6AA8E"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ул. Февральская д.1. (высота +960)</w:t>
      </w:r>
      <w:r w:rsidR="003D5F05" w:rsidRPr="00A740A7">
        <w:rPr>
          <w:sz w:val="22"/>
          <w:szCs w:val="22"/>
        </w:rPr>
        <w:t xml:space="preserve"> </w:t>
      </w:r>
      <w:r w:rsidRPr="00A740A7">
        <w:rPr>
          <w:sz w:val="22"/>
          <w:szCs w:val="22"/>
        </w:rPr>
        <w:t>Отель "Новотель Резорт и спа Красная Поляна Сочи"</w:t>
      </w:r>
      <w:r w:rsidRPr="00A740A7">
        <w:rPr>
          <w:sz w:val="22"/>
          <w:szCs w:val="22"/>
        </w:rPr>
        <w:tab/>
        <w:t>ул. Горная д.11 (высота +960)</w:t>
      </w:r>
    </w:p>
    <w:p w14:paraId="6614032F"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"Ибис Стайлс Красная Поляна"</w:t>
      </w:r>
      <w:r w:rsidRPr="00A740A7">
        <w:rPr>
          <w:sz w:val="22"/>
          <w:szCs w:val="22"/>
        </w:rPr>
        <w:tab/>
        <w:t>ул. Горная д.5. (высота +960)</w:t>
      </w:r>
    </w:p>
    <w:p w14:paraId="28CB0BF3"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4</w:t>
      </w:r>
      <w:r w:rsidRPr="00A740A7">
        <w:rPr>
          <w:sz w:val="22"/>
          <w:szCs w:val="22"/>
        </w:rPr>
        <w:tab/>
        <w:t>ул. Горная д.3. (высота +960)</w:t>
      </w:r>
    </w:p>
    <w:p w14:paraId="10963602"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"Мовенпик Отель Красная Поляна"</w:t>
      </w:r>
      <w:r w:rsidRPr="00A740A7">
        <w:rPr>
          <w:sz w:val="22"/>
          <w:szCs w:val="22"/>
        </w:rPr>
        <w:tab/>
        <w:t>ул. Горная д.1. (высота +960)</w:t>
      </w:r>
    </w:p>
    <w:p w14:paraId="6DA29E33"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"Новотель Фит Красная Поляна"</w:t>
      </w:r>
      <w:r w:rsidRPr="00A740A7">
        <w:rPr>
          <w:sz w:val="22"/>
          <w:szCs w:val="22"/>
        </w:rPr>
        <w:tab/>
        <w:t>ул. Горная д.4. (высота +960)</w:t>
      </w:r>
    </w:p>
    <w:p w14:paraId="129C0291"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Гостиница "Риксос Красная Поляна Сочи"</w:t>
      </w:r>
      <w:r w:rsidRPr="00A740A7">
        <w:rPr>
          <w:sz w:val="22"/>
          <w:szCs w:val="22"/>
        </w:rPr>
        <w:tab/>
        <w:t>ул. Созвездий д.3. (высота +960)</w:t>
      </w:r>
    </w:p>
    <w:p w14:paraId="061B27DB"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№13.1-13.3</w:t>
      </w:r>
      <w:r w:rsidRPr="00A740A7">
        <w:rPr>
          <w:sz w:val="22"/>
          <w:szCs w:val="22"/>
        </w:rPr>
        <w:tab/>
        <w:t xml:space="preserve"> ул. Гармонии д.1. (высота +960)</w:t>
      </w:r>
    </w:p>
    <w:p w14:paraId="5AD4B25B"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№13.4-13.5</w:t>
      </w:r>
      <w:r w:rsidRPr="00A740A7">
        <w:rPr>
          <w:sz w:val="22"/>
          <w:szCs w:val="22"/>
        </w:rPr>
        <w:tab/>
        <w:t xml:space="preserve"> ул. Созвездий д.6. (высота +960)</w:t>
      </w:r>
    </w:p>
    <w:p w14:paraId="2CCB36EF"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21</w:t>
      </w:r>
      <w:r w:rsidRPr="00A740A7">
        <w:rPr>
          <w:sz w:val="22"/>
          <w:szCs w:val="22"/>
        </w:rPr>
        <w:tab/>
        <w:t>ул. Горная Карусель д.6.</w:t>
      </w:r>
    </w:p>
    <w:p w14:paraId="0B073B8E"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23</w:t>
      </w:r>
      <w:r w:rsidRPr="00A740A7">
        <w:rPr>
          <w:sz w:val="22"/>
          <w:szCs w:val="22"/>
        </w:rPr>
        <w:tab/>
        <w:t>ул. Горная Карусель д.6.</w:t>
      </w:r>
    </w:p>
    <w:p w14:paraId="2F846A10"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24</w:t>
      </w:r>
      <w:r w:rsidRPr="00A740A7">
        <w:rPr>
          <w:sz w:val="22"/>
          <w:szCs w:val="22"/>
        </w:rPr>
        <w:tab/>
        <w:t>ул. Горная Карусель д.6.</w:t>
      </w:r>
    </w:p>
    <w:p w14:paraId="05E5B97D"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27</w:t>
      </w:r>
      <w:r w:rsidRPr="00A740A7">
        <w:rPr>
          <w:sz w:val="22"/>
          <w:szCs w:val="22"/>
        </w:rPr>
        <w:tab/>
        <w:t>ул. Горная Карусель д.6.</w:t>
      </w:r>
    </w:p>
    <w:p w14:paraId="2D9021AB" w14:textId="77777777"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28</w:t>
      </w:r>
      <w:r w:rsidRPr="00A740A7">
        <w:rPr>
          <w:sz w:val="22"/>
          <w:szCs w:val="22"/>
        </w:rPr>
        <w:tab/>
        <w:t>ул. Горная Карусель д.6.</w:t>
      </w:r>
    </w:p>
    <w:p w14:paraId="3ACDB6C4" w14:textId="0D68577E" w:rsidR="00CB46B5" w:rsidRPr="00A740A7" w:rsidRDefault="00CB46B5" w:rsidP="00CB46B5">
      <w:pPr>
        <w:pStyle w:val="a4"/>
        <w:numPr>
          <w:ilvl w:val="0"/>
          <w:numId w:val="39"/>
        </w:numPr>
        <w:tabs>
          <w:tab w:val="left" w:pos="5"/>
        </w:tabs>
        <w:spacing w:before="0" w:after="0"/>
        <w:jc w:val="left"/>
        <w:rPr>
          <w:sz w:val="22"/>
          <w:szCs w:val="22"/>
        </w:rPr>
      </w:pPr>
      <w:r w:rsidRPr="00A740A7">
        <w:rPr>
          <w:sz w:val="22"/>
          <w:szCs w:val="22"/>
        </w:rPr>
        <w:t>Апарт-отель № 6</w:t>
      </w:r>
      <w:r w:rsidRPr="00A740A7">
        <w:rPr>
          <w:sz w:val="22"/>
          <w:szCs w:val="22"/>
        </w:rPr>
        <w:tab/>
        <w:t>ул. Горная Карусель д.1.</w:t>
      </w:r>
    </w:p>
    <w:p w14:paraId="76F1435A" w14:textId="77777777" w:rsidR="00CB46B5" w:rsidRPr="00A740A7" w:rsidRDefault="00CB46B5" w:rsidP="00CB46B5">
      <w:pPr>
        <w:pStyle w:val="a4"/>
        <w:tabs>
          <w:tab w:val="left" w:pos="5"/>
        </w:tabs>
        <w:spacing w:before="0" w:after="0"/>
        <w:ind w:left="405" w:firstLine="0"/>
        <w:jc w:val="left"/>
        <w:rPr>
          <w:sz w:val="22"/>
          <w:szCs w:val="22"/>
        </w:rPr>
      </w:pPr>
    </w:p>
    <w:p w14:paraId="344C99E0" w14:textId="7F61C707" w:rsidR="00E41422" w:rsidRPr="00A740A7" w:rsidRDefault="00A740A7" w:rsidP="00A740A7">
      <w:pPr>
        <w:spacing w:before="0" w:after="0" w:line="240" w:lineRule="auto"/>
        <w:ind w:firstLine="709"/>
        <w:rPr>
          <w:sz w:val="22"/>
          <w:szCs w:val="22"/>
        </w:rPr>
      </w:pPr>
      <w:r w:rsidRPr="00A740A7">
        <w:rPr>
          <w:sz w:val="22"/>
          <w:szCs w:val="22"/>
        </w:rPr>
        <w:t>1.</w:t>
      </w:r>
      <w:r w:rsidR="004A6794">
        <w:rPr>
          <w:sz w:val="22"/>
          <w:szCs w:val="22"/>
        </w:rPr>
        <w:t>3</w:t>
      </w:r>
      <w:r w:rsidRPr="00A740A7">
        <w:rPr>
          <w:sz w:val="22"/>
          <w:szCs w:val="22"/>
        </w:rPr>
        <w:t xml:space="preserve">. </w:t>
      </w:r>
      <w:r w:rsidR="00E41422" w:rsidRPr="00A740A7">
        <w:rPr>
          <w:sz w:val="22"/>
          <w:szCs w:val="22"/>
        </w:rPr>
        <w:t xml:space="preserve">Содержание, объемы выполнения Работ, требования к производству Работ определяются Техническим заданием (Приложение №1 к Договору) и </w:t>
      </w:r>
      <w:r w:rsidR="00A55ED9" w:rsidRPr="00A740A7">
        <w:rPr>
          <w:sz w:val="22"/>
          <w:szCs w:val="22"/>
          <w:highlight w:val="yellow"/>
        </w:rPr>
        <w:t>Локально-сметными расчетами</w:t>
      </w:r>
      <w:r w:rsidR="00E41422" w:rsidRPr="00A740A7">
        <w:rPr>
          <w:sz w:val="22"/>
          <w:szCs w:val="22"/>
          <w:highlight w:val="yellow"/>
        </w:rPr>
        <w:t xml:space="preserve"> (Приложение № 2 к Договору)</w:t>
      </w:r>
      <w:r w:rsidR="00E41422" w:rsidRPr="00A740A7">
        <w:rPr>
          <w:sz w:val="22"/>
          <w:szCs w:val="22"/>
        </w:rPr>
        <w:t xml:space="preserve"> являющихся неотъемлемой частью Договора.</w:t>
      </w:r>
    </w:p>
    <w:p w14:paraId="64515093" w14:textId="6B28CF6F" w:rsidR="00F17674" w:rsidRPr="00574C25" w:rsidRDefault="00F17674" w:rsidP="00574C25">
      <w:pPr>
        <w:pStyle w:val="a4"/>
        <w:numPr>
          <w:ilvl w:val="1"/>
          <w:numId w:val="41"/>
        </w:numPr>
        <w:tabs>
          <w:tab w:val="left" w:pos="0"/>
        </w:tabs>
        <w:spacing w:before="0" w:after="0" w:line="240" w:lineRule="auto"/>
        <w:rPr>
          <w:sz w:val="22"/>
          <w:szCs w:val="22"/>
        </w:rPr>
      </w:pPr>
      <w:r w:rsidRPr="00574C25">
        <w:rPr>
          <w:sz w:val="22"/>
          <w:szCs w:val="22"/>
        </w:rPr>
        <w:t xml:space="preserve">Подрядчик обязуется выполнить </w:t>
      </w:r>
      <w:r w:rsidR="00184202" w:rsidRPr="00574C25">
        <w:rPr>
          <w:sz w:val="22"/>
          <w:szCs w:val="22"/>
        </w:rPr>
        <w:t>Р</w:t>
      </w:r>
      <w:r w:rsidRPr="00574C25">
        <w:rPr>
          <w:sz w:val="22"/>
          <w:szCs w:val="22"/>
        </w:rPr>
        <w:t>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w:t>
      </w:r>
      <w:r w:rsidR="00AF69C9" w:rsidRPr="00574C25">
        <w:rPr>
          <w:sz w:val="22"/>
          <w:szCs w:val="22"/>
        </w:rPr>
        <w:t>лекаемыми Субподрядчиками Работ</w:t>
      </w:r>
      <w:r w:rsidRPr="00574C25">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14:paraId="1E8CF630" w14:textId="77F45620" w:rsidR="008D7A71" w:rsidRPr="00A740A7" w:rsidRDefault="00A740A7" w:rsidP="00574C25">
      <w:pPr>
        <w:pStyle w:val="a9"/>
        <w:ind w:firstLine="0"/>
        <w:rPr>
          <w:rFonts w:ascii="Times New Roman" w:hAnsi="Times New Roman" w:cs="Times New Roman"/>
          <w:sz w:val="22"/>
          <w:szCs w:val="22"/>
        </w:rPr>
      </w:pPr>
      <w:r>
        <w:rPr>
          <w:rFonts w:ascii="Times New Roman" w:hAnsi="Times New Roman" w:cs="Times New Roman"/>
          <w:sz w:val="22"/>
          <w:szCs w:val="22"/>
        </w:rPr>
        <w:t>1</w:t>
      </w:r>
      <w:r w:rsidR="004A6794">
        <w:rPr>
          <w:rFonts w:ascii="Times New Roman" w:hAnsi="Times New Roman" w:cs="Times New Roman"/>
          <w:sz w:val="22"/>
          <w:szCs w:val="22"/>
        </w:rPr>
        <w:t xml:space="preserve">.5. </w:t>
      </w:r>
      <w:r w:rsidR="00C62454" w:rsidRPr="00A740A7">
        <w:rPr>
          <w:rFonts w:ascii="Times New Roman" w:hAnsi="Times New Roman" w:cs="Times New Roman"/>
          <w:sz w:val="22"/>
          <w:szCs w:val="22"/>
        </w:rPr>
        <w:t xml:space="preserve">Проектная </w:t>
      </w:r>
      <w:r w:rsidR="008D7A71" w:rsidRPr="00A740A7">
        <w:rPr>
          <w:rFonts w:ascii="Times New Roman" w:hAnsi="Times New Roman" w:cs="Times New Roman"/>
          <w:sz w:val="22"/>
          <w:szCs w:val="22"/>
        </w:rPr>
        <w:t>документация</w:t>
      </w:r>
      <w:r w:rsidR="00C62454" w:rsidRPr="00A740A7">
        <w:rPr>
          <w:rFonts w:ascii="Times New Roman" w:hAnsi="Times New Roman" w:cs="Times New Roman"/>
          <w:sz w:val="22"/>
          <w:szCs w:val="22"/>
        </w:rPr>
        <w:t xml:space="preserve"> </w:t>
      </w:r>
      <w:r w:rsidR="008D7A71" w:rsidRPr="00A740A7">
        <w:rPr>
          <w:rFonts w:ascii="Times New Roman" w:hAnsi="Times New Roman" w:cs="Times New Roman"/>
          <w:sz w:val="22"/>
          <w:szCs w:val="22"/>
        </w:rPr>
        <w:t xml:space="preserve">разрабатывается Подрядчиком с учетом соблюдения </w:t>
      </w:r>
      <w:r w:rsidR="00B35C37" w:rsidRPr="00A740A7">
        <w:rPr>
          <w:rFonts w:ascii="Times New Roman" w:hAnsi="Times New Roman" w:cs="Times New Roman"/>
          <w:sz w:val="22"/>
          <w:szCs w:val="22"/>
        </w:rPr>
        <w:t xml:space="preserve">требований, </w:t>
      </w:r>
      <w:r w:rsidR="008D7A71" w:rsidRPr="00A740A7">
        <w:rPr>
          <w:rFonts w:ascii="Times New Roman" w:hAnsi="Times New Roman" w:cs="Times New Roman"/>
          <w:sz w:val="22"/>
          <w:szCs w:val="22"/>
        </w:rPr>
        <w:t>указан</w:t>
      </w:r>
      <w:r w:rsidR="00B35C37" w:rsidRPr="00A740A7">
        <w:rPr>
          <w:rFonts w:ascii="Times New Roman" w:hAnsi="Times New Roman" w:cs="Times New Roman"/>
          <w:sz w:val="22"/>
          <w:szCs w:val="22"/>
        </w:rPr>
        <w:t>ных в</w:t>
      </w:r>
      <w:r w:rsidR="008D7A71" w:rsidRPr="00A740A7">
        <w:rPr>
          <w:rFonts w:ascii="Times New Roman" w:hAnsi="Times New Roman" w:cs="Times New Roman"/>
          <w:sz w:val="22"/>
          <w:szCs w:val="22"/>
        </w:rPr>
        <w:t xml:space="preserve"> Техническо</w:t>
      </w:r>
      <w:r w:rsidR="00B35C37" w:rsidRPr="00A740A7">
        <w:rPr>
          <w:rFonts w:ascii="Times New Roman" w:hAnsi="Times New Roman" w:cs="Times New Roman"/>
          <w:sz w:val="22"/>
          <w:szCs w:val="22"/>
        </w:rPr>
        <w:t>м</w:t>
      </w:r>
      <w:r w:rsidR="008D7A71" w:rsidRPr="00A740A7">
        <w:rPr>
          <w:rFonts w:ascii="Times New Roman" w:hAnsi="Times New Roman" w:cs="Times New Roman"/>
          <w:sz w:val="22"/>
          <w:szCs w:val="22"/>
        </w:rPr>
        <w:t xml:space="preserve"> </w:t>
      </w:r>
      <w:r w:rsidR="009860A0" w:rsidRPr="00A740A7">
        <w:rPr>
          <w:rFonts w:ascii="Times New Roman" w:hAnsi="Times New Roman" w:cs="Times New Roman"/>
          <w:sz w:val="22"/>
          <w:szCs w:val="22"/>
        </w:rPr>
        <w:t>з</w:t>
      </w:r>
      <w:r w:rsidR="008D7A71" w:rsidRPr="00A740A7">
        <w:rPr>
          <w:rFonts w:ascii="Times New Roman" w:hAnsi="Times New Roman" w:cs="Times New Roman"/>
          <w:sz w:val="22"/>
          <w:szCs w:val="22"/>
        </w:rPr>
        <w:t>адани</w:t>
      </w:r>
      <w:r w:rsidR="00B35C37" w:rsidRPr="00A740A7">
        <w:rPr>
          <w:rFonts w:ascii="Times New Roman" w:hAnsi="Times New Roman" w:cs="Times New Roman"/>
          <w:sz w:val="22"/>
          <w:szCs w:val="22"/>
        </w:rPr>
        <w:t>и</w:t>
      </w:r>
      <w:r w:rsidR="008D7A71" w:rsidRPr="00A740A7">
        <w:rPr>
          <w:rFonts w:ascii="Times New Roman" w:hAnsi="Times New Roman" w:cs="Times New Roman"/>
          <w:sz w:val="22"/>
          <w:szCs w:val="22"/>
        </w:rPr>
        <w:t xml:space="preserve"> (Приложение №</w:t>
      </w:r>
      <w:r w:rsidR="00F42B03" w:rsidRPr="00A740A7">
        <w:rPr>
          <w:rFonts w:ascii="Times New Roman" w:hAnsi="Times New Roman" w:cs="Times New Roman"/>
          <w:sz w:val="22"/>
          <w:szCs w:val="22"/>
        </w:rPr>
        <w:t xml:space="preserve"> </w:t>
      </w:r>
      <w:r w:rsidR="0040249A" w:rsidRPr="00A740A7">
        <w:rPr>
          <w:rFonts w:ascii="Times New Roman" w:hAnsi="Times New Roman" w:cs="Times New Roman"/>
          <w:sz w:val="22"/>
          <w:szCs w:val="22"/>
        </w:rPr>
        <w:t>1 к Договору)</w:t>
      </w:r>
      <w:r w:rsidR="008D7A71" w:rsidRPr="00A740A7">
        <w:rPr>
          <w:rFonts w:ascii="Times New Roman" w:hAnsi="Times New Roman" w:cs="Times New Roman"/>
          <w:sz w:val="22"/>
          <w:szCs w:val="22"/>
        </w:rPr>
        <w:t>, а также с учетом норм и требований действующих технических регламентов, СНиП и соответствующих стандартов.</w:t>
      </w:r>
      <w:r w:rsidR="003C5CB3" w:rsidRPr="00D97B94">
        <w:rPr>
          <w:rFonts w:ascii="Times New Roman" w:hAnsi="Times New Roman" w:cs="Times New Roman"/>
          <w:bCs/>
          <w:noProof/>
          <w:sz w:val="22"/>
          <w:szCs w:val="22"/>
          <w:lang w:eastAsia="ru-RU"/>
        </w:rPr>
        <mc:AlternateContent>
          <mc:Choice Requires="wps">
            <w:drawing>
              <wp:anchor distT="0" distB="0" distL="114300" distR="114300" simplePos="0" relativeHeight="251659264" behindDoc="0" locked="0" layoutInCell="0" allowOverlap="1" wp14:anchorId="18A828C4" wp14:editId="0630A9BE">
                <wp:simplePos x="0" y="0"/>
                <wp:positionH relativeFrom="column">
                  <wp:posOffset>106680</wp:posOffset>
                </wp:positionH>
                <wp:positionV relativeFrom="paragraph">
                  <wp:posOffset>15875</wp:posOffset>
                </wp:positionV>
                <wp:extent cx="92075" cy="254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25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754BEF" w14:textId="77777777" w:rsidR="00EC2E8C" w:rsidRDefault="00EC2E8C" w:rsidP="008D7A7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828C4" id="Прямоугольник 1" o:spid="_x0000_s1026" style="position:absolute;left:0;text-align:left;margin-left:8.4pt;margin-top:1.25pt;width:7.2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Oev7WoIAwAAgAYAAA4AAAAAAAAAAAAAAAAALgIAAGRycy9lMm9Eb2MueG1s&#10;UEsBAi0AFAAGAAgAAAAhABq9dGzbAAAABQEAAA8AAAAAAAAAAAAAAAAAYgUAAGRycy9kb3ducmV2&#10;LnhtbFBLBQYAAAAABAAEAPMAAABqBgAAAAA=&#10;" o:allowincell="f" filled="f" stroked="f" strokeweight="2pt">
                <v:textbox inset="1pt,1pt,1pt,1pt">
                  <w:txbxContent>
                    <w:p w14:paraId="51754BEF" w14:textId="77777777" w:rsidR="00EC2E8C" w:rsidRDefault="00EC2E8C" w:rsidP="008D7A71"/>
                  </w:txbxContent>
                </v:textbox>
              </v:rect>
            </w:pict>
          </mc:Fallback>
        </mc:AlternateContent>
      </w:r>
      <w:r w:rsidR="008D7A71" w:rsidRPr="00A740A7">
        <w:rPr>
          <w:rFonts w:ascii="Times New Roman" w:hAnsi="Times New Roman" w:cs="Times New Roman"/>
          <w:sz w:val="22"/>
          <w:szCs w:val="22"/>
        </w:rPr>
        <w:t xml:space="preserve"> </w:t>
      </w:r>
    </w:p>
    <w:p w14:paraId="20CD60A9" w14:textId="0BC20E20" w:rsidR="008D7A71" w:rsidRPr="00A740A7" w:rsidRDefault="00A740A7" w:rsidP="00574C25">
      <w:pPr>
        <w:pStyle w:val="a9"/>
        <w:rPr>
          <w:rFonts w:ascii="Times New Roman" w:hAnsi="Times New Roman" w:cs="Times New Roman"/>
          <w:sz w:val="22"/>
          <w:szCs w:val="22"/>
        </w:rPr>
      </w:pPr>
      <w:r>
        <w:rPr>
          <w:rFonts w:ascii="Times New Roman" w:hAnsi="Times New Roman" w:cs="Times New Roman"/>
          <w:sz w:val="22"/>
          <w:szCs w:val="22"/>
        </w:rPr>
        <w:t>1.</w:t>
      </w:r>
      <w:r w:rsidR="004A6794">
        <w:rPr>
          <w:rFonts w:ascii="Times New Roman" w:hAnsi="Times New Roman" w:cs="Times New Roman"/>
          <w:sz w:val="22"/>
          <w:szCs w:val="22"/>
        </w:rPr>
        <w:t>6</w:t>
      </w:r>
      <w:r>
        <w:rPr>
          <w:rFonts w:ascii="Times New Roman" w:hAnsi="Times New Roman" w:cs="Times New Roman"/>
          <w:sz w:val="22"/>
          <w:szCs w:val="22"/>
        </w:rPr>
        <w:t xml:space="preserve">. </w:t>
      </w:r>
      <w:r w:rsidR="008D7A71" w:rsidRPr="00A740A7">
        <w:rPr>
          <w:rFonts w:ascii="Times New Roman" w:hAnsi="Times New Roman" w:cs="Times New Roman"/>
          <w:sz w:val="22"/>
          <w:szCs w:val="22"/>
        </w:rPr>
        <w:t xml:space="preserve">Технические, экономические и другие требования к </w:t>
      </w:r>
      <w:r w:rsidR="00C62454" w:rsidRPr="00A740A7">
        <w:rPr>
          <w:rFonts w:ascii="Times New Roman" w:hAnsi="Times New Roman" w:cs="Times New Roman"/>
          <w:sz w:val="22"/>
          <w:szCs w:val="22"/>
        </w:rPr>
        <w:t xml:space="preserve">проектной </w:t>
      </w:r>
      <w:r w:rsidR="008D7A71" w:rsidRPr="00A740A7">
        <w:rPr>
          <w:rFonts w:ascii="Times New Roman" w:hAnsi="Times New Roman" w:cs="Times New Roman"/>
          <w:sz w:val="22"/>
          <w:szCs w:val="22"/>
        </w:rPr>
        <w:t>документации, являющейся предметом настоящего</w:t>
      </w:r>
      <w:r w:rsidR="0057319E" w:rsidRPr="00A740A7">
        <w:rPr>
          <w:rFonts w:ascii="Times New Roman" w:hAnsi="Times New Roman" w:cs="Times New Roman"/>
          <w:sz w:val="22"/>
          <w:szCs w:val="22"/>
        </w:rPr>
        <w:t xml:space="preserve"> </w:t>
      </w:r>
      <w:r w:rsidR="008D7A71" w:rsidRPr="00A740A7">
        <w:rPr>
          <w:rFonts w:ascii="Times New Roman" w:hAnsi="Times New Roman" w:cs="Times New Roman"/>
          <w:sz w:val="22"/>
          <w:szCs w:val="22"/>
        </w:rPr>
        <w:t xml:space="preserve">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w:t>
      </w:r>
      <w:r w:rsidR="009860A0" w:rsidRPr="00A740A7">
        <w:rPr>
          <w:rFonts w:ascii="Times New Roman" w:hAnsi="Times New Roman" w:cs="Times New Roman"/>
          <w:sz w:val="22"/>
          <w:szCs w:val="22"/>
        </w:rPr>
        <w:t>з</w:t>
      </w:r>
      <w:r w:rsidR="008D7A71" w:rsidRPr="00A740A7">
        <w:rPr>
          <w:rFonts w:ascii="Times New Roman" w:hAnsi="Times New Roman" w:cs="Times New Roman"/>
          <w:sz w:val="22"/>
          <w:szCs w:val="22"/>
        </w:rPr>
        <w:t>аданию (Приложение №</w:t>
      </w:r>
      <w:r w:rsidR="00723B38" w:rsidRPr="00A740A7">
        <w:rPr>
          <w:rFonts w:ascii="Times New Roman" w:hAnsi="Times New Roman" w:cs="Times New Roman"/>
          <w:sz w:val="22"/>
          <w:szCs w:val="22"/>
        </w:rPr>
        <w:t xml:space="preserve"> </w:t>
      </w:r>
      <w:r w:rsidR="008D7A71" w:rsidRPr="00A740A7">
        <w:rPr>
          <w:rFonts w:ascii="Times New Roman" w:hAnsi="Times New Roman" w:cs="Times New Roman"/>
          <w:sz w:val="22"/>
          <w:szCs w:val="22"/>
        </w:rPr>
        <w:t>1</w:t>
      </w:r>
      <w:r w:rsidR="00F42B03" w:rsidRPr="00A740A7">
        <w:rPr>
          <w:rFonts w:ascii="Times New Roman" w:hAnsi="Times New Roman" w:cs="Times New Roman"/>
          <w:sz w:val="22"/>
          <w:szCs w:val="22"/>
        </w:rPr>
        <w:t xml:space="preserve"> к Договору</w:t>
      </w:r>
      <w:r w:rsidR="008D7A71" w:rsidRPr="00A740A7">
        <w:rPr>
          <w:rFonts w:ascii="Times New Roman" w:hAnsi="Times New Roman" w:cs="Times New Roman"/>
          <w:sz w:val="22"/>
          <w:szCs w:val="22"/>
        </w:rPr>
        <w:t>).</w:t>
      </w:r>
    </w:p>
    <w:p w14:paraId="792932D6" w14:textId="2EA48631" w:rsidR="000F2E59" w:rsidRPr="00A740A7" w:rsidRDefault="00A740A7" w:rsidP="00574C25">
      <w:pPr>
        <w:pStyle w:val="a9"/>
        <w:rPr>
          <w:rFonts w:ascii="Times New Roman" w:hAnsi="Times New Roman" w:cs="Times New Roman"/>
          <w:sz w:val="22"/>
          <w:szCs w:val="22"/>
        </w:rPr>
      </w:pPr>
      <w:r>
        <w:rPr>
          <w:rFonts w:ascii="Times New Roman" w:hAnsi="Times New Roman" w:cs="Times New Roman"/>
          <w:sz w:val="22"/>
          <w:szCs w:val="22"/>
        </w:rPr>
        <w:t>1.</w:t>
      </w:r>
      <w:r w:rsidR="004A6794">
        <w:rPr>
          <w:rFonts w:ascii="Times New Roman" w:hAnsi="Times New Roman" w:cs="Times New Roman"/>
          <w:sz w:val="22"/>
          <w:szCs w:val="22"/>
        </w:rPr>
        <w:t>7</w:t>
      </w:r>
      <w:r>
        <w:rPr>
          <w:rFonts w:ascii="Times New Roman" w:hAnsi="Times New Roman" w:cs="Times New Roman"/>
          <w:sz w:val="22"/>
          <w:szCs w:val="22"/>
        </w:rPr>
        <w:t xml:space="preserve">. </w:t>
      </w:r>
      <w:r w:rsidR="000F2E59" w:rsidRPr="00A740A7">
        <w:rPr>
          <w:rFonts w:ascii="Times New Roman" w:hAnsi="Times New Roman" w:cs="Times New Roman"/>
          <w:sz w:val="22"/>
          <w:szCs w:val="22"/>
        </w:rPr>
        <w:t>Стороны признают, что результатом по Договору являются Работы, выполненные в полном объеме и надлежащим образом в соответствии с проектной документацией</w:t>
      </w:r>
      <w:r w:rsidR="00E01659">
        <w:rPr>
          <w:rFonts w:ascii="Times New Roman" w:hAnsi="Times New Roman" w:cs="Times New Roman"/>
          <w:sz w:val="22"/>
          <w:szCs w:val="22"/>
        </w:rPr>
        <w:t>,</w:t>
      </w:r>
      <w:r w:rsidR="00E01659" w:rsidRPr="00E01659">
        <w:rPr>
          <w:rFonts w:ascii="Times New Roman" w:hAnsi="Times New Roman" w:cs="Times New Roman"/>
          <w:sz w:val="22"/>
          <w:szCs w:val="22"/>
        </w:rPr>
        <w:t xml:space="preserve"> </w:t>
      </w:r>
      <w:r w:rsidR="00E01659">
        <w:rPr>
          <w:rFonts w:ascii="Times New Roman" w:hAnsi="Times New Roman" w:cs="Times New Roman"/>
          <w:sz w:val="22"/>
          <w:szCs w:val="22"/>
        </w:rPr>
        <w:t>разработанной в рамках настоящего Договора</w:t>
      </w:r>
      <w:r w:rsidR="000F2E59" w:rsidRPr="00A740A7">
        <w:rPr>
          <w:rFonts w:ascii="Times New Roman" w:hAnsi="Times New Roman" w:cs="Times New Roman"/>
          <w:sz w:val="22"/>
          <w:szCs w:val="22"/>
        </w:rPr>
        <w:t xml:space="preserve">, </w:t>
      </w:r>
      <w:r w:rsidR="00A55ED9" w:rsidRPr="00574C25">
        <w:rPr>
          <w:rFonts w:ascii="Times New Roman" w:hAnsi="Times New Roman" w:cs="Times New Roman"/>
          <w:sz w:val="22"/>
          <w:szCs w:val="22"/>
          <w:highlight w:val="yellow"/>
        </w:rPr>
        <w:t>Локально-сметными расчетами</w:t>
      </w:r>
      <w:r w:rsidR="000F2E59" w:rsidRPr="00A740A7">
        <w:rPr>
          <w:rFonts w:ascii="Times New Roman" w:hAnsi="Times New Roman" w:cs="Times New Roman"/>
          <w:sz w:val="22"/>
          <w:szCs w:val="22"/>
        </w:rPr>
        <w:t>, Техническим заданием</w:t>
      </w:r>
      <w:r w:rsidR="004466FA">
        <w:rPr>
          <w:rFonts w:ascii="Times New Roman" w:hAnsi="Times New Roman" w:cs="Times New Roman"/>
          <w:sz w:val="22"/>
          <w:szCs w:val="22"/>
        </w:rPr>
        <w:t xml:space="preserve">, </w:t>
      </w:r>
      <w:r w:rsidR="000F2E59" w:rsidRPr="00A740A7">
        <w:rPr>
          <w:rFonts w:ascii="Times New Roman" w:hAnsi="Times New Roman" w:cs="Times New Roman"/>
          <w:sz w:val="22"/>
          <w:szCs w:val="22"/>
        </w:rPr>
        <w:t xml:space="preserve">и требованиями применимых норм и правил действующего законодательства РФ к данным видам работ, и принятые Заказчиком </w:t>
      </w:r>
      <w:r w:rsidR="000F2E59" w:rsidRPr="00A740A7">
        <w:rPr>
          <w:rFonts w:ascii="Times New Roman" w:hAnsi="Times New Roman" w:cs="Times New Roman"/>
          <w:sz w:val="22"/>
          <w:szCs w:val="22"/>
        </w:rPr>
        <w:lastRenderedPageBreak/>
        <w:t xml:space="preserve">Работы с необходимой исполнительной документацией, позволяющие ввести коммерческую эксплуатацию Объекта в установленном законодательством Российской Федерации порядке (при условии полного устранения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полноценного и качественного функционального и коммерческого использования Объекта в соответствии с характеристиками, установленными в проектной документации. </w:t>
      </w:r>
    </w:p>
    <w:p w14:paraId="232D0F32" w14:textId="0ACC8873" w:rsidR="00E771E4" w:rsidRPr="00A740A7" w:rsidRDefault="00A740A7" w:rsidP="00574C25">
      <w:pPr>
        <w:pStyle w:val="a9"/>
        <w:rPr>
          <w:rFonts w:ascii="Times New Roman" w:hAnsi="Times New Roman" w:cs="Times New Roman"/>
          <w:sz w:val="22"/>
          <w:szCs w:val="22"/>
        </w:rPr>
      </w:pPr>
      <w:r>
        <w:rPr>
          <w:rFonts w:ascii="Times New Roman" w:hAnsi="Times New Roman" w:cs="Times New Roman"/>
          <w:sz w:val="22"/>
          <w:szCs w:val="22"/>
        </w:rPr>
        <w:t>1.</w:t>
      </w:r>
      <w:r w:rsidR="004A6794">
        <w:rPr>
          <w:rFonts w:ascii="Times New Roman" w:hAnsi="Times New Roman" w:cs="Times New Roman"/>
          <w:sz w:val="22"/>
          <w:szCs w:val="22"/>
        </w:rPr>
        <w:t>8</w:t>
      </w:r>
      <w:r>
        <w:rPr>
          <w:rFonts w:ascii="Times New Roman" w:hAnsi="Times New Roman" w:cs="Times New Roman"/>
          <w:sz w:val="22"/>
          <w:szCs w:val="22"/>
        </w:rPr>
        <w:t xml:space="preserve">. </w:t>
      </w:r>
      <w:r w:rsidR="00E771E4" w:rsidRPr="00A740A7">
        <w:rPr>
          <w:rFonts w:ascii="Times New Roman" w:hAnsi="Times New Roman" w:cs="Times New Roman"/>
          <w:sz w:val="22"/>
          <w:szCs w:val="22"/>
        </w:rPr>
        <w:t>Работы выполняются иждивением Подрядчика (его силами и средствами, из его материалов).</w:t>
      </w:r>
    </w:p>
    <w:p w14:paraId="12ACBAAD" w14:textId="78BCD1DA" w:rsidR="00BD71E0" w:rsidRPr="00A740A7" w:rsidRDefault="00BD71E0" w:rsidP="00A740A7">
      <w:pPr>
        <w:spacing w:before="0" w:after="0" w:line="240" w:lineRule="auto"/>
        <w:ind w:firstLine="709"/>
        <w:rPr>
          <w:sz w:val="22"/>
          <w:szCs w:val="22"/>
        </w:rPr>
      </w:pPr>
      <w:r w:rsidRPr="00A740A7">
        <w:rPr>
          <w:sz w:val="22"/>
          <w:szCs w:val="22"/>
        </w:rPr>
        <w:t>1.</w:t>
      </w:r>
      <w:r w:rsidR="004A6794">
        <w:rPr>
          <w:sz w:val="22"/>
          <w:szCs w:val="22"/>
        </w:rPr>
        <w:t>9</w:t>
      </w:r>
      <w:r w:rsidRPr="00A740A7">
        <w:rPr>
          <w:sz w:val="22"/>
          <w:szCs w:val="22"/>
        </w:rPr>
        <w:t>. Подрядчик обязуется на основании письменного запроса Заказчика, в срок не позднее трех рабочих дней от даты получения соответствующего запроса, предоставить Заказчику сведения, касающиеся исполнения настоящего Договора, в том числе сведения о Субподрядчиках привлеченных для исполнения настоящего Договора, а также сведения о сотрудниках Подрядчика и Субподрядчика.</w:t>
      </w:r>
    </w:p>
    <w:p w14:paraId="5C821E3F" w14:textId="77777777" w:rsidR="00EB5B7D" w:rsidRPr="00A740A7" w:rsidRDefault="00EB5B7D" w:rsidP="00F7001A">
      <w:pPr>
        <w:spacing w:before="0" w:after="0" w:line="240" w:lineRule="auto"/>
        <w:ind w:firstLine="0"/>
        <w:jc w:val="center"/>
        <w:rPr>
          <w:b/>
          <w:sz w:val="22"/>
          <w:szCs w:val="22"/>
        </w:rPr>
      </w:pPr>
    </w:p>
    <w:p w14:paraId="07822A3C" w14:textId="77777777" w:rsidR="009E6D45" w:rsidRPr="00A740A7" w:rsidRDefault="00F7001A" w:rsidP="00F7001A">
      <w:pPr>
        <w:spacing w:before="0" w:after="0" w:line="240" w:lineRule="auto"/>
        <w:ind w:firstLine="0"/>
        <w:jc w:val="center"/>
        <w:rPr>
          <w:b/>
          <w:sz w:val="22"/>
          <w:szCs w:val="22"/>
        </w:rPr>
      </w:pPr>
      <w:r w:rsidRPr="00A740A7">
        <w:rPr>
          <w:b/>
          <w:sz w:val="22"/>
          <w:szCs w:val="22"/>
        </w:rPr>
        <w:t>Статья 2.</w:t>
      </w:r>
      <w:r w:rsidR="00073489" w:rsidRPr="00A740A7">
        <w:rPr>
          <w:b/>
          <w:sz w:val="22"/>
          <w:szCs w:val="22"/>
        </w:rPr>
        <w:t>СТОИМОСТЬ РАБОТ</w:t>
      </w:r>
    </w:p>
    <w:p w14:paraId="5628F7C1" w14:textId="65F5ABD5" w:rsidR="00F01672" w:rsidRPr="00A740A7" w:rsidRDefault="00824596" w:rsidP="00812C74">
      <w:pPr>
        <w:pStyle w:val="a4"/>
        <w:numPr>
          <w:ilvl w:val="1"/>
          <w:numId w:val="4"/>
        </w:numPr>
        <w:tabs>
          <w:tab w:val="left" w:pos="851"/>
          <w:tab w:val="left" w:pos="993"/>
        </w:tabs>
        <w:spacing w:before="0" w:after="0" w:line="240" w:lineRule="auto"/>
        <w:ind w:left="0" w:firstLine="567"/>
        <w:rPr>
          <w:sz w:val="22"/>
          <w:szCs w:val="22"/>
        </w:rPr>
      </w:pPr>
      <w:r w:rsidRPr="00A740A7">
        <w:rPr>
          <w:sz w:val="22"/>
          <w:szCs w:val="22"/>
        </w:rPr>
        <w:t>Общая стоимость</w:t>
      </w:r>
      <w:r w:rsidR="006553E6" w:rsidRPr="00A740A7">
        <w:rPr>
          <w:sz w:val="22"/>
          <w:szCs w:val="22"/>
        </w:rPr>
        <w:t xml:space="preserve"> </w:t>
      </w:r>
      <w:r w:rsidRPr="00A740A7">
        <w:rPr>
          <w:sz w:val="22"/>
          <w:szCs w:val="22"/>
        </w:rPr>
        <w:t xml:space="preserve">выполняемых Подрядчиком Работ по Договору (Цена Договора) в соответствии </w:t>
      </w:r>
      <w:r w:rsidR="00DA5B4A" w:rsidRPr="00A740A7">
        <w:rPr>
          <w:sz w:val="22"/>
          <w:szCs w:val="22"/>
        </w:rPr>
        <w:t xml:space="preserve">с </w:t>
      </w:r>
      <w:r w:rsidR="00A55ED9" w:rsidRPr="00A740A7">
        <w:rPr>
          <w:sz w:val="22"/>
          <w:szCs w:val="22"/>
          <w:highlight w:val="yellow"/>
        </w:rPr>
        <w:t xml:space="preserve">Локально-сметными расчетами </w:t>
      </w:r>
      <w:r w:rsidR="005A2399" w:rsidRPr="00A740A7">
        <w:rPr>
          <w:sz w:val="22"/>
          <w:szCs w:val="22"/>
        </w:rPr>
        <w:t>(Приложение № 2 к настоящему Договору)</w:t>
      </w:r>
      <w:r w:rsidR="00B52EEE" w:rsidRPr="00A740A7">
        <w:rPr>
          <w:sz w:val="22"/>
          <w:szCs w:val="22"/>
        </w:rPr>
        <w:t xml:space="preserve"> </w:t>
      </w:r>
      <w:r w:rsidRPr="00A740A7">
        <w:rPr>
          <w:sz w:val="22"/>
          <w:szCs w:val="22"/>
        </w:rPr>
        <w:t>составляет</w:t>
      </w:r>
      <w:r w:rsidR="00FC049F" w:rsidRPr="00A740A7">
        <w:rPr>
          <w:sz w:val="22"/>
          <w:szCs w:val="22"/>
        </w:rPr>
        <w:t>:</w:t>
      </w:r>
      <w:r w:rsidR="0057319E" w:rsidRPr="00A740A7">
        <w:rPr>
          <w:sz w:val="22"/>
          <w:szCs w:val="22"/>
        </w:rPr>
        <w:t xml:space="preserve"> </w:t>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t xml:space="preserve"> </w:t>
      </w:r>
      <w:r w:rsidR="00812C74" w:rsidRPr="00A740A7">
        <w:rPr>
          <w:b/>
          <w:bCs/>
          <w:color w:val="000000"/>
          <w:sz w:val="22"/>
          <w:szCs w:val="22"/>
          <w:shd w:val="clear" w:color="auto" w:fill="FFFFFF"/>
          <w:lang w:eastAsia="ru-RU" w:bidi="ru-RU"/>
        </w:rPr>
        <w:t>(</w:t>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u w:val="single"/>
          <w:shd w:val="clear" w:color="auto" w:fill="FFFFFF"/>
          <w:lang w:eastAsia="ru-RU" w:bidi="ru-RU"/>
        </w:rPr>
        <w:tab/>
      </w:r>
      <w:r w:rsidR="00812C74" w:rsidRPr="00A740A7">
        <w:rPr>
          <w:b/>
          <w:bCs/>
          <w:color w:val="000000"/>
          <w:sz w:val="22"/>
          <w:szCs w:val="22"/>
          <w:shd w:val="clear" w:color="auto" w:fill="FFFFFF"/>
          <w:lang w:eastAsia="ru-RU" w:bidi="ru-RU"/>
        </w:rPr>
        <w:t xml:space="preserve">) </w:t>
      </w:r>
      <w:r w:rsidR="00812C74" w:rsidRPr="00A740A7">
        <w:rPr>
          <w:b/>
          <w:sz w:val="22"/>
          <w:szCs w:val="22"/>
          <w:lang w:eastAsia="ru-RU"/>
        </w:rPr>
        <w:t>рублей ____ копеек</w:t>
      </w:r>
      <w:r w:rsidR="00812C74" w:rsidRPr="00A740A7">
        <w:rPr>
          <w:rFonts w:eastAsia="Calibri"/>
          <w:sz w:val="22"/>
          <w:szCs w:val="22"/>
          <w:lang w:eastAsia="ru-RU"/>
        </w:rPr>
        <w:t xml:space="preserve">, в том числе НДС 20% </w:t>
      </w:r>
      <w:r w:rsidR="00812C74" w:rsidRPr="00A740A7">
        <w:rPr>
          <w:rFonts w:eastAsia="Calibri"/>
          <w:b/>
          <w:sz w:val="22"/>
          <w:szCs w:val="22"/>
          <w:lang w:eastAsia="ru-RU"/>
        </w:rPr>
        <w:t xml:space="preserve">___________(________________________) </w:t>
      </w:r>
      <w:r w:rsidR="00812C74" w:rsidRPr="00A740A7">
        <w:rPr>
          <w:rFonts w:eastAsia="Calibri"/>
          <w:sz w:val="22"/>
          <w:szCs w:val="22"/>
          <w:lang w:eastAsia="ru-RU"/>
        </w:rPr>
        <w:t xml:space="preserve">рубля </w:t>
      </w:r>
      <w:r w:rsidR="00812C74" w:rsidRPr="00A740A7">
        <w:rPr>
          <w:rFonts w:eastAsia="Calibri"/>
          <w:b/>
          <w:sz w:val="22"/>
          <w:szCs w:val="22"/>
          <w:lang w:eastAsia="ru-RU"/>
        </w:rPr>
        <w:t>__</w:t>
      </w:r>
      <w:r w:rsidR="00812C74" w:rsidRPr="00A740A7">
        <w:rPr>
          <w:rFonts w:eastAsia="Calibri"/>
          <w:sz w:val="22"/>
          <w:szCs w:val="22"/>
          <w:lang w:eastAsia="ru-RU"/>
        </w:rPr>
        <w:t xml:space="preserve"> копеек</w:t>
      </w:r>
      <w:r w:rsidR="00812C74" w:rsidRPr="00A740A7">
        <w:rPr>
          <w:sz w:val="22"/>
          <w:szCs w:val="22"/>
          <w:lang w:eastAsia="ru-RU"/>
        </w:rPr>
        <w:t xml:space="preserve">/ </w:t>
      </w:r>
      <w:r w:rsidR="00812C74" w:rsidRPr="00A740A7">
        <w:rPr>
          <w:i/>
          <w:sz w:val="22"/>
          <w:szCs w:val="22"/>
          <w:lang w:eastAsia="ru-RU"/>
        </w:rPr>
        <w:t>НДС не предусмотрен</w:t>
      </w:r>
      <w:r w:rsidR="00F01672" w:rsidRPr="00A740A7">
        <w:rPr>
          <w:sz w:val="22"/>
          <w:szCs w:val="22"/>
        </w:rPr>
        <w:t>.</w:t>
      </w:r>
    </w:p>
    <w:p w14:paraId="7F6DAAD9" w14:textId="502F756F" w:rsidR="00B35C37" w:rsidRPr="00A740A7" w:rsidRDefault="00814FB3"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Цена Договора, предусмотренная пунктом 2.1 Договора, </w:t>
      </w:r>
      <w:r w:rsidR="00B35C37" w:rsidRPr="00A740A7">
        <w:rPr>
          <w:rFonts w:ascii="Times New Roman" w:hAnsi="Times New Roman" w:cs="Times New Roman"/>
          <w:sz w:val="22"/>
          <w:szCs w:val="22"/>
        </w:rPr>
        <w:t>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w:t>
      </w:r>
      <w:r w:rsidR="00775AB2" w:rsidRPr="00A740A7">
        <w:rPr>
          <w:rFonts w:ascii="Times New Roman" w:hAnsi="Times New Roman" w:cs="Times New Roman"/>
          <w:sz w:val="22"/>
          <w:szCs w:val="22"/>
        </w:rPr>
        <w:t>ж</w:t>
      </w:r>
      <w:r w:rsidR="00B35C37" w:rsidRPr="00A740A7">
        <w:rPr>
          <w:rFonts w:ascii="Times New Roman" w:hAnsi="Times New Roman" w:cs="Times New Roman"/>
          <w:sz w:val="22"/>
          <w:szCs w:val="22"/>
        </w:rPr>
        <w:t>е иные расходы</w:t>
      </w:r>
      <w:r w:rsidR="001D074D" w:rsidRPr="00A740A7">
        <w:rPr>
          <w:rFonts w:ascii="Times New Roman" w:hAnsi="Times New Roman" w:cs="Times New Roman"/>
          <w:sz w:val="22"/>
          <w:szCs w:val="22"/>
        </w:rPr>
        <w:t>,</w:t>
      </w:r>
      <w:r w:rsidR="00B35C37" w:rsidRPr="00A740A7">
        <w:rPr>
          <w:rFonts w:ascii="Times New Roman" w:hAnsi="Times New Roman" w:cs="Times New Roman"/>
          <w:sz w:val="22"/>
          <w:szCs w:val="22"/>
        </w:rPr>
        <w:t xml:space="preserve"> прямо не предусмотренные Договором, но которые могут возникнуть в ходе исполнения обязательств Подрядчиком.</w:t>
      </w:r>
    </w:p>
    <w:p w14:paraId="2D403953" w14:textId="77777777" w:rsidR="00CE6909" w:rsidRPr="00A740A7"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14:paraId="13E3ED9C" w14:textId="5481E9A2" w:rsidR="00CE6909" w:rsidRPr="00A740A7"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Цена Договора согласована Сторонами с учетом возможного изменения и существенного возрастания стоимости материалов и оборудования, </w:t>
      </w:r>
      <w:r w:rsidR="00BC3760" w:rsidRPr="00A740A7">
        <w:rPr>
          <w:rFonts w:ascii="Times New Roman" w:hAnsi="Times New Roman" w:cs="Times New Roman"/>
          <w:sz w:val="22"/>
          <w:szCs w:val="22"/>
        </w:rPr>
        <w:t>применяемых Подрядчиком</w:t>
      </w:r>
      <w:r w:rsidRPr="00A740A7">
        <w:rPr>
          <w:rFonts w:ascii="Times New Roman" w:hAnsi="Times New Roman" w:cs="Times New Roman"/>
          <w:sz w:val="22"/>
          <w:szCs w:val="22"/>
        </w:rPr>
        <w:t xml:space="preserve">, </w:t>
      </w:r>
      <w:r w:rsidR="00BC3760" w:rsidRPr="00A740A7">
        <w:rPr>
          <w:rFonts w:ascii="Times New Roman" w:hAnsi="Times New Roman" w:cs="Times New Roman"/>
          <w:sz w:val="22"/>
          <w:szCs w:val="22"/>
        </w:rPr>
        <w:t>стоимости выполняемых</w:t>
      </w:r>
      <w:r w:rsidRPr="00A740A7">
        <w:rPr>
          <w:rFonts w:ascii="Times New Roman" w:hAnsi="Times New Roman" w:cs="Times New Roman"/>
          <w:sz w:val="22"/>
          <w:szCs w:val="22"/>
        </w:rPr>
        <w:t xml:space="preserve"> Работ и не может быть изменена в случае обнаружения такого возрастания.</w:t>
      </w:r>
    </w:p>
    <w:p w14:paraId="2A1F45F3" w14:textId="77777777" w:rsidR="00CE6909" w:rsidRPr="00A740A7"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14:paraId="0CCB51AC" w14:textId="7CBF7B6F" w:rsidR="00CE6909" w:rsidRPr="00A740A7"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Если Подрядчиком при определении объемов Работ и/или при подготовке </w:t>
      </w:r>
      <w:r w:rsidR="00EE7F7B" w:rsidRPr="00574C25">
        <w:rPr>
          <w:rFonts w:ascii="Times New Roman" w:hAnsi="Times New Roman" w:cs="Times New Roman"/>
          <w:sz w:val="22"/>
          <w:szCs w:val="22"/>
          <w:highlight w:val="yellow"/>
        </w:rPr>
        <w:t>Локально-сметных расчетов</w:t>
      </w:r>
      <w:r w:rsidR="00A55ED9" w:rsidRPr="00574C25">
        <w:rPr>
          <w:rFonts w:ascii="Times New Roman" w:hAnsi="Times New Roman" w:cs="Times New Roman"/>
          <w:sz w:val="22"/>
          <w:szCs w:val="22"/>
          <w:highlight w:val="yellow"/>
        </w:rPr>
        <w:t xml:space="preserve"> </w:t>
      </w:r>
      <w:r w:rsidR="00BC3760" w:rsidRPr="00A740A7">
        <w:rPr>
          <w:rFonts w:ascii="Times New Roman" w:hAnsi="Times New Roman" w:cs="Times New Roman"/>
          <w:sz w:val="22"/>
          <w:szCs w:val="22"/>
        </w:rPr>
        <w:t>Работ</w:t>
      </w:r>
      <w:r w:rsidRPr="00A740A7">
        <w:rPr>
          <w:rFonts w:ascii="Times New Roman" w:hAnsi="Times New Roman" w:cs="Times New Roman"/>
          <w:sz w:val="22"/>
          <w:szCs w:val="22"/>
        </w:rPr>
        <w:t xml:space="preserve"> будут допущены погрешности и ошибки, такого рода ошибки и погрешности не приведут к изменению цены Договора, за исключением случаев, предусмотренных в п.2.</w:t>
      </w:r>
      <w:r w:rsidR="00D61896" w:rsidRPr="00A740A7">
        <w:rPr>
          <w:rFonts w:ascii="Times New Roman" w:hAnsi="Times New Roman" w:cs="Times New Roman"/>
          <w:sz w:val="22"/>
          <w:szCs w:val="22"/>
        </w:rPr>
        <w:t>7</w:t>
      </w:r>
      <w:r w:rsidRPr="00A740A7">
        <w:rPr>
          <w:rFonts w:ascii="Times New Roman" w:hAnsi="Times New Roman" w:cs="Times New Roman"/>
          <w:sz w:val="22"/>
          <w:szCs w:val="22"/>
        </w:rPr>
        <w:t>. Договора.</w:t>
      </w:r>
    </w:p>
    <w:p w14:paraId="6F08F784" w14:textId="77777777" w:rsidR="00CE6909" w:rsidRPr="00A740A7"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Заказчик вправе уменьшить цену Договора на стоимость Работ</w:t>
      </w:r>
      <w:r w:rsidR="001D074D" w:rsidRPr="00A740A7">
        <w:rPr>
          <w:rFonts w:ascii="Times New Roman" w:hAnsi="Times New Roman" w:cs="Times New Roman"/>
          <w:sz w:val="22"/>
          <w:szCs w:val="22"/>
        </w:rPr>
        <w:t>,</w:t>
      </w:r>
      <w:r w:rsidRPr="00A740A7">
        <w:rPr>
          <w:rFonts w:ascii="Times New Roman" w:hAnsi="Times New Roman" w:cs="Times New Roman"/>
          <w:sz w:val="22"/>
          <w:szCs w:val="22"/>
        </w:rPr>
        <w:t xml:space="preserve"> ошибочно включенных Подрядчиком и/или на сумму математической ошибки, возникшую вследствие неправильного подсчета стоимости Работ.</w:t>
      </w:r>
    </w:p>
    <w:p w14:paraId="460C8075" w14:textId="36C8718F" w:rsidR="00CE6909" w:rsidRPr="00A740A7"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w:t>
      </w:r>
      <w:r w:rsidR="000A0A25" w:rsidRPr="00A740A7">
        <w:rPr>
          <w:rFonts w:ascii="Times New Roman" w:hAnsi="Times New Roman" w:cs="Times New Roman"/>
          <w:sz w:val="22"/>
          <w:szCs w:val="22"/>
        </w:rPr>
        <w:t xml:space="preserve">неустранении </w:t>
      </w:r>
      <w:r w:rsidRPr="00A740A7">
        <w:rPr>
          <w:rFonts w:ascii="Times New Roman" w:hAnsi="Times New Roman" w:cs="Times New Roman"/>
          <w:sz w:val="22"/>
          <w:szCs w:val="22"/>
        </w:rPr>
        <w:t>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14:paraId="68A8EBEE" w14:textId="77777777" w:rsidR="00CE6909" w:rsidRPr="00A740A7" w:rsidRDefault="00CE6909" w:rsidP="00CE6909">
      <w:pPr>
        <w:pStyle w:val="a9"/>
        <w:tabs>
          <w:tab w:val="left" w:pos="851"/>
          <w:tab w:val="left" w:pos="993"/>
        </w:tabs>
        <w:ind w:left="426" w:firstLine="0"/>
        <w:rPr>
          <w:rFonts w:ascii="Times New Roman" w:hAnsi="Times New Roman" w:cs="Times New Roman"/>
          <w:sz w:val="22"/>
          <w:szCs w:val="22"/>
        </w:rPr>
      </w:pPr>
    </w:p>
    <w:p w14:paraId="33700B17" w14:textId="77777777" w:rsidR="00073489" w:rsidRPr="00A740A7" w:rsidRDefault="00F7001A" w:rsidP="00F7001A">
      <w:pPr>
        <w:spacing w:before="0" w:after="0" w:line="240" w:lineRule="auto"/>
        <w:ind w:firstLine="0"/>
        <w:jc w:val="center"/>
        <w:rPr>
          <w:b/>
          <w:sz w:val="22"/>
          <w:szCs w:val="22"/>
        </w:rPr>
      </w:pPr>
      <w:r w:rsidRPr="00A740A7">
        <w:rPr>
          <w:b/>
          <w:bCs/>
          <w:sz w:val="22"/>
          <w:szCs w:val="22"/>
        </w:rPr>
        <w:t xml:space="preserve">Статья 3. </w:t>
      </w:r>
      <w:r w:rsidR="00073489" w:rsidRPr="00A740A7">
        <w:rPr>
          <w:b/>
          <w:bCs/>
          <w:sz w:val="22"/>
          <w:szCs w:val="22"/>
        </w:rPr>
        <w:t>ОПЛАТА РАБОТ И ПОРЯДОК РАСЧЕТОВ</w:t>
      </w:r>
    </w:p>
    <w:p w14:paraId="6C662DF8" w14:textId="77777777" w:rsidR="0035014D" w:rsidRPr="00A740A7" w:rsidRDefault="00640CED" w:rsidP="00D61896">
      <w:pPr>
        <w:pStyle w:val="a9"/>
        <w:numPr>
          <w:ilvl w:val="1"/>
          <w:numId w:val="5"/>
        </w:numPr>
        <w:tabs>
          <w:tab w:val="left" w:pos="993"/>
        </w:tabs>
        <w:suppressAutoHyphens w:val="0"/>
        <w:ind w:left="0" w:firstLine="567"/>
        <w:rPr>
          <w:rFonts w:ascii="Times New Roman" w:hAnsi="Times New Roman" w:cs="Times New Roman"/>
          <w:sz w:val="22"/>
          <w:szCs w:val="22"/>
          <w:lang w:eastAsia="ru-RU"/>
        </w:rPr>
      </w:pPr>
      <w:r w:rsidRPr="00A740A7">
        <w:rPr>
          <w:rFonts w:ascii="Times New Roman" w:hAnsi="Times New Roman" w:cs="Times New Roman"/>
          <w:sz w:val="22"/>
          <w:szCs w:val="22"/>
          <w:lang w:eastAsia="ru-RU"/>
        </w:rPr>
        <w:t>Заказчик оплачивает Подрядчику Работы в следующем порядке:</w:t>
      </w:r>
    </w:p>
    <w:p w14:paraId="26FE8146" w14:textId="12DEB737" w:rsidR="00357BD2" w:rsidRPr="00A740A7" w:rsidRDefault="00357BD2" w:rsidP="00D61896">
      <w:pPr>
        <w:pStyle w:val="ConsNormal"/>
        <w:ind w:firstLine="567"/>
        <w:jc w:val="both"/>
        <w:rPr>
          <w:rFonts w:ascii="Times New Roman" w:hAnsi="Times New Roman" w:cs="Times New Roman"/>
          <w:sz w:val="22"/>
          <w:szCs w:val="22"/>
        </w:rPr>
      </w:pPr>
      <w:r w:rsidRPr="00D97B94">
        <w:rPr>
          <w:rFonts w:ascii="Times New Roman" w:hAnsi="Times New Roman" w:cs="Times New Roman"/>
          <w:sz w:val="22"/>
          <w:szCs w:val="22"/>
        </w:rPr>
        <w:t>3.1.1</w:t>
      </w:r>
      <w:r w:rsidR="00FA29F9" w:rsidRPr="00574C25">
        <w:rPr>
          <w:rFonts w:ascii="Times New Roman" w:hAnsi="Times New Roman" w:cs="Times New Roman"/>
          <w:sz w:val="22"/>
          <w:szCs w:val="22"/>
        </w:rPr>
        <w:t>.</w:t>
      </w:r>
      <w:r w:rsidRPr="00574C25">
        <w:rPr>
          <w:rFonts w:ascii="Times New Roman" w:hAnsi="Times New Roman" w:cs="Times New Roman"/>
          <w:sz w:val="22"/>
          <w:szCs w:val="22"/>
        </w:rPr>
        <w:t xml:space="preserve"> </w:t>
      </w:r>
      <w:r w:rsidR="00A17472" w:rsidRPr="00574C25">
        <w:rPr>
          <w:rFonts w:ascii="Times New Roman" w:hAnsi="Times New Roman" w:cs="Times New Roman"/>
          <w:sz w:val="22"/>
          <w:szCs w:val="22"/>
        </w:rPr>
        <w:t>А</w:t>
      </w:r>
      <w:r w:rsidRPr="00574C25">
        <w:rPr>
          <w:rFonts w:ascii="Times New Roman" w:hAnsi="Times New Roman" w:cs="Times New Roman"/>
          <w:sz w:val="22"/>
          <w:szCs w:val="22"/>
        </w:rPr>
        <w:t xml:space="preserve">ванс в размере </w:t>
      </w:r>
      <w:r w:rsidR="00A9753B" w:rsidRPr="00574C25">
        <w:rPr>
          <w:rFonts w:ascii="Times New Roman" w:hAnsi="Times New Roman" w:cs="Times New Roman"/>
          <w:sz w:val="22"/>
          <w:szCs w:val="22"/>
        </w:rPr>
        <w:t>3</w:t>
      </w:r>
      <w:r w:rsidR="00CB46B5" w:rsidRPr="00574C25">
        <w:rPr>
          <w:rFonts w:ascii="Times New Roman" w:hAnsi="Times New Roman" w:cs="Times New Roman"/>
          <w:sz w:val="22"/>
          <w:szCs w:val="22"/>
        </w:rPr>
        <w:t>0</w:t>
      </w:r>
      <w:r w:rsidRPr="00574C25">
        <w:rPr>
          <w:rFonts w:ascii="Times New Roman" w:hAnsi="Times New Roman" w:cs="Times New Roman"/>
          <w:sz w:val="22"/>
          <w:szCs w:val="22"/>
        </w:rPr>
        <w:t>% (</w:t>
      </w:r>
      <w:r w:rsidR="00A5360B" w:rsidRPr="00574C25">
        <w:rPr>
          <w:rFonts w:ascii="Times New Roman" w:hAnsi="Times New Roman" w:cs="Times New Roman"/>
          <w:sz w:val="22"/>
          <w:szCs w:val="22"/>
        </w:rPr>
        <w:t>т</w:t>
      </w:r>
      <w:r w:rsidR="00A9753B" w:rsidRPr="00574C25">
        <w:rPr>
          <w:rFonts w:ascii="Times New Roman" w:hAnsi="Times New Roman" w:cs="Times New Roman"/>
          <w:sz w:val="22"/>
          <w:szCs w:val="22"/>
        </w:rPr>
        <w:t>ридцать</w:t>
      </w:r>
      <w:r w:rsidR="00685A76" w:rsidRPr="00574C25">
        <w:rPr>
          <w:rFonts w:ascii="Times New Roman" w:hAnsi="Times New Roman" w:cs="Times New Roman"/>
          <w:sz w:val="22"/>
          <w:szCs w:val="22"/>
        </w:rPr>
        <w:t xml:space="preserve"> </w:t>
      </w:r>
      <w:r w:rsidR="002D1A8C" w:rsidRPr="00574C25">
        <w:rPr>
          <w:rFonts w:ascii="Times New Roman" w:hAnsi="Times New Roman" w:cs="Times New Roman"/>
          <w:sz w:val="22"/>
          <w:szCs w:val="22"/>
        </w:rPr>
        <w:t>процентов) от</w:t>
      </w:r>
      <w:r w:rsidR="00296B66" w:rsidRPr="00574C25">
        <w:rPr>
          <w:rFonts w:ascii="Times New Roman" w:hAnsi="Times New Roman" w:cs="Times New Roman"/>
          <w:sz w:val="22"/>
          <w:szCs w:val="22"/>
        </w:rPr>
        <w:t xml:space="preserve"> </w:t>
      </w:r>
      <w:r w:rsidR="00A72640" w:rsidRPr="00574C25">
        <w:rPr>
          <w:rFonts w:ascii="Times New Roman" w:hAnsi="Times New Roman" w:cs="Times New Roman"/>
          <w:sz w:val="22"/>
          <w:szCs w:val="22"/>
        </w:rPr>
        <w:t>Цены Договора, чт</w:t>
      </w:r>
      <w:r w:rsidR="00A72E12" w:rsidRPr="00574C25">
        <w:rPr>
          <w:rFonts w:ascii="Times New Roman" w:hAnsi="Times New Roman" w:cs="Times New Roman"/>
          <w:sz w:val="22"/>
          <w:szCs w:val="22"/>
        </w:rPr>
        <w:t>о составляет</w:t>
      </w:r>
      <w:r w:rsidR="00D61896" w:rsidRPr="00574C25">
        <w:rPr>
          <w:rFonts w:ascii="Times New Roman" w:hAnsi="Times New Roman" w:cs="Times New Roman"/>
          <w:sz w:val="22"/>
          <w:szCs w:val="22"/>
        </w:rPr>
        <w:t xml:space="preserve"> </w:t>
      </w:r>
      <w:r w:rsidR="00456BA0" w:rsidRPr="00574C25">
        <w:rPr>
          <w:rFonts w:ascii="Times New Roman" w:hAnsi="Times New Roman" w:cs="Times New Roman"/>
          <w:sz w:val="22"/>
          <w:szCs w:val="22"/>
        </w:rPr>
        <w:t>_______________(__________________) рублей ____ копеек, в том числе НДС 20% - ______________ (__________________) рублей ___ копеек /НДС не предусмотрен (выбрать необходимое)</w:t>
      </w:r>
      <w:r w:rsidR="0045334B" w:rsidRPr="00574C25">
        <w:rPr>
          <w:rFonts w:ascii="Times New Roman" w:hAnsi="Times New Roman" w:cs="Times New Roman"/>
          <w:sz w:val="22"/>
          <w:szCs w:val="22"/>
        </w:rPr>
        <w:t xml:space="preserve"> </w:t>
      </w:r>
      <w:r w:rsidRPr="00574C25">
        <w:rPr>
          <w:rFonts w:ascii="Times New Roman" w:hAnsi="Times New Roman" w:cs="Times New Roman"/>
          <w:sz w:val="22"/>
          <w:szCs w:val="22"/>
        </w:rPr>
        <w:t xml:space="preserve">в течение </w:t>
      </w:r>
      <w:r w:rsidR="001C3098" w:rsidRPr="00574C25">
        <w:rPr>
          <w:rFonts w:ascii="Times New Roman" w:hAnsi="Times New Roman" w:cs="Times New Roman"/>
          <w:sz w:val="22"/>
          <w:szCs w:val="22"/>
        </w:rPr>
        <w:t>10</w:t>
      </w:r>
      <w:r w:rsidRPr="00574C25">
        <w:rPr>
          <w:rFonts w:ascii="Times New Roman" w:hAnsi="Times New Roman" w:cs="Times New Roman"/>
          <w:sz w:val="22"/>
          <w:szCs w:val="22"/>
        </w:rPr>
        <w:t xml:space="preserve"> </w:t>
      </w:r>
      <w:r w:rsidR="00D61896" w:rsidRPr="00574C25">
        <w:rPr>
          <w:rFonts w:ascii="Times New Roman" w:hAnsi="Times New Roman" w:cs="Times New Roman"/>
          <w:sz w:val="22"/>
          <w:szCs w:val="22"/>
        </w:rPr>
        <w:t>(</w:t>
      </w:r>
      <w:r w:rsidR="001C3098" w:rsidRPr="00574C25">
        <w:rPr>
          <w:rFonts w:ascii="Times New Roman" w:hAnsi="Times New Roman" w:cs="Times New Roman"/>
          <w:sz w:val="22"/>
          <w:szCs w:val="22"/>
        </w:rPr>
        <w:t>дес</w:t>
      </w:r>
      <w:r w:rsidR="00A72E12" w:rsidRPr="00574C25">
        <w:rPr>
          <w:rFonts w:ascii="Times New Roman" w:hAnsi="Times New Roman" w:cs="Times New Roman"/>
          <w:sz w:val="22"/>
          <w:szCs w:val="22"/>
        </w:rPr>
        <w:t xml:space="preserve">яти) </w:t>
      </w:r>
      <w:r w:rsidR="003E0069" w:rsidRPr="00574C25">
        <w:rPr>
          <w:rFonts w:ascii="Times New Roman" w:hAnsi="Times New Roman" w:cs="Times New Roman"/>
          <w:sz w:val="22"/>
          <w:szCs w:val="22"/>
        </w:rPr>
        <w:t xml:space="preserve">рабочих </w:t>
      </w:r>
      <w:r w:rsidRPr="00574C25">
        <w:rPr>
          <w:rFonts w:ascii="Times New Roman" w:hAnsi="Times New Roman" w:cs="Times New Roman"/>
          <w:sz w:val="22"/>
          <w:szCs w:val="22"/>
        </w:rPr>
        <w:t xml:space="preserve">дней </w:t>
      </w:r>
      <w:r w:rsidR="00D61896" w:rsidRPr="00574C25">
        <w:rPr>
          <w:rFonts w:ascii="Times New Roman" w:hAnsi="Times New Roman" w:cs="Times New Roman"/>
          <w:sz w:val="22"/>
          <w:szCs w:val="22"/>
        </w:rPr>
        <w:t xml:space="preserve">с момента </w:t>
      </w:r>
      <w:r w:rsidR="00456BA0" w:rsidRPr="00574C25">
        <w:rPr>
          <w:rFonts w:ascii="Times New Roman" w:hAnsi="Times New Roman" w:cs="Times New Roman"/>
          <w:sz w:val="22"/>
          <w:szCs w:val="22"/>
        </w:rPr>
        <w:t>заключения Договора и предоставления счета на оплату</w:t>
      </w:r>
      <w:r w:rsidRPr="00574C25">
        <w:rPr>
          <w:rFonts w:ascii="Times New Roman" w:hAnsi="Times New Roman" w:cs="Times New Roman"/>
          <w:sz w:val="22"/>
          <w:szCs w:val="22"/>
        </w:rPr>
        <w:t>.</w:t>
      </w:r>
      <w:r w:rsidR="00D61896" w:rsidRPr="00A740A7">
        <w:rPr>
          <w:rFonts w:ascii="Times New Roman" w:hAnsi="Times New Roman" w:cs="Times New Roman"/>
          <w:sz w:val="22"/>
          <w:szCs w:val="22"/>
        </w:rPr>
        <w:t xml:space="preserve"> </w:t>
      </w:r>
    </w:p>
    <w:p w14:paraId="726DB85A" w14:textId="7ECB800B" w:rsidR="003D5F06" w:rsidRPr="00A740A7" w:rsidRDefault="003D5F06" w:rsidP="00023F7B">
      <w:pPr>
        <w:tabs>
          <w:tab w:val="left" w:pos="304"/>
        </w:tabs>
        <w:suppressAutoHyphens w:val="0"/>
        <w:spacing w:before="0" w:after="0" w:line="240" w:lineRule="auto"/>
        <w:ind w:firstLine="567"/>
        <w:contextualSpacing/>
        <w:rPr>
          <w:sz w:val="22"/>
          <w:szCs w:val="22"/>
        </w:rPr>
      </w:pPr>
      <w:r w:rsidRPr="00A740A7">
        <w:rPr>
          <w:sz w:val="22"/>
          <w:szCs w:val="22"/>
        </w:rPr>
        <w:lastRenderedPageBreak/>
        <w:t>3.1.</w:t>
      </w:r>
      <w:r w:rsidR="00023F7B" w:rsidRPr="00A740A7">
        <w:rPr>
          <w:sz w:val="22"/>
          <w:szCs w:val="22"/>
        </w:rPr>
        <w:t>2</w:t>
      </w:r>
      <w:r w:rsidRPr="00A740A7">
        <w:rPr>
          <w:sz w:val="22"/>
          <w:szCs w:val="22"/>
        </w:rPr>
        <w:t xml:space="preserve">. </w:t>
      </w:r>
      <w:r w:rsidR="00456BA0" w:rsidRPr="00A740A7">
        <w:rPr>
          <w:sz w:val="22"/>
          <w:szCs w:val="22"/>
        </w:rPr>
        <w:t xml:space="preserve">По завершению Работ в полном объеме, на основании подписанного Сторонами </w:t>
      </w:r>
      <w:r w:rsidR="002F65B5" w:rsidRPr="009930A8">
        <w:rPr>
          <w:sz w:val="22"/>
          <w:szCs w:val="22"/>
        </w:rPr>
        <w:t>акт</w:t>
      </w:r>
      <w:r w:rsidR="002F65B5">
        <w:rPr>
          <w:sz w:val="22"/>
          <w:szCs w:val="22"/>
        </w:rPr>
        <w:t>а</w:t>
      </w:r>
      <w:r w:rsidR="002F65B5" w:rsidRPr="009930A8">
        <w:rPr>
          <w:sz w:val="22"/>
          <w:szCs w:val="22"/>
        </w:rPr>
        <w:t xml:space="preserve"> о приемке выполненных работ (форма №КС-2), справк</w:t>
      </w:r>
      <w:r w:rsidR="002F65B5">
        <w:rPr>
          <w:sz w:val="22"/>
          <w:szCs w:val="22"/>
        </w:rPr>
        <w:t>и</w:t>
      </w:r>
      <w:r w:rsidR="002F65B5" w:rsidRPr="009930A8">
        <w:rPr>
          <w:sz w:val="22"/>
          <w:szCs w:val="22"/>
        </w:rPr>
        <w:t xml:space="preserve"> о стоимости выполненных работ и затрат (форма №КС-3)</w:t>
      </w:r>
      <w:r w:rsidR="00456BA0" w:rsidRPr="00A740A7">
        <w:rPr>
          <w:sz w:val="22"/>
          <w:szCs w:val="22"/>
        </w:rPr>
        <w:t>в течение 10 (десяти) рабочих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п.3.1.1. Договора</w:t>
      </w:r>
      <w:r w:rsidRPr="00A740A7">
        <w:rPr>
          <w:sz w:val="22"/>
          <w:szCs w:val="22"/>
        </w:rPr>
        <w:t xml:space="preserve">. </w:t>
      </w:r>
    </w:p>
    <w:p w14:paraId="5E50B69C" w14:textId="084BB62E" w:rsidR="003D0306" w:rsidRPr="00A740A7" w:rsidRDefault="003D0306" w:rsidP="003D0306">
      <w:pPr>
        <w:tabs>
          <w:tab w:val="left" w:pos="304"/>
        </w:tabs>
        <w:suppressAutoHyphens w:val="0"/>
        <w:spacing w:before="0" w:after="0" w:line="240" w:lineRule="auto"/>
        <w:ind w:firstLine="567"/>
        <w:contextualSpacing/>
        <w:rPr>
          <w:sz w:val="22"/>
          <w:szCs w:val="22"/>
        </w:rPr>
      </w:pPr>
      <w:r w:rsidRPr="00A740A7">
        <w:rPr>
          <w:sz w:val="22"/>
          <w:szCs w:val="22"/>
        </w:rPr>
        <w:t xml:space="preserve">В случае, если Подрядчик выполнил Работы не в полном объеме, либо выполнил Работы в объеме большем, чем предусмотрено настоящим Договором (при условии что увеличение объема Работ по Договору согласовано Сторонам путем заключения соответствующего дополнительного соглашения к Договору),  а также в случае если дата фактического окончания Подрядчиком Работ по Договору не совпадает с датой окончания Работ, установленной настоящим Договором, окончательный платеж в размере стоимости фактически выполненных и принятых Работ, с учетом перечисленного авансового платежа, производится Заказчиком по фактическому завершению выполнения Подрядчиком Работ по Договору после подписания Сторонами Актов о приемки выполненных работ, в течении 10 </w:t>
      </w:r>
      <w:r w:rsidR="00F20733" w:rsidRPr="00A740A7">
        <w:rPr>
          <w:sz w:val="22"/>
          <w:szCs w:val="22"/>
        </w:rPr>
        <w:t xml:space="preserve">(десяти) рабочих </w:t>
      </w:r>
      <w:r w:rsidRPr="00A740A7">
        <w:rPr>
          <w:sz w:val="22"/>
          <w:szCs w:val="22"/>
        </w:rPr>
        <w:t>дней с даты получения счета на оплату.</w:t>
      </w:r>
    </w:p>
    <w:p w14:paraId="597A5CC8" w14:textId="77777777" w:rsidR="004B203B" w:rsidRPr="00A740A7" w:rsidRDefault="0035014D" w:rsidP="00D61896">
      <w:pPr>
        <w:tabs>
          <w:tab w:val="left" w:pos="304"/>
        </w:tabs>
        <w:suppressAutoHyphens w:val="0"/>
        <w:spacing w:before="0" w:after="0" w:line="240" w:lineRule="auto"/>
        <w:ind w:firstLine="567"/>
        <w:contextualSpacing/>
        <w:rPr>
          <w:sz w:val="22"/>
          <w:szCs w:val="22"/>
        </w:rPr>
      </w:pPr>
      <w:r w:rsidRPr="00A740A7">
        <w:rPr>
          <w:sz w:val="22"/>
          <w:szCs w:val="22"/>
          <w:lang w:eastAsia="ru-RU"/>
        </w:rPr>
        <w:t>3.</w:t>
      </w:r>
      <w:r w:rsidR="0053082D" w:rsidRPr="00A740A7">
        <w:rPr>
          <w:sz w:val="22"/>
          <w:szCs w:val="22"/>
          <w:lang w:eastAsia="ru-RU"/>
        </w:rPr>
        <w:t>2</w:t>
      </w:r>
      <w:r w:rsidRPr="00A740A7">
        <w:rPr>
          <w:sz w:val="22"/>
          <w:szCs w:val="22"/>
          <w:lang w:eastAsia="ru-RU"/>
        </w:rPr>
        <w:t xml:space="preserve">. </w:t>
      </w:r>
      <w:r w:rsidR="004B203B" w:rsidRPr="00A740A7">
        <w:rPr>
          <w:sz w:val="22"/>
          <w:szCs w:val="22"/>
        </w:rPr>
        <w:t>Платежи по Договору производятся Заказчиком</w:t>
      </w:r>
      <w:r w:rsidR="00921FD7" w:rsidRPr="00A740A7">
        <w:rPr>
          <w:sz w:val="22"/>
          <w:szCs w:val="22"/>
        </w:rPr>
        <w:t xml:space="preserve"> в российских рублях</w:t>
      </w:r>
      <w:r w:rsidR="004B203B" w:rsidRPr="00A740A7">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A740A7">
        <w:rPr>
          <w:sz w:val="22"/>
          <w:szCs w:val="22"/>
        </w:rPr>
        <w:t xml:space="preserve">  поступлени</w:t>
      </w:r>
      <w:r w:rsidR="007A37D0" w:rsidRPr="00A740A7">
        <w:rPr>
          <w:sz w:val="22"/>
          <w:szCs w:val="22"/>
        </w:rPr>
        <w:t>я</w:t>
      </w:r>
      <w:r w:rsidR="001C62C3" w:rsidRPr="00A740A7">
        <w:rPr>
          <w:sz w:val="22"/>
          <w:szCs w:val="22"/>
        </w:rPr>
        <w:t xml:space="preserve"> денежных средств на корреспондентский счет банка Подрядчика</w:t>
      </w:r>
      <w:r w:rsidR="004B203B" w:rsidRPr="00A740A7">
        <w:rPr>
          <w:sz w:val="22"/>
          <w:szCs w:val="22"/>
        </w:rPr>
        <w:t>.</w:t>
      </w:r>
    </w:p>
    <w:p w14:paraId="464643E4" w14:textId="068B5B8D" w:rsidR="00D61896" w:rsidRPr="00A740A7" w:rsidRDefault="00D61896" w:rsidP="00D61896">
      <w:pPr>
        <w:pStyle w:val="a9"/>
        <w:numPr>
          <w:ilvl w:val="1"/>
          <w:numId w:val="6"/>
        </w:numPr>
        <w:tabs>
          <w:tab w:val="left" w:pos="993"/>
        </w:tabs>
        <w:ind w:left="0" w:firstLine="567"/>
        <w:rPr>
          <w:rFonts w:ascii="Times New Roman" w:hAnsi="Times New Roman" w:cs="Times New Roman"/>
          <w:sz w:val="22"/>
          <w:szCs w:val="22"/>
        </w:rPr>
      </w:pPr>
      <w:r w:rsidRPr="00D97B94">
        <w:rPr>
          <w:rFonts w:ascii="Times New Roman" w:hAnsi="Times New Roman" w:cs="Times New Roman"/>
          <w:sz w:val="22"/>
          <w:szCs w:val="22"/>
        </w:rPr>
        <w:t>Подрядчик,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r w:rsidR="00E35B7A" w:rsidRPr="00574C25">
        <w:rPr>
          <w:rFonts w:ascii="Times New Roman" w:hAnsi="Times New Roman" w:cs="Times New Roman"/>
          <w:sz w:val="22"/>
          <w:szCs w:val="22"/>
        </w:rPr>
        <w:t>.</w:t>
      </w:r>
    </w:p>
    <w:p w14:paraId="10A75680" w14:textId="77777777" w:rsidR="004B203B" w:rsidRPr="00A740A7" w:rsidRDefault="004B203B" w:rsidP="00D61896">
      <w:pPr>
        <w:pStyle w:val="a9"/>
        <w:numPr>
          <w:ilvl w:val="1"/>
          <w:numId w:val="6"/>
        </w:numPr>
        <w:tabs>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A424D5" w:rsidRPr="00A740A7">
        <w:rPr>
          <w:rFonts w:ascii="Times New Roman" w:hAnsi="Times New Roman" w:cs="Times New Roman"/>
          <w:sz w:val="22"/>
          <w:szCs w:val="22"/>
        </w:rPr>
        <w:t>.</w:t>
      </w:r>
    </w:p>
    <w:p w14:paraId="7EAE29B7" w14:textId="77777777" w:rsidR="00A424D5" w:rsidRPr="00A740A7" w:rsidRDefault="00A424D5" w:rsidP="00D61896">
      <w:pPr>
        <w:pStyle w:val="a9"/>
        <w:numPr>
          <w:ilvl w:val="1"/>
          <w:numId w:val="6"/>
        </w:numPr>
        <w:tabs>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w:t>
      </w:r>
      <w:r w:rsidR="001D074D" w:rsidRPr="00A740A7">
        <w:rPr>
          <w:rFonts w:ascii="Times New Roman" w:hAnsi="Times New Roman" w:cs="Times New Roman"/>
          <w:sz w:val="22"/>
          <w:szCs w:val="22"/>
        </w:rPr>
        <w:t>,</w:t>
      </w:r>
      <w:r w:rsidRPr="00A740A7">
        <w:rPr>
          <w:rFonts w:ascii="Times New Roman" w:hAnsi="Times New Roman" w:cs="Times New Roman"/>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7A833AAD" w14:textId="77777777" w:rsidR="00B9383A" w:rsidRPr="00A740A7" w:rsidRDefault="00B9383A" w:rsidP="00D61896">
      <w:pPr>
        <w:pStyle w:val="a9"/>
        <w:numPr>
          <w:ilvl w:val="1"/>
          <w:numId w:val="6"/>
        </w:numPr>
        <w:tabs>
          <w:tab w:val="left" w:pos="993"/>
        </w:tabs>
        <w:ind w:left="0" w:firstLine="567"/>
        <w:rPr>
          <w:rFonts w:ascii="Times New Roman" w:hAnsi="Times New Roman" w:cs="Times New Roman"/>
          <w:sz w:val="22"/>
          <w:szCs w:val="22"/>
        </w:rPr>
      </w:pPr>
      <w:r w:rsidRPr="00A740A7">
        <w:rPr>
          <w:rFonts w:ascii="Times New Roman" w:hAnsi="Times New Roman" w:cs="Times New Roman"/>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A740A7">
        <w:rPr>
          <w:rFonts w:ascii="Times New Roman" w:hAnsi="Times New Roman" w:cs="Times New Roman"/>
          <w:sz w:val="22"/>
          <w:szCs w:val="22"/>
        </w:rPr>
        <w:t>.</w:t>
      </w:r>
    </w:p>
    <w:p w14:paraId="176EFFF4" w14:textId="77777777" w:rsidR="000D2DC4" w:rsidRPr="00A740A7" w:rsidRDefault="000D2DC4" w:rsidP="009C6EF5">
      <w:pPr>
        <w:spacing w:before="0" w:after="0" w:line="240" w:lineRule="auto"/>
        <w:ind w:firstLine="0"/>
        <w:rPr>
          <w:sz w:val="22"/>
          <w:szCs w:val="22"/>
        </w:rPr>
      </w:pPr>
    </w:p>
    <w:p w14:paraId="185DE5EC" w14:textId="77777777" w:rsidR="00174A44" w:rsidRPr="00A740A7" w:rsidRDefault="00F7001A" w:rsidP="00F7001A">
      <w:pPr>
        <w:spacing w:before="0" w:after="0" w:line="240" w:lineRule="auto"/>
        <w:ind w:firstLine="0"/>
        <w:jc w:val="center"/>
        <w:rPr>
          <w:b/>
          <w:sz w:val="22"/>
          <w:szCs w:val="22"/>
        </w:rPr>
      </w:pPr>
      <w:r w:rsidRPr="00A740A7">
        <w:rPr>
          <w:b/>
          <w:sz w:val="22"/>
          <w:szCs w:val="22"/>
        </w:rPr>
        <w:t xml:space="preserve">Статья 4. </w:t>
      </w:r>
      <w:r w:rsidR="00A424D5" w:rsidRPr="00A740A7">
        <w:rPr>
          <w:b/>
          <w:sz w:val="22"/>
          <w:szCs w:val="22"/>
        </w:rPr>
        <w:t>СРОКИ ВЫПОЛНЕНИЯ РАБОТ</w:t>
      </w:r>
      <w:r w:rsidR="000928BD" w:rsidRPr="00A740A7">
        <w:rPr>
          <w:b/>
          <w:sz w:val="22"/>
          <w:szCs w:val="22"/>
        </w:rPr>
        <w:t xml:space="preserve"> </w:t>
      </w:r>
    </w:p>
    <w:p w14:paraId="011E7357" w14:textId="12A8B27B" w:rsidR="001C6B42" w:rsidRPr="00A740A7" w:rsidRDefault="001C6B42" w:rsidP="00832B35">
      <w:pPr>
        <w:pStyle w:val="a4"/>
        <w:numPr>
          <w:ilvl w:val="1"/>
          <w:numId w:val="12"/>
        </w:numPr>
        <w:tabs>
          <w:tab w:val="left" w:pos="851"/>
          <w:tab w:val="left" w:pos="1134"/>
        </w:tabs>
        <w:spacing w:before="0" w:after="0" w:line="240" w:lineRule="auto"/>
        <w:ind w:left="0" w:firstLine="567"/>
        <w:rPr>
          <w:sz w:val="22"/>
          <w:szCs w:val="22"/>
        </w:rPr>
      </w:pPr>
      <w:r w:rsidRPr="00A740A7">
        <w:rPr>
          <w:sz w:val="22"/>
          <w:szCs w:val="22"/>
        </w:rPr>
        <w:t>Работы выполняются в следующие сроки:</w:t>
      </w:r>
      <w:r w:rsidR="00E76A26" w:rsidRPr="00A740A7">
        <w:rPr>
          <w:sz w:val="22"/>
          <w:szCs w:val="22"/>
        </w:rPr>
        <w:t xml:space="preserve"> </w:t>
      </w:r>
    </w:p>
    <w:p w14:paraId="299B0689" w14:textId="2859FB4D" w:rsidR="00023F7B" w:rsidRPr="00A740A7" w:rsidRDefault="00023F7B" w:rsidP="00023F7B">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rPr>
          <w:rFonts w:eastAsiaTheme="minorHAnsi"/>
          <w:iCs/>
          <w:sz w:val="22"/>
          <w:szCs w:val="22"/>
          <w:lang w:eastAsia="en-US"/>
        </w:rPr>
      </w:pPr>
      <w:r w:rsidRPr="00A740A7">
        <w:rPr>
          <w:rFonts w:eastAsiaTheme="minorHAnsi"/>
          <w:iCs/>
          <w:sz w:val="22"/>
          <w:szCs w:val="22"/>
          <w:lang w:eastAsia="en-US"/>
        </w:rPr>
        <w:t>4.1.1.Начало выполнения работ- дата оплаты авансового платежа в соответствии с п. 3.1.1. Договора.</w:t>
      </w:r>
    </w:p>
    <w:p w14:paraId="7F4AB642" w14:textId="157DDF89" w:rsidR="00B33229" w:rsidRDefault="00023F7B" w:rsidP="00023F7B">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rPr>
          <w:rFonts w:eastAsiaTheme="minorHAnsi"/>
          <w:iCs/>
          <w:sz w:val="22"/>
          <w:szCs w:val="22"/>
          <w:lang w:eastAsia="en-US"/>
        </w:rPr>
      </w:pPr>
      <w:r w:rsidRPr="00A740A7">
        <w:rPr>
          <w:rFonts w:eastAsiaTheme="minorHAnsi"/>
          <w:iCs/>
          <w:sz w:val="22"/>
          <w:szCs w:val="22"/>
          <w:lang w:eastAsia="en-US"/>
        </w:rPr>
        <w:t xml:space="preserve">4.1.2. Окончание выполнения работ – не </w:t>
      </w:r>
      <w:r w:rsidR="00CB46B5" w:rsidRPr="00A740A7">
        <w:rPr>
          <w:rFonts w:eastAsiaTheme="minorHAnsi"/>
          <w:iCs/>
          <w:sz w:val="22"/>
          <w:szCs w:val="22"/>
          <w:lang w:eastAsia="en-US"/>
        </w:rPr>
        <w:t>более 65 (шестидесяти пяти)</w:t>
      </w:r>
      <w:r w:rsidRPr="00A740A7">
        <w:rPr>
          <w:rFonts w:eastAsiaTheme="minorHAnsi"/>
          <w:iCs/>
          <w:sz w:val="22"/>
          <w:szCs w:val="22"/>
          <w:lang w:eastAsia="en-US"/>
        </w:rPr>
        <w:t xml:space="preserve"> </w:t>
      </w:r>
      <w:r w:rsidR="00456BA0" w:rsidRPr="00A740A7">
        <w:rPr>
          <w:rFonts w:eastAsiaTheme="minorHAnsi"/>
          <w:iCs/>
          <w:sz w:val="22"/>
          <w:szCs w:val="22"/>
          <w:lang w:eastAsia="en-US"/>
        </w:rPr>
        <w:t>рабочих</w:t>
      </w:r>
      <w:r w:rsidRPr="00A740A7">
        <w:rPr>
          <w:rFonts w:eastAsiaTheme="minorHAnsi"/>
          <w:iCs/>
          <w:sz w:val="22"/>
          <w:szCs w:val="22"/>
          <w:lang w:eastAsia="en-US"/>
        </w:rPr>
        <w:t xml:space="preserve"> дней с даты начала Работ</w:t>
      </w:r>
      <w:r w:rsidR="00B33229" w:rsidRPr="00A740A7">
        <w:rPr>
          <w:rFonts w:eastAsiaTheme="minorHAnsi"/>
          <w:iCs/>
          <w:sz w:val="22"/>
          <w:szCs w:val="22"/>
          <w:lang w:eastAsia="en-US"/>
        </w:rPr>
        <w:t>.</w:t>
      </w:r>
    </w:p>
    <w:p w14:paraId="075417DB" w14:textId="61D0051D" w:rsidR="009930A8" w:rsidRPr="00A740A7" w:rsidRDefault="009930A8" w:rsidP="00023F7B">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rPr>
          <w:rFonts w:eastAsiaTheme="minorHAnsi"/>
          <w:iCs/>
          <w:sz w:val="22"/>
          <w:szCs w:val="22"/>
          <w:lang w:eastAsia="en-US"/>
        </w:rPr>
      </w:pPr>
      <w:r>
        <w:rPr>
          <w:rFonts w:eastAsiaTheme="minorHAnsi"/>
          <w:iCs/>
          <w:sz w:val="22"/>
          <w:szCs w:val="22"/>
          <w:lang w:eastAsia="en-US"/>
        </w:rPr>
        <w:t>Стороны установили, что Подрядчик не приступает с строительно-монтажным и пуско-наладочным работам пока Заказчиком не будет принят промежуточный этап работ по разработке Рабочей документации.</w:t>
      </w:r>
    </w:p>
    <w:p w14:paraId="1004C547" w14:textId="65EDD44F" w:rsidR="003626B8" w:rsidRPr="00A740A7" w:rsidRDefault="00232A61" w:rsidP="00B33229">
      <w:pPr>
        <w:pStyle w:val="a4"/>
        <w:tabs>
          <w:tab w:val="left" w:pos="851"/>
          <w:tab w:val="left" w:pos="993"/>
          <w:tab w:val="left" w:pos="1134"/>
        </w:tabs>
        <w:spacing w:before="0" w:after="0" w:line="240" w:lineRule="auto"/>
        <w:ind w:left="0" w:firstLine="567"/>
        <w:rPr>
          <w:rFonts w:eastAsiaTheme="minorHAnsi"/>
          <w:iCs/>
          <w:sz w:val="22"/>
          <w:szCs w:val="22"/>
          <w:lang w:eastAsia="en-US"/>
        </w:rPr>
      </w:pPr>
      <w:r w:rsidRPr="00A740A7">
        <w:rPr>
          <w:rFonts w:eastAsiaTheme="minorHAnsi"/>
          <w:iCs/>
          <w:sz w:val="22"/>
          <w:szCs w:val="22"/>
          <w:lang w:eastAsia="en-US"/>
        </w:rPr>
        <w:t xml:space="preserve">4.2. </w:t>
      </w:r>
      <w:r w:rsidR="003626B8" w:rsidRPr="00A740A7">
        <w:rPr>
          <w:rFonts w:eastAsiaTheme="minorHAnsi"/>
          <w:iCs/>
          <w:sz w:val="22"/>
          <w:szCs w:val="22"/>
          <w:lang w:eastAsia="en-US"/>
        </w:rPr>
        <w:t xml:space="preserve">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w:t>
      </w:r>
      <w:r w:rsidR="002F65B5" w:rsidRPr="009930A8">
        <w:rPr>
          <w:sz w:val="22"/>
          <w:szCs w:val="22"/>
        </w:rPr>
        <w:t>акт</w:t>
      </w:r>
      <w:r w:rsidR="002F65B5">
        <w:rPr>
          <w:sz w:val="22"/>
          <w:szCs w:val="22"/>
        </w:rPr>
        <w:t>а</w:t>
      </w:r>
      <w:r w:rsidR="002F65B5" w:rsidRPr="009930A8">
        <w:rPr>
          <w:sz w:val="22"/>
          <w:szCs w:val="22"/>
        </w:rPr>
        <w:t xml:space="preserve"> о приемке выполненных работ (форма №КС-2), справк</w:t>
      </w:r>
      <w:r w:rsidR="002F65B5">
        <w:rPr>
          <w:sz w:val="22"/>
          <w:szCs w:val="22"/>
        </w:rPr>
        <w:t>и</w:t>
      </w:r>
      <w:r w:rsidR="002F65B5" w:rsidRPr="009930A8">
        <w:rPr>
          <w:sz w:val="22"/>
          <w:szCs w:val="22"/>
        </w:rPr>
        <w:t xml:space="preserve"> о стоимости выполненных работ и затрат (форма №КС-3)</w:t>
      </w:r>
      <w:r w:rsidR="003626B8" w:rsidRPr="00A740A7">
        <w:rPr>
          <w:rFonts w:eastAsiaTheme="minorHAnsi"/>
          <w:iCs/>
          <w:sz w:val="22"/>
          <w:szCs w:val="22"/>
          <w:lang w:eastAsia="en-US"/>
        </w:rPr>
        <w:t>.</w:t>
      </w:r>
    </w:p>
    <w:p w14:paraId="2210F7B5" w14:textId="77777777" w:rsidR="003760B8" w:rsidRPr="00A740A7" w:rsidRDefault="003760B8" w:rsidP="0041040D">
      <w:pPr>
        <w:pStyle w:val="a9"/>
        <w:tabs>
          <w:tab w:val="left" w:pos="426"/>
        </w:tabs>
        <w:ind w:firstLine="0"/>
        <w:rPr>
          <w:rFonts w:ascii="Times New Roman" w:eastAsiaTheme="minorHAnsi" w:hAnsi="Times New Roman" w:cs="Times New Roman"/>
          <w:iCs/>
          <w:sz w:val="22"/>
          <w:szCs w:val="22"/>
          <w:lang w:eastAsia="en-US"/>
        </w:rPr>
      </w:pPr>
    </w:p>
    <w:p w14:paraId="7FFB9618" w14:textId="77777777" w:rsidR="003760B8" w:rsidRPr="00A740A7"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A740A7">
        <w:rPr>
          <w:b/>
          <w:bCs/>
          <w:sz w:val="22"/>
          <w:szCs w:val="22"/>
          <w:lang w:eastAsia="ru-RU"/>
        </w:rPr>
        <w:t xml:space="preserve">Статья </w:t>
      </w:r>
      <w:r w:rsidR="003760B8" w:rsidRPr="00A740A7">
        <w:rPr>
          <w:b/>
          <w:bCs/>
          <w:sz w:val="22"/>
          <w:szCs w:val="22"/>
          <w:lang w:eastAsia="ru-RU"/>
        </w:rPr>
        <w:t>5. ОБЕСПЕЧЕНИЕ РАБОТ НА ОБЪЕК</w:t>
      </w:r>
      <w:r w:rsidR="00476907" w:rsidRPr="00A740A7">
        <w:rPr>
          <w:b/>
          <w:bCs/>
          <w:sz w:val="22"/>
          <w:szCs w:val="22"/>
          <w:lang w:eastAsia="ru-RU"/>
        </w:rPr>
        <w:t>ТЕ</w:t>
      </w:r>
      <w:r w:rsidR="003760B8" w:rsidRPr="00A740A7">
        <w:rPr>
          <w:b/>
          <w:bCs/>
          <w:sz w:val="22"/>
          <w:szCs w:val="22"/>
          <w:lang w:eastAsia="ru-RU"/>
        </w:rPr>
        <w:t xml:space="preserve"> МАТЕРИАЛАМИ И </w:t>
      </w:r>
    </w:p>
    <w:p w14:paraId="71BA1186" w14:textId="77777777" w:rsidR="003760B8" w:rsidRPr="00A740A7"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A740A7">
        <w:rPr>
          <w:b/>
          <w:bCs/>
          <w:sz w:val="22"/>
          <w:szCs w:val="22"/>
          <w:lang w:eastAsia="ru-RU"/>
        </w:rPr>
        <w:t>ОБОРУДОВАНИЕМ</w:t>
      </w:r>
    </w:p>
    <w:p w14:paraId="0A3F36CC" w14:textId="77777777" w:rsidR="003760B8" w:rsidRPr="00A740A7" w:rsidRDefault="003760B8" w:rsidP="00271F01">
      <w:pPr>
        <w:tabs>
          <w:tab w:val="left" w:pos="993"/>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w:t>
      </w:r>
      <w:r w:rsidR="00057D76" w:rsidRPr="00A740A7">
        <w:rPr>
          <w:sz w:val="22"/>
          <w:szCs w:val="22"/>
          <w:lang w:eastAsia="ru-RU"/>
        </w:rPr>
        <w:t xml:space="preserve"> обеспечить наличие необходимого инструмента, спецтехники и оборудования для производства работ, обеспечить </w:t>
      </w:r>
      <w:r w:rsidR="00D455D8" w:rsidRPr="00A740A7">
        <w:rPr>
          <w:sz w:val="22"/>
          <w:szCs w:val="22"/>
          <w:lang w:eastAsia="ru-RU"/>
        </w:rPr>
        <w:t>о</w:t>
      </w:r>
      <w:r w:rsidR="00057D76" w:rsidRPr="00A740A7">
        <w:rPr>
          <w:sz w:val="22"/>
          <w:szCs w:val="22"/>
          <w:lang w:eastAsia="ru-RU"/>
        </w:rPr>
        <w:t xml:space="preserve">свещение на </w:t>
      </w:r>
      <w:r w:rsidR="00D455D8" w:rsidRPr="00A740A7">
        <w:rPr>
          <w:sz w:val="22"/>
          <w:szCs w:val="22"/>
          <w:lang w:eastAsia="ru-RU"/>
        </w:rPr>
        <w:t>О</w:t>
      </w:r>
      <w:r w:rsidR="00057D76" w:rsidRPr="00A740A7">
        <w:rPr>
          <w:sz w:val="22"/>
          <w:szCs w:val="22"/>
          <w:lang w:eastAsia="ru-RU"/>
        </w:rPr>
        <w:t>бъект</w:t>
      </w:r>
      <w:r w:rsidR="00476907" w:rsidRPr="00A740A7">
        <w:rPr>
          <w:sz w:val="22"/>
          <w:szCs w:val="22"/>
          <w:lang w:eastAsia="ru-RU"/>
        </w:rPr>
        <w:t>а</w:t>
      </w:r>
      <w:r w:rsidR="00057D76" w:rsidRPr="00A740A7">
        <w:rPr>
          <w:sz w:val="22"/>
          <w:szCs w:val="22"/>
          <w:lang w:eastAsia="ru-RU"/>
        </w:rPr>
        <w:t xml:space="preserve"> в темное время суток</w:t>
      </w:r>
      <w:r w:rsidR="00D455D8" w:rsidRPr="00A740A7">
        <w:rPr>
          <w:sz w:val="22"/>
          <w:szCs w:val="22"/>
          <w:lang w:eastAsia="ru-RU"/>
        </w:rPr>
        <w:t>, обеспечить транспортные работы</w:t>
      </w:r>
      <w:r w:rsidR="00057D76" w:rsidRPr="00A740A7">
        <w:rPr>
          <w:sz w:val="22"/>
          <w:szCs w:val="22"/>
          <w:lang w:eastAsia="ru-RU"/>
        </w:rPr>
        <w:t xml:space="preserve"> </w:t>
      </w:r>
      <w:r w:rsidRPr="00A740A7">
        <w:rPr>
          <w:sz w:val="22"/>
          <w:szCs w:val="22"/>
          <w:lang w:eastAsia="ru-RU"/>
        </w:rPr>
        <w:t xml:space="preserve">стоимость которых включена в Цену Договора. </w:t>
      </w:r>
    </w:p>
    <w:p w14:paraId="3625DFFD" w14:textId="77777777" w:rsidR="003760B8" w:rsidRPr="00A740A7" w:rsidRDefault="003760B8" w:rsidP="00271F01">
      <w:pPr>
        <w:tabs>
          <w:tab w:val="left" w:pos="993"/>
        </w:tabs>
        <w:suppressAutoHyphens w:val="0"/>
        <w:spacing w:before="0" w:after="0" w:line="228" w:lineRule="auto"/>
        <w:ind w:firstLine="567"/>
        <w:rPr>
          <w:bCs/>
          <w:snapToGrid w:val="0"/>
          <w:sz w:val="22"/>
          <w:szCs w:val="22"/>
        </w:rPr>
      </w:pPr>
      <w:r w:rsidRPr="00A740A7">
        <w:rPr>
          <w:bCs/>
          <w:snapToGrid w:val="0"/>
          <w:sz w:val="22"/>
          <w:szCs w:val="22"/>
        </w:rPr>
        <w:lastRenderedPageBreak/>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14:paraId="660EC95F" w14:textId="77777777" w:rsidR="003760B8" w:rsidRPr="00A740A7" w:rsidRDefault="003760B8" w:rsidP="00271F01">
      <w:pPr>
        <w:tabs>
          <w:tab w:val="left" w:pos="993"/>
        </w:tabs>
        <w:suppressAutoHyphens w:val="0"/>
        <w:spacing w:before="0" w:after="0" w:line="240" w:lineRule="auto"/>
        <w:ind w:firstLine="567"/>
        <w:rPr>
          <w:sz w:val="22"/>
          <w:szCs w:val="22"/>
          <w:lang w:eastAsia="ru-RU"/>
        </w:rPr>
      </w:pPr>
      <w:r w:rsidRPr="00A740A7">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sidRPr="00A740A7">
        <w:rPr>
          <w:sz w:val="22"/>
          <w:szCs w:val="22"/>
          <w:lang w:eastAsia="ru-RU"/>
        </w:rPr>
        <w:t>а</w:t>
      </w:r>
      <w:r w:rsidRPr="00A740A7">
        <w:rPr>
          <w:sz w:val="22"/>
          <w:szCs w:val="22"/>
          <w:lang w:eastAsia="ru-RU"/>
        </w:rPr>
        <w:t xml:space="preserve"> ТБО и иными отходами.</w:t>
      </w:r>
    </w:p>
    <w:p w14:paraId="605020E5" w14:textId="550D7498" w:rsidR="003760B8" w:rsidRPr="00A740A7" w:rsidRDefault="003760B8" w:rsidP="00271F01">
      <w:pPr>
        <w:tabs>
          <w:tab w:val="left" w:pos="993"/>
        </w:tabs>
        <w:suppressAutoHyphens w:val="0"/>
        <w:spacing w:before="0" w:after="0" w:line="240" w:lineRule="auto"/>
        <w:ind w:firstLine="567"/>
        <w:rPr>
          <w:sz w:val="22"/>
          <w:szCs w:val="22"/>
          <w:lang w:eastAsia="ru-RU"/>
        </w:rPr>
      </w:pPr>
      <w:r w:rsidRPr="00A740A7">
        <w:rPr>
          <w:sz w:val="22"/>
          <w:szCs w:val="22"/>
          <w:lang w:eastAsia="ru-RU"/>
        </w:rPr>
        <w:t>5.4.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w:t>
      </w:r>
      <w:r w:rsidR="00614698" w:rsidRPr="00A740A7">
        <w:rPr>
          <w:sz w:val="22"/>
          <w:szCs w:val="22"/>
          <w:lang w:eastAsia="ru-RU"/>
        </w:rPr>
        <w:t>,</w:t>
      </w:r>
      <w:r w:rsidRPr="00A740A7">
        <w:rPr>
          <w:sz w:val="22"/>
          <w:szCs w:val="22"/>
          <w:lang w:eastAsia="ru-RU"/>
        </w:rPr>
        <w:t xml:space="preserve"> </w:t>
      </w:r>
      <w:r w:rsidR="00D65460" w:rsidRPr="00A740A7">
        <w:rPr>
          <w:sz w:val="22"/>
          <w:szCs w:val="22"/>
          <w:lang w:eastAsia="ru-RU"/>
        </w:rPr>
        <w:t>проектной</w:t>
      </w:r>
      <w:r w:rsidRPr="00A740A7">
        <w:rPr>
          <w:sz w:val="22"/>
          <w:szCs w:val="22"/>
          <w:lang w:eastAsia="ru-RU"/>
        </w:rPr>
        <w:t xml:space="preserve">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14:paraId="7D0AD3CB" w14:textId="77777777" w:rsidR="00D97146" w:rsidRPr="00A740A7" w:rsidRDefault="005168D6" w:rsidP="005168D6">
      <w:pPr>
        <w:pStyle w:val="a9"/>
        <w:ind w:left="360" w:firstLine="0"/>
        <w:jc w:val="center"/>
        <w:rPr>
          <w:rFonts w:ascii="Times New Roman" w:hAnsi="Times New Roman" w:cs="Times New Roman"/>
          <w:sz w:val="22"/>
          <w:szCs w:val="22"/>
        </w:rPr>
      </w:pPr>
      <w:r w:rsidRPr="00A740A7">
        <w:rPr>
          <w:rFonts w:ascii="Times New Roman" w:hAnsi="Times New Roman" w:cs="Times New Roman"/>
          <w:b/>
          <w:bCs/>
          <w:sz w:val="22"/>
          <w:szCs w:val="22"/>
        </w:rPr>
        <w:t xml:space="preserve">Статья 6. </w:t>
      </w:r>
      <w:r w:rsidR="00084087" w:rsidRPr="00A740A7">
        <w:rPr>
          <w:rFonts w:ascii="Times New Roman" w:hAnsi="Times New Roman" w:cs="Times New Roman"/>
          <w:b/>
          <w:bCs/>
          <w:sz w:val="22"/>
          <w:szCs w:val="22"/>
        </w:rPr>
        <w:t>ПРАВА И ОБЯЗАННОСТИ ЗАКАЗЧИКА</w:t>
      </w:r>
    </w:p>
    <w:p w14:paraId="236C1473" w14:textId="77777777" w:rsidR="00084087" w:rsidRPr="00A740A7" w:rsidRDefault="00084087" w:rsidP="00832B35">
      <w:pPr>
        <w:pStyle w:val="a9"/>
        <w:numPr>
          <w:ilvl w:val="1"/>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b/>
          <w:sz w:val="22"/>
          <w:szCs w:val="22"/>
        </w:rPr>
        <w:t>Заказчик обязан:</w:t>
      </w:r>
    </w:p>
    <w:p w14:paraId="04594371" w14:textId="77777777" w:rsidR="002F1678" w:rsidRPr="00A740A7" w:rsidRDefault="002F1678"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A740A7">
        <w:rPr>
          <w:rFonts w:ascii="Times New Roman" w:hAnsi="Times New Roman" w:cs="Times New Roman"/>
          <w:sz w:val="22"/>
          <w:szCs w:val="22"/>
        </w:rPr>
        <w:t>Подрядчика</w:t>
      </w:r>
      <w:r w:rsidRPr="00A740A7">
        <w:rPr>
          <w:rFonts w:ascii="Times New Roman" w:hAnsi="Times New Roman" w:cs="Times New Roman"/>
          <w:sz w:val="22"/>
          <w:szCs w:val="22"/>
        </w:rPr>
        <w:t>.</w:t>
      </w:r>
    </w:p>
    <w:p w14:paraId="6F7CFA59" w14:textId="77777777" w:rsidR="002F1678" w:rsidRPr="00A740A7" w:rsidRDefault="002F1678"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A740A7">
        <w:rPr>
          <w:rFonts w:ascii="Times New Roman" w:hAnsi="Times New Roman" w:cs="Times New Roman"/>
          <w:sz w:val="22"/>
          <w:szCs w:val="22"/>
        </w:rPr>
        <w:t>Подрядчику</w:t>
      </w:r>
      <w:r w:rsidRPr="00A740A7">
        <w:rPr>
          <w:rFonts w:ascii="Times New Roman" w:hAnsi="Times New Roman" w:cs="Times New Roman"/>
          <w:sz w:val="22"/>
          <w:szCs w:val="22"/>
        </w:rPr>
        <w:t xml:space="preserve"> заверенное письмо о новом назначении Ответственного лица.</w:t>
      </w:r>
    </w:p>
    <w:p w14:paraId="289D204B" w14:textId="5F8B494E" w:rsidR="002F1678" w:rsidRPr="00A740A7" w:rsidRDefault="00084087"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Произвести приемку и оплату выполненных Подрядчиком Работ, </w:t>
      </w:r>
      <w:r w:rsidR="00256D20" w:rsidRPr="00A740A7">
        <w:rPr>
          <w:rFonts w:ascii="Times New Roman" w:hAnsi="Times New Roman" w:cs="Times New Roman"/>
          <w:sz w:val="22"/>
          <w:szCs w:val="22"/>
        </w:rPr>
        <w:t>объем, и</w:t>
      </w:r>
      <w:r w:rsidRPr="00A740A7">
        <w:rPr>
          <w:rFonts w:ascii="Times New Roman" w:hAnsi="Times New Roman" w:cs="Times New Roman"/>
          <w:sz w:val="22"/>
          <w:szCs w:val="22"/>
        </w:rPr>
        <w:t xml:space="preserve"> качество которых соответствуют условиям Договора</w:t>
      </w:r>
      <w:r w:rsidR="00BB0514" w:rsidRPr="00A740A7">
        <w:rPr>
          <w:rFonts w:ascii="Times New Roman" w:hAnsi="Times New Roman" w:cs="Times New Roman"/>
          <w:sz w:val="22"/>
          <w:szCs w:val="22"/>
        </w:rPr>
        <w:t xml:space="preserve"> и Приложений к нему</w:t>
      </w:r>
      <w:r w:rsidR="00124B9A" w:rsidRPr="00A740A7">
        <w:rPr>
          <w:rFonts w:ascii="Times New Roman" w:hAnsi="Times New Roman" w:cs="Times New Roman"/>
          <w:sz w:val="22"/>
          <w:szCs w:val="22"/>
        </w:rPr>
        <w:t>.</w:t>
      </w:r>
    </w:p>
    <w:p w14:paraId="2EECAFBE" w14:textId="77777777" w:rsidR="00124B9A" w:rsidRPr="00A740A7" w:rsidRDefault="00124B9A"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14:paraId="491EE556" w14:textId="17899862" w:rsidR="00D455D8" w:rsidRPr="00A740A7" w:rsidRDefault="001A67F4" w:rsidP="00832B35">
      <w:pPr>
        <w:pStyle w:val="a9"/>
        <w:numPr>
          <w:ilvl w:val="2"/>
          <w:numId w:val="7"/>
        </w:numPr>
        <w:tabs>
          <w:tab w:val="left" w:pos="0"/>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В течение </w:t>
      </w:r>
      <w:r w:rsidR="00345F9B" w:rsidRPr="00A740A7">
        <w:rPr>
          <w:rFonts w:ascii="Times New Roman" w:hAnsi="Times New Roman" w:cs="Times New Roman"/>
          <w:sz w:val="22"/>
          <w:szCs w:val="22"/>
        </w:rPr>
        <w:t xml:space="preserve">5 </w:t>
      </w:r>
      <w:r w:rsidRPr="00A740A7">
        <w:rPr>
          <w:rFonts w:ascii="Times New Roman" w:hAnsi="Times New Roman" w:cs="Times New Roman"/>
          <w:sz w:val="22"/>
          <w:szCs w:val="22"/>
        </w:rPr>
        <w:t>(</w:t>
      </w:r>
      <w:r w:rsidR="00345F9B" w:rsidRPr="00A740A7">
        <w:rPr>
          <w:rFonts w:ascii="Times New Roman" w:hAnsi="Times New Roman" w:cs="Times New Roman"/>
          <w:sz w:val="22"/>
          <w:szCs w:val="22"/>
        </w:rPr>
        <w:t>пяти</w:t>
      </w:r>
      <w:r w:rsidRPr="00A740A7">
        <w:rPr>
          <w:rFonts w:ascii="Times New Roman" w:hAnsi="Times New Roman" w:cs="Times New Roman"/>
          <w:sz w:val="22"/>
          <w:szCs w:val="22"/>
        </w:rPr>
        <w:t xml:space="preserve">) </w:t>
      </w:r>
      <w:r w:rsidR="00345F9B" w:rsidRPr="00A740A7">
        <w:rPr>
          <w:rFonts w:ascii="Times New Roman" w:hAnsi="Times New Roman" w:cs="Times New Roman"/>
          <w:sz w:val="22"/>
          <w:szCs w:val="22"/>
        </w:rPr>
        <w:t xml:space="preserve">рабочих </w:t>
      </w:r>
      <w:r w:rsidRPr="00A740A7">
        <w:rPr>
          <w:rFonts w:ascii="Times New Roman" w:hAnsi="Times New Roman" w:cs="Times New Roman"/>
          <w:sz w:val="22"/>
          <w:szCs w:val="22"/>
        </w:rPr>
        <w:t xml:space="preserve">дней с </w:t>
      </w:r>
      <w:r w:rsidR="00523BDF" w:rsidRPr="00A740A7">
        <w:rPr>
          <w:rFonts w:ascii="Times New Roman" w:hAnsi="Times New Roman" w:cs="Times New Roman"/>
          <w:sz w:val="22"/>
          <w:szCs w:val="22"/>
        </w:rPr>
        <w:t>даты предоставления Подрядчиком документов согласно п.7.1.4. Договора</w:t>
      </w:r>
      <w:r w:rsidRPr="00A740A7">
        <w:rPr>
          <w:rFonts w:ascii="Times New Roman" w:hAnsi="Times New Roman" w:cs="Times New Roman"/>
          <w:sz w:val="22"/>
          <w:szCs w:val="22"/>
        </w:rPr>
        <w:t xml:space="preserve">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965ED9" w:rsidRPr="00A740A7">
        <w:rPr>
          <w:rFonts w:ascii="Times New Roman" w:hAnsi="Times New Roman" w:cs="Times New Roman"/>
          <w:sz w:val="22"/>
          <w:szCs w:val="22"/>
        </w:rPr>
        <w:t>.</w:t>
      </w:r>
      <w:r w:rsidR="008B2A0C" w:rsidRPr="00A740A7">
        <w:rPr>
          <w:rFonts w:ascii="Times New Roman" w:hAnsi="Times New Roman" w:cs="Times New Roman"/>
          <w:sz w:val="22"/>
          <w:szCs w:val="22"/>
        </w:rPr>
        <w:t xml:space="preserve"> </w:t>
      </w:r>
    </w:p>
    <w:p w14:paraId="415101DD" w14:textId="77777777" w:rsidR="00124B9A" w:rsidRPr="00A740A7" w:rsidRDefault="00124B9A" w:rsidP="00832B35">
      <w:pPr>
        <w:pStyle w:val="a9"/>
        <w:numPr>
          <w:ilvl w:val="2"/>
          <w:numId w:val="7"/>
        </w:numPr>
        <w:tabs>
          <w:tab w:val="left" w:pos="0"/>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sidRPr="00A740A7">
        <w:rPr>
          <w:rFonts w:ascii="Times New Roman" w:hAnsi="Times New Roman" w:cs="Times New Roman"/>
          <w:sz w:val="22"/>
          <w:szCs w:val="22"/>
        </w:rPr>
        <w:t>а</w:t>
      </w:r>
      <w:r w:rsidR="009F1DA1" w:rsidRPr="00A740A7">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A740A7">
        <w:rPr>
          <w:rFonts w:ascii="Times New Roman" w:hAnsi="Times New Roman" w:cs="Times New Roman"/>
          <w:sz w:val="22"/>
          <w:szCs w:val="22"/>
        </w:rPr>
        <w:t>.</w:t>
      </w:r>
    </w:p>
    <w:p w14:paraId="5BC14B28" w14:textId="77777777" w:rsidR="001A67F4" w:rsidRPr="00A740A7" w:rsidRDefault="001A67F4" w:rsidP="00832B35">
      <w:pPr>
        <w:pStyle w:val="a9"/>
        <w:numPr>
          <w:ilvl w:val="2"/>
          <w:numId w:val="7"/>
        </w:numPr>
        <w:tabs>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Рассмотреть, и при отсутствии замечаний согласовать направленную на рассмотрение Подрядчиком </w:t>
      </w:r>
      <w:r w:rsidR="00614698" w:rsidRPr="00A740A7">
        <w:rPr>
          <w:rFonts w:ascii="Times New Roman" w:hAnsi="Times New Roman" w:cs="Times New Roman"/>
          <w:sz w:val="22"/>
          <w:szCs w:val="22"/>
        </w:rPr>
        <w:t xml:space="preserve">проектную </w:t>
      </w:r>
      <w:r w:rsidR="00271F01" w:rsidRPr="00A740A7">
        <w:rPr>
          <w:rFonts w:ascii="Times New Roman" w:hAnsi="Times New Roman" w:cs="Times New Roman"/>
          <w:sz w:val="22"/>
          <w:szCs w:val="22"/>
        </w:rPr>
        <w:t>документацию</w:t>
      </w:r>
      <w:r w:rsidRPr="00A740A7">
        <w:rPr>
          <w:rFonts w:ascii="Times New Roman" w:hAnsi="Times New Roman" w:cs="Times New Roman"/>
          <w:sz w:val="22"/>
          <w:szCs w:val="22"/>
        </w:rPr>
        <w:t xml:space="preserve">. Замечания к </w:t>
      </w:r>
      <w:r w:rsidR="00271F01" w:rsidRPr="00A740A7">
        <w:rPr>
          <w:rFonts w:ascii="Times New Roman" w:hAnsi="Times New Roman" w:cs="Times New Roman"/>
          <w:sz w:val="22"/>
          <w:szCs w:val="22"/>
        </w:rPr>
        <w:t>проектной документации</w:t>
      </w:r>
      <w:r w:rsidRPr="00A740A7">
        <w:rPr>
          <w:rFonts w:ascii="Times New Roman" w:hAnsi="Times New Roman" w:cs="Times New Roman"/>
          <w:sz w:val="22"/>
          <w:szCs w:val="22"/>
        </w:rPr>
        <w:t xml:space="preserve"> направляются Заказчиком и подлежат устранению</w:t>
      </w:r>
      <w:r w:rsidR="00965ED9" w:rsidRPr="00A740A7">
        <w:rPr>
          <w:rFonts w:ascii="Times New Roman" w:hAnsi="Times New Roman" w:cs="Times New Roman"/>
          <w:sz w:val="22"/>
          <w:szCs w:val="22"/>
        </w:rPr>
        <w:t xml:space="preserve"> Подрядчиком в кратчайшие сроки.</w:t>
      </w:r>
    </w:p>
    <w:p w14:paraId="216D2F80" w14:textId="77777777" w:rsidR="001A67F4" w:rsidRPr="00A740A7" w:rsidRDefault="003760B8" w:rsidP="00271F01">
      <w:pPr>
        <w:tabs>
          <w:tab w:val="left" w:pos="993"/>
        </w:tabs>
        <w:spacing w:before="0" w:after="0" w:line="240" w:lineRule="auto"/>
        <w:ind w:firstLine="567"/>
        <w:rPr>
          <w:sz w:val="22"/>
          <w:szCs w:val="22"/>
        </w:rPr>
      </w:pPr>
      <w:r w:rsidRPr="00A740A7">
        <w:rPr>
          <w:sz w:val="22"/>
          <w:szCs w:val="22"/>
        </w:rPr>
        <w:t>6</w:t>
      </w:r>
      <w:r w:rsidR="001A67F4" w:rsidRPr="00A740A7">
        <w:rPr>
          <w:sz w:val="22"/>
          <w:szCs w:val="22"/>
        </w:rPr>
        <w:t>.1.</w:t>
      </w:r>
      <w:r w:rsidR="00FD4A15" w:rsidRPr="00A740A7">
        <w:rPr>
          <w:sz w:val="22"/>
          <w:szCs w:val="22"/>
        </w:rPr>
        <w:t>8</w:t>
      </w:r>
      <w:r w:rsidR="001A67F4" w:rsidRPr="00A740A7">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14:paraId="74C3FF8A" w14:textId="77777777" w:rsidR="00124B9A" w:rsidRPr="00A740A7" w:rsidRDefault="00124B9A" w:rsidP="00832B35">
      <w:pPr>
        <w:pStyle w:val="a9"/>
        <w:numPr>
          <w:ilvl w:val="1"/>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b/>
          <w:sz w:val="22"/>
          <w:szCs w:val="22"/>
        </w:rPr>
        <w:t>Заказчик вправе:</w:t>
      </w:r>
    </w:p>
    <w:p w14:paraId="1E2F3A42" w14:textId="77777777" w:rsidR="00124B9A" w:rsidRPr="00A740A7" w:rsidRDefault="00124B9A"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A740A7">
        <w:rPr>
          <w:rFonts w:ascii="Times New Roman" w:hAnsi="Times New Roman" w:cs="Times New Roman"/>
          <w:sz w:val="22"/>
          <w:szCs w:val="22"/>
        </w:rPr>
        <w:t>Техническому заданию</w:t>
      </w:r>
      <w:r w:rsidRPr="00A740A7">
        <w:rPr>
          <w:rFonts w:ascii="Times New Roman" w:hAnsi="Times New Roman" w:cs="Times New Roman"/>
          <w:sz w:val="22"/>
          <w:szCs w:val="22"/>
        </w:rPr>
        <w:t>, а также качеством материалов и оборудования</w:t>
      </w:r>
      <w:r w:rsidR="00CF3907" w:rsidRPr="00A740A7">
        <w:rPr>
          <w:rFonts w:ascii="Times New Roman" w:hAnsi="Times New Roman" w:cs="Times New Roman"/>
          <w:sz w:val="22"/>
          <w:szCs w:val="22"/>
        </w:rPr>
        <w:t>.</w:t>
      </w:r>
    </w:p>
    <w:p w14:paraId="14DAC9D3" w14:textId="77777777" w:rsidR="00CF3907" w:rsidRPr="00A740A7" w:rsidRDefault="00CF3907"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lastRenderedPageBreak/>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14:paraId="287D60F2" w14:textId="77777777" w:rsidR="001A67F4" w:rsidRPr="00A740A7" w:rsidRDefault="001A67F4"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sidRPr="00A740A7">
        <w:rPr>
          <w:rFonts w:ascii="Times New Roman" w:hAnsi="Times New Roman" w:cs="Times New Roman"/>
          <w:sz w:val="22"/>
          <w:szCs w:val="22"/>
        </w:rPr>
        <w:t>а</w:t>
      </w:r>
      <w:r w:rsidRPr="00A740A7">
        <w:rPr>
          <w:rFonts w:ascii="Times New Roman" w:hAnsi="Times New Roman" w:cs="Times New Roman"/>
          <w:sz w:val="22"/>
          <w:szCs w:val="22"/>
        </w:rPr>
        <w:t>.</w:t>
      </w:r>
    </w:p>
    <w:p w14:paraId="6CFCEDB7" w14:textId="671B66E7" w:rsidR="001A67F4" w:rsidRPr="00A740A7" w:rsidRDefault="001A67F4" w:rsidP="00832B35">
      <w:pPr>
        <w:pStyle w:val="a9"/>
        <w:numPr>
          <w:ilvl w:val="2"/>
          <w:numId w:val="7"/>
        </w:numPr>
        <w:tabs>
          <w:tab w:val="left" w:pos="709"/>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В случае неисполнения Подрядчиком обязательств, предусмотренных п.</w:t>
      </w:r>
      <w:r w:rsidR="003760B8" w:rsidRPr="00A740A7">
        <w:rPr>
          <w:rFonts w:ascii="Times New Roman" w:hAnsi="Times New Roman" w:cs="Times New Roman"/>
          <w:sz w:val="22"/>
          <w:szCs w:val="22"/>
        </w:rPr>
        <w:t>7</w:t>
      </w:r>
      <w:r w:rsidR="001A3F75" w:rsidRPr="00A740A7">
        <w:rPr>
          <w:rFonts w:ascii="Times New Roman" w:hAnsi="Times New Roman" w:cs="Times New Roman"/>
          <w:sz w:val="22"/>
          <w:szCs w:val="22"/>
        </w:rPr>
        <w:t>.1.</w:t>
      </w:r>
      <w:r w:rsidR="00E35B7A" w:rsidRPr="00A740A7">
        <w:rPr>
          <w:rFonts w:ascii="Times New Roman" w:hAnsi="Times New Roman" w:cs="Times New Roman"/>
          <w:sz w:val="22"/>
          <w:szCs w:val="22"/>
        </w:rPr>
        <w:t xml:space="preserve">36 </w:t>
      </w:r>
      <w:r w:rsidRPr="00A740A7">
        <w:rPr>
          <w:rFonts w:ascii="Times New Roman" w:hAnsi="Times New Roman" w:cs="Times New Roman"/>
          <w:sz w:val="22"/>
          <w:szCs w:val="22"/>
        </w:rPr>
        <w:t xml:space="preserve">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w:t>
      </w:r>
      <w:r w:rsidR="00E35B7A" w:rsidRPr="00A740A7">
        <w:rPr>
          <w:rFonts w:ascii="Times New Roman" w:hAnsi="Times New Roman" w:cs="Times New Roman"/>
          <w:sz w:val="22"/>
          <w:szCs w:val="22"/>
        </w:rPr>
        <w:t xml:space="preserve">рабочих </w:t>
      </w:r>
      <w:r w:rsidRPr="00A740A7">
        <w:rPr>
          <w:rFonts w:ascii="Times New Roman" w:hAnsi="Times New Roman" w:cs="Times New Roman"/>
          <w:sz w:val="22"/>
          <w:szCs w:val="22"/>
        </w:rPr>
        <w:t>дней с даты выставления Заказчиком счета на оплату.</w:t>
      </w:r>
    </w:p>
    <w:p w14:paraId="3E388276" w14:textId="77777777" w:rsidR="00CF3907" w:rsidRPr="00A740A7" w:rsidRDefault="00CF3907" w:rsidP="00832B35">
      <w:pPr>
        <w:pStyle w:val="a9"/>
        <w:numPr>
          <w:ilvl w:val="2"/>
          <w:numId w:val="7"/>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14:paraId="18F1C1CF" w14:textId="61B4A0CB" w:rsidR="00CF3907" w:rsidRPr="00A740A7" w:rsidRDefault="00256D20"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Безвозмездного</w:t>
      </w:r>
      <w:r w:rsidR="007D403C" w:rsidRPr="00A740A7">
        <w:rPr>
          <w:rFonts w:ascii="Times New Roman" w:hAnsi="Times New Roman" w:cs="Times New Roman"/>
          <w:sz w:val="22"/>
          <w:szCs w:val="22"/>
        </w:rPr>
        <w:t xml:space="preserve"> устранения недостатков в течение разумного срока, установленного Заказчиком, а при </w:t>
      </w:r>
      <w:r w:rsidR="00950492" w:rsidRPr="00A740A7">
        <w:rPr>
          <w:rFonts w:ascii="Times New Roman" w:hAnsi="Times New Roman" w:cs="Times New Roman"/>
          <w:sz w:val="22"/>
          <w:szCs w:val="22"/>
        </w:rPr>
        <w:t>не указании</w:t>
      </w:r>
      <w:r w:rsidRPr="00A740A7">
        <w:rPr>
          <w:rFonts w:ascii="Times New Roman" w:hAnsi="Times New Roman" w:cs="Times New Roman"/>
          <w:sz w:val="22"/>
          <w:szCs w:val="22"/>
        </w:rPr>
        <w:t xml:space="preserve"> </w:t>
      </w:r>
      <w:r w:rsidR="007D403C" w:rsidRPr="00A740A7">
        <w:rPr>
          <w:rFonts w:ascii="Times New Roman" w:hAnsi="Times New Roman" w:cs="Times New Roman"/>
          <w:sz w:val="22"/>
          <w:szCs w:val="22"/>
        </w:rPr>
        <w:t>такого срока Заказчиком - в разумный срок, в зависимости от вида Работ, который в этом случае не должен превышать 10 (десять) календарных дней;</w:t>
      </w:r>
    </w:p>
    <w:p w14:paraId="0DA4ECFB" w14:textId="256C4312" w:rsidR="007D403C" w:rsidRPr="00A740A7" w:rsidRDefault="00256D20"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Соразмерного</w:t>
      </w:r>
      <w:r w:rsidR="007D403C" w:rsidRPr="00A740A7">
        <w:rPr>
          <w:rFonts w:ascii="Times New Roman" w:hAnsi="Times New Roman" w:cs="Times New Roman"/>
          <w:sz w:val="22"/>
          <w:szCs w:val="22"/>
        </w:rPr>
        <w:t xml:space="preserve">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14:paraId="0B24174D" w14:textId="07F2F517" w:rsidR="007D403C" w:rsidRPr="00A740A7" w:rsidRDefault="00256D20"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A740A7">
        <w:rPr>
          <w:rFonts w:ascii="Times New Roman" w:hAnsi="Times New Roman" w:cs="Times New Roman"/>
          <w:sz w:val="22"/>
          <w:szCs w:val="22"/>
        </w:rPr>
        <w:t>Возмещения</w:t>
      </w:r>
      <w:r w:rsidR="007D403C" w:rsidRPr="00A740A7">
        <w:rPr>
          <w:rFonts w:ascii="Times New Roman" w:hAnsi="Times New Roman" w:cs="Times New Roman"/>
          <w:sz w:val="22"/>
          <w:szCs w:val="22"/>
        </w:rPr>
        <w:t xml:space="preserve">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14:paraId="029EAEB5" w14:textId="77777777" w:rsidR="00BE59F1" w:rsidRPr="00A740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A740A7">
        <w:rPr>
          <w:rFonts w:ascii="Times New Roman" w:hAnsi="Times New Roman" w:cs="Times New Roman"/>
          <w:sz w:val="22"/>
          <w:szCs w:val="22"/>
        </w:rPr>
        <w:t>6</w:t>
      </w:r>
      <w:r w:rsidR="00BE59F1" w:rsidRPr="00A740A7">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14:paraId="1CA0FF0B" w14:textId="77777777" w:rsidR="00BE59F1" w:rsidRPr="00A740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A740A7">
        <w:rPr>
          <w:rFonts w:ascii="Times New Roman" w:hAnsi="Times New Roman" w:cs="Times New Roman"/>
          <w:sz w:val="22"/>
          <w:szCs w:val="22"/>
        </w:rPr>
        <w:t>6</w:t>
      </w:r>
      <w:r w:rsidR="00BE59F1" w:rsidRPr="00A740A7">
        <w:rPr>
          <w:rFonts w:ascii="Times New Roman" w:hAnsi="Times New Roman" w:cs="Times New Roman"/>
          <w:sz w:val="22"/>
          <w:szCs w:val="22"/>
        </w:rPr>
        <w:t>.2.7.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6764FFB2" w14:textId="77777777" w:rsidR="001872DC" w:rsidRPr="00A740A7" w:rsidRDefault="001872DC" w:rsidP="004D1D77">
      <w:pPr>
        <w:pStyle w:val="a9"/>
        <w:tabs>
          <w:tab w:val="left" w:pos="851"/>
          <w:tab w:val="left" w:pos="1134"/>
        </w:tabs>
        <w:ind w:firstLine="426"/>
        <w:rPr>
          <w:rFonts w:ascii="Times New Roman" w:hAnsi="Times New Roman" w:cs="Times New Roman"/>
          <w:sz w:val="22"/>
          <w:szCs w:val="22"/>
        </w:rPr>
      </w:pPr>
    </w:p>
    <w:p w14:paraId="28B23113" w14:textId="77777777" w:rsidR="00CF3907" w:rsidRPr="00A740A7" w:rsidRDefault="00BC54DC" w:rsidP="00BC54DC">
      <w:pPr>
        <w:pStyle w:val="a9"/>
        <w:ind w:left="360" w:firstLine="0"/>
        <w:jc w:val="center"/>
        <w:rPr>
          <w:rFonts w:ascii="Times New Roman" w:hAnsi="Times New Roman" w:cs="Times New Roman"/>
          <w:sz w:val="22"/>
          <w:szCs w:val="22"/>
        </w:rPr>
      </w:pPr>
      <w:r w:rsidRPr="00A740A7">
        <w:rPr>
          <w:rFonts w:ascii="Times New Roman" w:hAnsi="Times New Roman" w:cs="Times New Roman"/>
          <w:b/>
          <w:bCs/>
          <w:sz w:val="22"/>
          <w:szCs w:val="22"/>
        </w:rPr>
        <w:t xml:space="preserve">Статья 7. </w:t>
      </w:r>
      <w:r w:rsidR="007D403C" w:rsidRPr="00A740A7">
        <w:rPr>
          <w:rFonts w:ascii="Times New Roman" w:hAnsi="Times New Roman" w:cs="Times New Roman"/>
          <w:b/>
          <w:bCs/>
          <w:sz w:val="22"/>
          <w:szCs w:val="22"/>
        </w:rPr>
        <w:t>ПРАВА И ОБЯЗАННОСТИ ПОДРЯДЧИКА</w:t>
      </w:r>
    </w:p>
    <w:p w14:paraId="5062271E" w14:textId="77777777" w:rsidR="00FE05D5" w:rsidRPr="00A740A7" w:rsidRDefault="00003504" w:rsidP="00832B35">
      <w:pPr>
        <w:pStyle w:val="a9"/>
        <w:numPr>
          <w:ilvl w:val="1"/>
          <w:numId w:val="11"/>
        </w:numPr>
        <w:tabs>
          <w:tab w:val="left" w:pos="993"/>
          <w:tab w:val="left" w:pos="1134"/>
          <w:tab w:val="left" w:pos="1276"/>
        </w:tabs>
        <w:ind w:left="0" w:firstLine="567"/>
        <w:rPr>
          <w:rFonts w:ascii="Times New Roman" w:hAnsi="Times New Roman" w:cs="Times New Roman"/>
          <w:b/>
          <w:sz w:val="22"/>
          <w:szCs w:val="22"/>
        </w:rPr>
      </w:pPr>
      <w:r w:rsidRPr="00A740A7">
        <w:rPr>
          <w:rFonts w:ascii="Times New Roman" w:hAnsi="Times New Roman" w:cs="Times New Roman"/>
          <w:b/>
          <w:sz w:val="22"/>
          <w:szCs w:val="22"/>
        </w:rPr>
        <w:t>Подрядчик обязан</w:t>
      </w:r>
      <w:r w:rsidR="00CB4BB2" w:rsidRPr="00A740A7">
        <w:rPr>
          <w:rFonts w:ascii="Times New Roman" w:hAnsi="Times New Roman" w:cs="Times New Roman"/>
          <w:b/>
          <w:sz w:val="22"/>
          <w:szCs w:val="22"/>
        </w:rPr>
        <w:t>:</w:t>
      </w:r>
    </w:p>
    <w:p w14:paraId="5226B571" w14:textId="42860B43" w:rsidR="00045322" w:rsidRPr="00A740A7" w:rsidRDefault="00045322" w:rsidP="00832B35">
      <w:pPr>
        <w:pStyle w:val="a9"/>
        <w:numPr>
          <w:ilvl w:val="2"/>
          <w:numId w:val="11"/>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Выполнить Работы, предусмотренные настоящим Договором в соответствии с требованиями нормативных и законодательных актов, в том </w:t>
      </w:r>
      <w:r w:rsidR="002B4FC6" w:rsidRPr="00A740A7">
        <w:rPr>
          <w:rFonts w:ascii="Times New Roman" w:hAnsi="Times New Roman" w:cs="Times New Roman"/>
          <w:sz w:val="22"/>
          <w:szCs w:val="22"/>
        </w:rPr>
        <w:t>числе ГОСТам</w:t>
      </w:r>
      <w:r w:rsidRPr="00A740A7">
        <w:rPr>
          <w:rFonts w:ascii="Times New Roman" w:hAnsi="Times New Roman" w:cs="Times New Roman"/>
          <w:sz w:val="22"/>
          <w:szCs w:val="22"/>
        </w:rPr>
        <w:t xml:space="preserve">, СНиПам, ТУ и т.п., относящихся к выполнению Работ, а также требования к </w:t>
      </w:r>
      <w:r w:rsidR="002B4FC6" w:rsidRPr="00A740A7">
        <w:rPr>
          <w:rFonts w:ascii="Times New Roman" w:hAnsi="Times New Roman" w:cs="Times New Roman"/>
          <w:sz w:val="22"/>
          <w:szCs w:val="22"/>
        </w:rPr>
        <w:t>применяемым Подрядчиком</w:t>
      </w:r>
      <w:r w:rsidRPr="00A740A7">
        <w:rPr>
          <w:rFonts w:ascii="Times New Roman" w:hAnsi="Times New Roman" w:cs="Times New Roman"/>
          <w:sz w:val="22"/>
          <w:szCs w:val="22"/>
        </w:rPr>
        <w:t xml:space="preserve">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 сдаче их результатов (далее – Нормы и Правила). Все </w:t>
      </w:r>
      <w:r w:rsidR="008F4202" w:rsidRPr="00A740A7">
        <w:rPr>
          <w:rFonts w:ascii="Times New Roman" w:hAnsi="Times New Roman" w:cs="Times New Roman"/>
          <w:sz w:val="22"/>
          <w:szCs w:val="22"/>
        </w:rPr>
        <w:t>требования Норм</w:t>
      </w:r>
      <w:r w:rsidRPr="00A740A7">
        <w:rPr>
          <w:rFonts w:ascii="Times New Roman" w:hAnsi="Times New Roman" w:cs="Times New Roman"/>
          <w:sz w:val="22"/>
          <w:szCs w:val="22"/>
        </w:rPr>
        <w:t xml:space="preserve">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sidRPr="00A740A7">
        <w:rPr>
          <w:rFonts w:ascii="Times New Roman" w:hAnsi="Times New Roman" w:cs="Times New Roman"/>
          <w:sz w:val="22"/>
          <w:szCs w:val="22"/>
        </w:rPr>
        <w:t>ы</w:t>
      </w:r>
      <w:r w:rsidRPr="00A740A7">
        <w:rPr>
          <w:rFonts w:ascii="Times New Roman" w:hAnsi="Times New Roman" w:cs="Times New Roman"/>
          <w:sz w:val="22"/>
          <w:szCs w:val="22"/>
        </w:rPr>
        <w:t xml:space="preserve"> Работ Заказчику в срок</w:t>
      </w:r>
      <w:r w:rsidR="002D2732" w:rsidRPr="00A740A7">
        <w:rPr>
          <w:rFonts w:ascii="Times New Roman" w:hAnsi="Times New Roman" w:cs="Times New Roman"/>
          <w:sz w:val="22"/>
          <w:szCs w:val="22"/>
        </w:rPr>
        <w:t>и</w:t>
      </w:r>
      <w:r w:rsidRPr="00A740A7">
        <w:rPr>
          <w:rFonts w:ascii="Times New Roman" w:hAnsi="Times New Roman" w:cs="Times New Roman"/>
          <w:sz w:val="22"/>
          <w:szCs w:val="22"/>
        </w:rPr>
        <w:t>, предусмотренны</w:t>
      </w:r>
      <w:r w:rsidR="002D2732" w:rsidRPr="00A740A7">
        <w:rPr>
          <w:rFonts w:ascii="Times New Roman" w:hAnsi="Times New Roman" w:cs="Times New Roman"/>
          <w:sz w:val="22"/>
          <w:szCs w:val="22"/>
        </w:rPr>
        <w:t>е</w:t>
      </w:r>
      <w:r w:rsidRPr="00A740A7">
        <w:rPr>
          <w:rFonts w:ascii="Times New Roman" w:hAnsi="Times New Roman" w:cs="Times New Roman"/>
          <w:sz w:val="22"/>
          <w:szCs w:val="22"/>
        </w:rPr>
        <w:t xml:space="preserve"> Договором.</w:t>
      </w:r>
    </w:p>
    <w:p w14:paraId="320B9D39" w14:textId="77777777" w:rsidR="0044012F" w:rsidRPr="00A740A7" w:rsidRDefault="0044012F" w:rsidP="00832B35">
      <w:pPr>
        <w:pStyle w:val="a9"/>
        <w:numPr>
          <w:ilvl w:val="2"/>
          <w:numId w:val="11"/>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sidRPr="00A740A7">
        <w:rPr>
          <w:rFonts w:ascii="Times New Roman" w:hAnsi="Times New Roman" w:cs="Times New Roman"/>
          <w:sz w:val="22"/>
          <w:szCs w:val="22"/>
        </w:rPr>
        <w:t>О</w:t>
      </w:r>
      <w:r w:rsidRPr="00A740A7">
        <w:rPr>
          <w:rFonts w:ascii="Times New Roman" w:hAnsi="Times New Roman" w:cs="Times New Roman"/>
          <w:sz w:val="22"/>
          <w:szCs w:val="22"/>
        </w:rPr>
        <w:t>бъект</w:t>
      </w:r>
      <w:r w:rsidR="00476907" w:rsidRPr="00A740A7">
        <w:rPr>
          <w:rFonts w:ascii="Times New Roman" w:hAnsi="Times New Roman" w:cs="Times New Roman"/>
          <w:sz w:val="22"/>
          <w:szCs w:val="22"/>
        </w:rPr>
        <w:t>е</w:t>
      </w:r>
      <w:r w:rsidRPr="00A740A7">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14:paraId="029B6023" w14:textId="77777777" w:rsidR="0044012F" w:rsidRPr="00A740A7" w:rsidRDefault="0044012F" w:rsidP="00A3544C">
      <w:pPr>
        <w:tabs>
          <w:tab w:val="left" w:pos="993"/>
          <w:tab w:val="left" w:pos="1134"/>
          <w:tab w:val="left" w:pos="1276"/>
        </w:tabs>
        <w:spacing w:before="0" w:after="0" w:line="240" w:lineRule="auto"/>
        <w:ind w:firstLine="567"/>
        <w:rPr>
          <w:sz w:val="22"/>
          <w:szCs w:val="22"/>
        </w:rPr>
      </w:pPr>
      <w:r w:rsidRPr="00A740A7">
        <w:rPr>
          <w:sz w:val="22"/>
          <w:szCs w:val="22"/>
        </w:rPr>
        <w:t>- за производство Работ;</w:t>
      </w:r>
    </w:p>
    <w:p w14:paraId="1DC3DCAF" w14:textId="77777777" w:rsidR="0044012F" w:rsidRPr="00A740A7" w:rsidRDefault="0044012F" w:rsidP="00A3544C">
      <w:pPr>
        <w:tabs>
          <w:tab w:val="left" w:pos="993"/>
          <w:tab w:val="left" w:pos="1134"/>
          <w:tab w:val="left" w:pos="1276"/>
        </w:tabs>
        <w:spacing w:before="0" w:after="0" w:line="240" w:lineRule="auto"/>
        <w:ind w:firstLine="567"/>
        <w:rPr>
          <w:sz w:val="22"/>
          <w:szCs w:val="22"/>
        </w:rPr>
      </w:pPr>
      <w:r w:rsidRPr="00A740A7">
        <w:rPr>
          <w:sz w:val="22"/>
          <w:szCs w:val="22"/>
        </w:rPr>
        <w:t>- за поставку материалов и оборудования</w:t>
      </w:r>
      <w:r w:rsidR="001D074D" w:rsidRPr="00A740A7">
        <w:rPr>
          <w:sz w:val="22"/>
          <w:szCs w:val="22"/>
        </w:rPr>
        <w:t>,</w:t>
      </w:r>
      <w:r w:rsidRPr="00A740A7">
        <w:rPr>
          <w:sz w:val="22"/>
          <w:szCs w:val="22"/>
        </w:rPr>
        <w:t xml:space="preserve"> и иных материально-технических ресурсов;</w:t>
      </w:r>
    </w:p>
    <w:p w14:paraId="7DF5E15E" w14:textId="77777777" w:rsidR="006948BD" w:rsidRPr="00A740A7" w:rsidRDefault="0044012F" w:rsidP="00A3544C">
      <w:pPr>
        <w:tabs>
          <w:tab w:val="left" w:pos="993"/>
          <w:tab w:val="left" w:pos="1134"/>
          <w:tab w:val="left" w:pos="1276"/>
        </w:tabs>
        <w:spacing w:before="0" w:after="0" w:line="240" w:lineRule="auto"/>
        <w:ind w:firstLine="567"/>
        <w:rPr>
          <w:sz w:val="22"/>
          <w:szCs w:val="22"/>
        </w:rPr>
      </w:pPr>
      <w:r w:rsidRPr="00A740A7">
        <w:rPr>
          <w:sz w:val="22"/>
          <w:szCs w:val="22"/>
        </w:rPr>
        <w:t>- за обеспечение безопасности Объект</w:t>
      </w:r>
      <w:r w:rsidR="00476907" w:rsidRPr="00A740A7">
        <w:rPr>
          <w:sz w:val="22"/>
          <w:szCs w:val="22"/>
        </w:rPr>
        <w:t>а</w:t>
      </w:r>
      <w:r w:rsidRPr="00A740A7">
        <w:rPr>
          <w:sz w:val="22"/>
          <w:szCs w:val="22"/>
        </w:rPr>
        <w:t>, пропускного и внутриобъектового режимов на Объект</w:t>
      </w:r>
      <w:r w:rsidR="00476907" w:rsidRPr="00A740A7">
        <w:rPr>
          <w:sz w:val="22"/>
          <w:szCs w:val="22"/>
        </w:rPr>
        <w:t>е</w:t>
      </w:r>
      <w:r w:rsidRPr="00A740A7">
        <w:rPr>
          <w:sz w:val="22"/>
          <w:szCs w:val="22"/>
        </w:rPr>
        <w:t xml:space="preserve">, соблюдение специального контроля. </w:t>
      </w:r>
    </w:p>
    <w:p w14:paraId="5CD3C20A" w14:textId="77777777" w:rsidR="00045322" w:rsidRPr="00A740A7" w:rsidRDefault="00045322" w:rsidP="00832B35">
      <w:pPr>
        <w:pStyle w:val="a4"/>
        <w:numPr>
          <w:ilvl w:val="2"/>
          <w:numId w:val="11"/>
        </w:numPr>
        <w:tabs>
          <w:tab w:val="left" w:pos="426"/>
          <w:tab w:val="left" w:pos="993"/>
          <w:tab w:val="left" w:pos="1134"/>
          <w:tab w:val="left" w:pos="1276"/>
        </w:tabs>
        <w:spacing w:before="0" w:after="0" w:line="240" w:lineRule="auto"/>
        <w:ind w:left="0" w:firstLine="567"/>
        <w:rPr>
          <w:sz w:val="22"/>
          <w:szCs w:val="22"/>
        </w:rPr>
      </w:pPr>
      <w:r w:rsidRPr="00A740A7">
        <w:rPr>
          <w:sz w:val="22"/>
          <w:szCs w:val="22"/>
        </w:rPr>
        <w:t>Для совершения юридических действий, в том числе для сдачи выполненных Работ, Подрядчик обязан выдать доверенность уполномоченному лицу.</w:t>
      </w:r>
    </w:p>
    <w:p w14:paraId="42C7F33E" w14:textId="77777777" w:rsidR="00B66382" w:rsidRPr="00A740A7" w:rsidRDefault="003C4711" w:rsidP="00832B35">
      <w:pPr>
        <w:pStyle w:val="a4"/>
        <w:numPr>
          <w:ilvl w:val="2"/>
          <w:numId w:val="8"/>
        </w:numPr>
        <w:tabs>
          <w:tab w:val="left" w:pos="426"/>
          <w:tab w:val="left" w:pos="993"/>
          <w:tab w:val="left" w:pos="1134"/>
          <w:tab w:val="left" w:pos="1276"/>
        </w:tabs>
        <w:spacing w:before="0" w:after="0" w:line="240" w:lineRule="auto"/>
        <w:ind w:left="0" w:firstLine="567"/>
        <w:rPr>
          <w:sz w:val="22"/>
          <w:szCs w:val="22"/>
        </w:rPr>
      </w:pPr>
      <w:r w:rsidRPr="00A740A7">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14:paraId="0BCB63CC" w14:textId="21479558" w:rsidR="00CB4BB2" w:rsidRPr="00A740A7" w:rsidRDefault="00CB4BB2" w:rsidP="00832B35">
      <w:pPr>
        <w:pStyle w:val="a9"/>
        <w:numPr>
          <w:ilvl w:val="2"/>
          <w:numId w:val="8"/>
        </w:numPr>
        <w:tabs>
          <w:tab w:val="left" w:pos="-142"/>
          <w:tab w:val="left" w:pos="851"/>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lastRenderedPageBreak/>
        <w:t xml:space="preserve">В течение </w:t>
      </w:r>
      <w:r w:rsidR="00436018" w:rsidRPr="00A740A7">
        <w:rPr>
          <w:rFonts w:ascii="Times New Roman" w:hAnsi="Times New Roman" w:cs="Times New Roman"/>
          <w:sz w:val="22"/>
          <w:szCs w:val="22"/>
        </w:rPr>
        <w:t>5</w:t>
      </w:r>
      <w:r w:rsidR="005154CB" w:rsidRPr="00A740A7">
        <w:rPr>
          <w:rFonts w:ascii="Times New Roman" w:hAnsi="Times New Roman" w:cs="Times New Roman"/>
          <w:sz w:val="22"/>
          <w:szCs w:val="22"/>
        </w:rPr>
        <w:t xml:space="preserve"> </w:t>
      </w:r>
      <w:r w:rsidRPr="00A740A7">
        <w:rPr>
          <w:rFonts w:ascii="Times New Roman" w:hAnsi="Times New Roman" w:cs="Times New Roman"/>
          <w:sz w:val="22"/>
          <w:szCs w:val="22"/>
        </w:rPr>
        <w:t>(</w:t>
      </w:r>
      <w:r w:rsidR="00436018" w:rsidRPr="00A740A7">
        <w:rPr>
          <w:rFonts w:ascii="Times New Roman" w:hAnsi="Times New Roman" w:cs="Times New Roman"/>
          <w:sz w:val="22"/>
          <w:szCs w:val="22"/>
        </w:rPr>
        <w:t>пяти</w:t>
      </w:r>
      <w:r w:rsidRPr="00A740A7">
        <w:rPr>
          <w:rFonts w:ascii="Times New Roman" w:hAnsi="Times New Roman" w:cs="Times New Roman"/>
          <w:sz w:val="22"/>
          <w:szCs w:val="22"/>
        </w:rPr>
        <w:t xml:space="preserve">) календарных дней с момента </w:t>
      </w:r>
      <w:r w:rsidR="00DB5F54" w:rsidRPr="00A740A7">
        <w:rPr>
          <w:rFonts w:ascii="Times New Roman" w:hAnsi="Times New Roman" w:cs="Times New Roman"/>
          <w:sz w:val="22"/>
          <w:szCs w:val="22"/>
        </w:rPr>
        <w:t xml:space="preserve">согласования Заказчиком РД </w:t>
      </w:r>
      <w:r w:rsidRPr="00A740A7">
        <w:rPr>
          <w:rFonts w:ascii="Times New Roman" w:hAnsi="Times New Roman" w:cs="Times New Roman"/>
          <w:sz w:val="22"/>
          <w:szCs w:val="22"/>
        </w:rPr>
        <w:t xml:space="preserve"> разработать за счёт собственных средств</w:t>
      </w:r>
      <w:r w:rsidR="002D2732" w:rsidRPr="00A740A7">
        <w:rPr>
          <w:rFonts w:ascii="Times New Roman" w:hAnsi="Times New Roman" w:cs="Times New Roman"/>
          <w:sz w:val="22"/>
          <w:szCs w:val="22"/>
        </w:rPr>
        <w:t xml:space="preserve"> </w:t>
      </w:r>
      <w:r w:rsidRPr="00A740A7">
        <w:rPr>
          <w:rFonts w:ascii="Times New Roman" w:hAnsi="Times New Roman" w:cs="Times New Roman"/>
          <w:sz w:val="22"/>
          <w:szCs w:val="22"/>
        </w:rPr>
        <w:t>проект производства работ (ППР), и согласовать их с Заказчиком.</w:t>
      </w:r>
    </w:p>
    <w:p w14:paraId="306ABAF0" w14:textId="77777777" w:rsidR="00045322" w:rsidRPr="00A740A7" w:rsidRDefault="00045322" w:rsidP="00832B35">
      <w:pPr>
        <w:pStyle w:val="a9"/>
        <w:numPr>
          <w:ilvl w:val="2"/>
          <w:numId w:val="8"/>
        </w:numPr>
        <w:tabs>
          <w:tab w:val="left" w:pos="-142"/>
          <w:tab w:val="left" w:pos="0"/>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14:paraId="099257F1" w14:textId="77777777" w:rsidR="00045322" w:rsidRPr="00A740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A740A7">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14:paraId="4E44685B" w14:textId="77777777" w:rsidR="00045322" w:rsidRPr="00A740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A740A7">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14:paraId="3164408E" w14:textId="77777777" w:rsidR="00DF4967" w:rsidRPr="00A740A7" w:rsidRDefault="00DF4967" w:rsidP="00832B35">
      <w:pPr>
        <w:pStyle w:val="a9"/>
        <w:numPr>
          <w:ilvl w:val="2"/>
          <w:numId w:val="8"/>
        </w:numPr>
        <w:tabs>
          <w:tab w:val="left" w:pos="0"/>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sidRPr="00A740A7">
        <w:rPr>
          <w:rFonts w:ascii="Times New Roman" w:hAnsi="Times New Roman" w:cs="Times New Roman"/>
          <w:sz w:val="22"/>
          <w:szCs w:val="22"/>
        </w:rPr>
        <w:t>а</w:t>
      </w:r>
      <w:r w:rsidRPr="00A740A7">
        <w:rPr>
          <w:rFonts w:ascii="Times New Roman" w:hAnsi="Times New Roman" w:cs="Times New Roman"/>
          <w:sz w:val="22"/>
          <w:szCs w:val="22"/>
        </w:rPr>
        <w:t>, организации пропускного и внутриобъектового режимов, специального контроля.</w:t>
      </w:r>
    </w:p>
    <w:p w14:paraId="6E0D44BA" w14:textId="77777777" w:rsidR="005A6407" w:rsidRPr="00A740A7" w:rsidRDefault="002D2732" w:rsidP="00832B35">
      <w:pPr>
        <w:pStyle w:val="a9"/>
        <w:numPr>
          <w:ilvl w:val="2"/>
          <w:numId w:val="8"/>
        </w:numPr>
        <w:tabs>
          <w:tab w:val="left" w:pos="0"/>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5A6407" w:rsidRPr="00A740A7">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sidRPr="00A740A7">
        <w:rPr>
          <w:rFonts w:ascii="Times New Roman" w:hAnsi="Times New Roman" w:cs="Times New Roman"/>
          <w:sz w:val="22"/>
          <w:szCs w:val="22"/>
        </w:rPr>
        <w:t xml:space="preserve"> </w:t>
      </w:r>
      <w:r w:rsidR="005A6407" w:rsidRPr="00A740A7">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A740A7">
        <w:rPr>
          <w:rFonts w:ascii="Times New Roman" w:hAnsi="Times New Roman" w:cs="Times New Roman"/>
          <w:sz w:val="22"/>
          <w:szCs w:val="22"/>
        </w:rPr>
        <w:t>.</w:t>
      </w:r>
    </w:p>
    <w:p w14:paraId="0E1275CE" w14:textId="77777777" w:rsidR="00DF4967" w:rsidRPr="00A740A7" w:rsidRDefault="00DF4967" w:rsidP="00832B35">
      <w:pPr>
        <w:pStyle w:val="a9"/>
        <w:numPr>
          <w:ilvl w:val="2"/>
          <w:numId w:val="8"/>
        </w:numPr>
        <w:tabs>
          <w:tab w:val="left" w:pos="0"/>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w:t>
      </w:r>
      <w:r w:rsidR="00D65460" w:rsidRPr="00A740A7">
        <w:rPr>
          <w:rFonts w:ascii="Times New Roman" w:hAnsi="Times New Roman" w:cs="Times New Roman"/>
          <w:sz w:val="22"/>
          <w:szCs w:val="22"/>
        </w:rPr>
        <w:t>проектной</w:t>
      </w:r>
      <w:r w:rsidRPr="00A740A7">
        <w:rPr>
          <w:rFonts w:ascii="Times New Roman" w:hAnsi="Times New Roman" w:cs="Times New Roman"/>
          <w:sz w:val="22"/>
          <w:szCs w:val="22"/>
        </w:rPr>
        <w:t xml:space="preserve">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14:paraId="753E1867" w14:textId="77777777" w:rsidR="00FE05D5" w:rsidRPr="00A740A7" w:rsidRDefault="00541670"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FE05D5" w:rsidRPr="00A740A7">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14:paraId="6A3B2CF0" w14:textId="77777777" w:rsidR="00FE05D5" w:rsidRPr="00A740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FE05D5" w:rsidRPr="00A740A7">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14:paraId="7B37E766" w14:textId="77777777" w:rsidR="00FE05D5" w:rsidRPr="00A740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FE05D5" w:rsidRPr="00A740A7">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14:paraId="2AB529B2" w14:textId="37C899D2" w:rsidR="00FE05D5" w:rsidRPr="00A740A7" w:rsidRDefault="00541670"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6F348D" w:rsidRPr="00A740A7">
        <w:rPr>
          <w:rFonts w:ascii="Times New Roman" w:hAnsi="Times New Roman" w:cs="Times New Roman"/>
          <w:sz w:val="22"/>
          <w:szCs w:val="22"/>
        </w:rPr>
        <w:t xml:space="preserve">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w:t>
      </w:r>
      <w:r w:rsidR="00E23D40" w:rsidRPr="00A740A7">
        <w:rPr>
          <w:rFonts w:ascii="Times New Roman" w:hAnsi="Times New Roman" w:cs="Times New Roman"/>
          <w:sz w:val="22"/>
          <w:szCs w:val="22"/>
        </w:rPr>
        <w:t>стоимость работ</w:t>
      </w:r>
      <w:r w:rsidR="006F348D" w:rsidRPr="00A740A7">
        <w:rPr>
          <w:rFonts w:ascii="Times New Roman" w:hAnsi="Times New Roman" w:cs="Times New Roman"/>
          <w:sz w:val="22"/>
          <w:szCs w:val="22"/>
        </w:rPr>
        <w:t xml:space="preserve"> остается неизменной.</w:t>
      </w:r>
    </w:p>
    <w:p w14:paraId="302ABBDA" w14:textId="77777777" w:rsidR="00DF4967" w:rsidRPr="00A740A7" w:rsidRDefault="00DF4967" w:rsidP="00832B35">
      <w:pPr>
        <w:pStyle w:val="a9"/>
        <w:numPr>
          <w:ilvl w:val="2"/>
          <w:numId w:val="8"/>
        </w:numPr>
        <w:tabs>
          <w:tab w:val="left" w:pos="0"/>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14:paraId="72757814" w14:textId="77777777" w:rsidR="006F348D" w:rsidRPr="00A740A7" w:rsidRDefault="00541670"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6F348D" w:rsidRPr="00A740A7">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14:paraId="1F8C9EF7" w14:textId="77777777" w:rsidR="00DF4967" w:rsidRPr="00A740A7" w:rsidRDefault="00DF4967"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14:paraId="70BB1B68" w14:textId="77777777" w:rsidR="00DF4967" w:rsidRPr="00A740A7" w:rsidRDefault="00DF4967"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14:paraId="55174F07" w14:textId="77777777" w:rsidR="00BC2312" w:rsidRPr="00A740A7" w:rsidRDefault="00BC2312"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lastRenderedPageBreak/>
        <w:t>В процессе проведения Работ обеспечить собственными силами и за свой счет систематическую уборку зоны производства работ на Объект</w:t>
      </w:r>
      <w:r w:rsidR="00476907" w:rsidRPr="00A740A7">
        <w:rPr>
          <w:rFonts w:ascii="Times New Roman" w:hAnsi="Times New Roman" w:cs="Times New Roman"/>
          <w:sz w:val="22"/>
          <w:szCs w:val="22"/>
        </w:rPr>
        <w:t>е</w:t>
      </w:r>
      <w:r w:rsidRPr="00A740A7">
        <w:rPr>
          <w:rFonts w:ascii="Times New Roman" w:hAnsi="Times New Roman" w:cs="Times New Roman"/>
          <w:sz w:val="22"/>
          <w:szCs w:val="22"/>
        </w:rPr>
        <w:t>, а по завершении Работ окончательную уборку зоны производства работ на Объект</w:t>
      </w:r>
      <w:r w:rsidR="00476907" w:rsidRPr="00A740A7">
        <w:rPr>
          <w:rFonts w:ascii="Times New Roman" w:hAnsi="Times New Roman" w:cs="Times New Roman"/>
          <w:sz w:val="22"/>
          <w:szCs w:val="22"/>
        </w:rPr>
        <w:t>е</w:t>
      </w:r>
      <w:r w:rsidRPr="00A740A7">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A740A7">
        <w:rPr>
          <w:rFonts w:ascii="Times New Roman" w:hAnsi="Times New Roman" w:cs="Times New Roman"/>
          <w:sz w:val="22"/>
          <w:szCs w:val="22"/>
        </w:rPr>
        <w:t>.</w:t>
      </w:r>
    </w:p>
    <w:p w14:paraId="7A3FAF42" w14:textId="77777777" w:rsidR="00271F01" w:rsidRPr="00A740A7" w:rsidRDefault="00541670"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 </w:t>
      </w:r>
      <w:r w:rsidR="00293635" w:rsidRPr="00A740A7">
        <w:rPr>
          <w:rFonts w:ascii="Times New Roman" w:hAnsi="Times New Roman" w:cs="Times New Roman"/>
          <w:sz w:val="22"/>
          <w:szCs w:val="22"/>
        </w:rPr>
        <w:t>За свой счет устранить недостатки, выявленные Заказчиком в процессе выполнения Работ.</w:t>
      </w:r>
    </w:p>
    <w:p w14:paraId="78337082" w14:textId="1F22D852" w:rsidR="00271F01" w:rsidRPr="00A740A7" w:rsidRDefault="007D2C59" w:rsidP="00832B35">
      <w:pPr>
        <w:pStyle w:val="a9"/>
        <w:numPr>
          <w:ilvl w:val="2"/>
          <w:numId w:val="8"/>
        </w:numPr>
        <w:tabs>
          <w:tab w:val="left" w:pos="360"/>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r w:rsidR="00C27F44" w:rsidRPr="00A740A7">
        <w:rPr>
          <w:rFonts w:ascii="Times New Roman" w:hAnsi="Times New Roman" w:cs="Times New Roman"/>
          <w:sz w:val="22"/>
          <w:szCs w:val="22"/>
        </w:rPr>
        <w:t xml:space="preserve"> </w:t>
      </w:r>
    </w:p>
    <w:p w14:paraId="3017058A" w14:textId="6652401F" w:rsidR="00271F01" w:rsidRPr="00A740A7" w:rsidRDefault="00C27F44"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 xml:space="preserve">Обеспечить участие своего представителя в оперативных совещаниях по </w:t>
      </w:r>
      <w:r w:rsidR="00D455D8" w:rsidRPr="00A740A7">
        <w:rPr>
          <w:rFonts w:ascii="Times New Roman" w:hAnsi="Times New Roman" w:cs="Times New Roman"/>
          <w:sz w:val="22"/>
          <w:szCs w:val="22"/>
        </w:rPr>
        <w:t>устройству</w:t>
      </w:r>
      <w:r w:rsidRPr="00A740A7">
        <w:rPr>
          <w:rFonts w:ascii="Times New Roman" w:hAnsi="Times New Roman" w:cs="Times New Roman"/>
          <w:sz w:val="22"/>
          <w:szCs w:val="22"/>
        </w:rPr>
        <w:t xml:space="preserve"> Объект</w:t>
      </w:r>
      <w:r w:rsidR="00476907" w:rsidRPr="00A740A7">
        <w:rPr>
          <w:rFonts w:ascii="Times New Roman" w:hAnsi="Times New Roman" w:cs="Times New Roman"/>
          <w:sz w:val="22"/>
          <w:szCs w:val="22"/>
        </w:rPr>
        <w:t>а</w:t>
      </w:r>
      <w:r w:rsidRPr="00A740A7">
        <w:rPr>
          <w:rFonts w:ascii="Times New Roman" w:hAnsi="Times New Roman" w:cs="Times New Roman"/>
          <w:sz w:val="22"/>
          <w:szCs w:val="22"/>
        </w:rPr>
        <w:t xml:space="preserve">, проводимых Заказчиком в период проведения работ с участием </w:t>
      </w:r>
      <w:r w:rsidR="005B2523" w:rsidRPr="00A740A7">
        <w:rPr>
          <w:rFonts w:ascii="Times New Roman" w:hAnsi="Times New Roman" w:cs="Times New Roman"/>
          <w:sz w:val="22"/>
          <w:szCs w:val="22"/>
        </w:rPr>
        <w:t>Подрядчика</w:t>
      </w:r>
      <w:r w:rsidRPr="00A740A7">
        <w:rPr>
          <w:rFonts w:ascii="Times New Roman" w:hAnsi="Times New Roman" w:cs="Times New Roman"/>
          <w:sz w:val="22"/>
          <w:szCs w:val="22"/>
        </w:rPr>
        <w:t xml:space="preserve">. </w:t>
      </w:r>
    </w:p>
    <w:p w14:paraId="7E3C511A" w14:textId="77777777" w:rsidR="00271F01" w:rsidRPr="00A740A7" w:rsidRDefault="00C27F44"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Сдать результат работы Заказчику по акту (актам) приема-передачи в установленный Сторонами срок.</w:t>
      </w:r>
    </w:p>
    <w:p w14:paraId="6B0047B5" w14:textId="77777777" w:rsidR="00C27F44" w:rsidRPr="00A740A7" w:rsidRDefault="005B2523" w:rsidP="00832B35">
      <w:pPr>
        <w:pStyle w:val="a9"/>
        <w:numPr>
          <w:ilvl w:val="2"/>
          <w:numId w:val="8"/>
        </w:numPr>
        <w:tabs>
          <w:tab w:val="left" w:pos="993"/>
          <w:tab w:val="left" w:pos="1134"/>
          <w:tab w:val="left" w:pos="1276"/>
        </w:tabs>
        <w:ind w:left="0" w:firstLine="567"/>
        <w:rPr>
          <w:rFonts w:ascii="Times New Roman" w:hAnsi="Times New Roman" w:cs="Times New Roman"/>
          <w:sz w:val="22"/>
          <w:szCs w:val="22"/>
        </w:rPr>
      </w:pPr>
      <w:r w:rsidRPr="00A740A7">
        <w:rPr>
          <w:rFonts w:ascii="Times New Roman" w:hAnsi="Times New Roman" w:cs="Times New Roman"/>
          <w:sz w:val="22"/>
          <w:szCs w:val="22"/>
        </w:rPr>
        <w:t>Подрядчик</w:t>
      </w:r>
      <w:r w:rsidR="00C27F44" w:rsidRPr="00A740A7">
        <w:rPr>
          <w:rFonts w:ascii="Times New Roman" w:hAnsi="Times New Roman" w:cs="Times New Roman"/>
          <w:sz w:val="22"/>
          <w:szCs w:val="22"/>
        </w:rPr>
        <w:t xml:space="preserve"> имеет право на заключение от своего имени в интересах Заказчика договоров с третьими лицами на проведение специальных работ, если они являются предметом настоящего договора</w:t>
      </w:r>
      <w:r w:rsidR="00B21A2F" w:rsidRPr="00A740A7">
        <w:rPr>
          <w:rFonts w:ascii="Times New Roman" w:hAnsi="Times New Roman" w:cs="Times New Roman"/>
          <w:sz w:val="22"/>
          <w:szCs w:val="22"/>
        </w:rPr>
        <w:t>.</w:t>
      </w:r>
      <w:r w:rsidR="00C27F44" w:rsidRPr="00A740A7">
        <w:rPr>
          <w:rFonts w:ascii="Times New Roman" w:hAnsi="Times New Roman" w:cs="Times New Roman"/>
          <w:sz w:val="22"/>
          <w:szCs w:val="22"/>
        </w:rPr>
        <w:t xml:space="preserve"> </w:t>
      </w:r>
    </w:p>
    <w:p w14:paraId="04CBCEF0" w14:textId="77777777" w:rsidR="00271F01" w:rsidRPr="00A740A7" w:rsidRDefault="00C27F44" w:rsidP="00271F01">
      <w:pPr>
        <w:tabs>
          <w:tab w:val="left" w:pos="993"/>
          <w:tab w:val="left" w:pos="1134"/>
          <w:tab w:val="left" w:pos="1276"/>
        </w:tabs>
        <w:spacing w:before="0" w:after="0" w:line="240" w:lineRule="auto"/>
        <w:ind w:firstLine="567"/>
        <w:rPr>
          <w:sz w:val="22"/>
          <w:szCs w:val="22"/>
        </w:rPr>
      </w:pPr>
      <w:r w:rsidRPr="00A740A7">
        <w:rPr>
          <w:sz w:val="22"/>
          <w:szCs w:val="22"/>
        </w:rPr>
        <w:t xml:space="preserve">По заключенным </w:t>
      </w:r>
      <w:r w:rsidR="005B2523" w:rsidRPr="00A740A7">
        <w:rPr>
          <w:sz w:val="22"/>
          <w:szCs w:val="22"/>
        </w:rPr>
        <w:t>Подрядчиком</w:t>
      </w:r>
      <w:r w:rsidRPr="00A740A7">
        <w:rPr>
          <w:sz w:val="22"/>
          <w:szCs w:val="22"/>
        </w:rPr>
        <w:t xml:space="preserve"> договорам с третьими лицами права и обязанности приобретает </w:t>
      </w:r>
      <w:r w:rsidR="005B2523" w:rsidRPr="00A740A7">
        <w:rPr>
          <w:sz w:val="22"/>
          <w:szCs w:val="22"/>
        </w:rPr>
        <w:t>Подрядчик</w:t>
      </w:r>
      <w:r w:rsidRPr="00A740A7">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A740A7">
        <w:rPr>
          <w:sz w:val="22"/>
          <w:szCs w:val="22"/>
        </w:rPr>
        <w:t>Подрядчиком</w:t>
      </w:r>
      <w:r w:rsidRPr="00A740A7">
        <w:rPr>
          <w:sz w:val="22"/>
          <w:szCs w:val="22"/>
        </w:rPr>
        <w:t xml:space="preserve"> в ра</w:t>
      </w:r>
      <w:r w:rsidR="00271F01" w:rsidRPr="00A740A7">
        <w:rPr>
          <w:sz w:val="22"/>
          <w:szCs w:val="22"/>
        </w:rPr>
        <w:t xml:space="preserve">мках цены настоящего договора. </w:t>
      </w:r>
    </w:p>
    <w:p w14:paraId="19CE7B1F" w14:textId="77777777" w:rsidR="00271F01" w:rsidRPr="00A740A7" w:rsidRDefault="00271F01"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 xml:space="preserve"> </w:t>
      </w:r>
      <w:r w:rsidR="00C27F44" w:rsidRPr="00A740A7">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14:paraId="21561501" w14:textId="003EC8A9"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sidRPr="00A740A7">
        <w:rPr>
          <w:sz w:val="22"/>
          <w:szCs w:val="22"/>
        </w:rPr>
        <w:t>а</w:t>
      </w:r>
      <w:r w:rsidRPr="00A740A7">
        <w:rPr>
          <w:sz w:val="22"/>
          <w:szCs w:val="22"/>
        </w:rPr>
        <w:t>.</w:t>
      </w:r>
    </w:p>
    <w:p w14:paraId="7E707870"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 xml:space="preserve">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A740A7">
        <w:rPr>
          <w:sz w:val="22"/>
          <w:szCs w:val="22"/>
        </w:rPr>
        <w:t>Подрядчиком</w:t>
      </w:r>
      <w:r w:rsidRPr="00A740A7">
        <w:rPr>
          <w:sz w:val="22"/>
          <w:szCs w:val="22"/>
        </w:rPr>
        <w:t>, в процессе выполнения Работ в специальной форме и строительных касках.</w:t>
      </w:r>
    </w:p>
    <w:p w14:paraId="3BC95FEB" w14:textId="77777777" w:rsidR="00271F01" w:rsidRPr="00A740A7" w:rsidRDefault="00CF4866"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Обеспечить в процессе проведения Работ собственными силами и за счет договорной цены систематическую уборку Объект</w:t>
      </w:r>
      <w:r w:rsidR="00476907" w:rsidRPr="00A740A7">
        <w:rPr>
          <w:sz w:val="22"/>
          <w:szCs w:val="22"/>
        </w:rPr>
        <w:t>а</w:t>
      </w:r>
      <w:r w:rsidRPr="00A740A7">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37717E55"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14:paraId="1808530E"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 xml:space="preserve">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A740A7">
        <w:rPr>
          <w:sz w:val="22"/>
          <w:szCs w:val="22"/>
        </w:rPr>
        <w:t>Подрядчику</w:t>
      </w:r>
      <w:r w:rsidRPr="00A740A7">
        <w:rPr>
          <w:sz w:val="22"/>
          <w:szCs w:val="22"/>
        </w:rPr>
        <w:t xml:space="preserve"> либо Заказчику в связи с некачественным выполнением </w:t>
      </w:r>
      <w:r w:rsidR="0013667C" w:rsidRPr="00A740A7">
        <w:rPr>
          <w:sz w:val="22"/>
          <w:szCs w:val="22"/>
        </w:rPr>
        <w:t>Подрядчиком</w:t>
      </w:r>
      <w:r w:rsidRPr="00A740A7">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A740A7">
        <w:rPr>
          <w:sz w:val="22"/>
          <w:szCs w:val="22"/>
        </w:rPr>
        <w:t>Подрядчиком</w:t>
      </w:r>
      <w:r w:rsidRPr="00A740A7">
        <w:rPr>
          <w:sz w:val="22"/>
          <w:szCs w:val="22"/>
        </w:rPr>
        <w:t xml:space="preserve"> иных обязательств по Договору.</w:t>
      </w:r>
    </w:p>
    <w:p w14:paraId="12670134" w14:textId="77777777" w:rsidR="00271F01" w:rsidRPr="00A740A7" w:rsidRDefault="00B354FA"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14:paraId="14A5D573"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lastRenderedPageBreak/>
        <w:t xml:space="preserve">Извещать Заказчика за 2 (два) рабочих дня до начала приемки и скрытых Работ, </w:t>
      </w:r>
      <w:r w:rsidR="0013667C" w:rsidRPr="00A740A7">
        <w:rPr>
          <w:sz w:val="22"/>
          <w:szCs w:val="22"/>
        </w:rPr>
        <w:t>Подрядчик</w:t>
      </w:r>
      <w:r w:rsidRPr="00A740A7">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A740A7">
        <w:rPr>
          <w:sz w:val="22"/>
          <w:szCs w:val="22"/>
        </w:rPr>
        <w:t>Подрядчик</w:t>
      </w:r>
      <w:r w:rsidRPr="00A740A7">
        <w:rPr>
          <w:sz w:val="22"/>
          <w:szCs w:val="22"/>
        </w:rPr>
        <w:t xml:space="preserve"> несет ответственность за ненадлежащее качество Работ и неполное их выполнение.</w:t>
      </w:r>
    </w:p>
    <w:p w14:paraId="38FA610A" w14:textId="77B3A4FD"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Принимать все необходимые меры для предотвращения причинения ущерба или повреждения в процессе выполнения Работ на Объект</w:t>
      </w:r>
      <w:r w:rsidR="00476907" w:rsidRPr="00A740A7">
        <w:rPr>
          <w:sz w:val="22"/>
          <w:szCs w:val="22"/>
        </w:rPr>
        <w:t>е</w:t>
      </w:r>
      <w:r w:rsidRPr="00A740A7">
        <w:rPr>
          <w:sz w:val="22"/>
          <w:szCs w:val="22"/>
        </w:rPr>
        <w:t xml:space="preserve"> различным сооружениям транспортом (иной строительной техникой) </w:t>
      </w:r>
      <w:r w:rsidR="0013667C" w:rsidRPr="00A740A7">
        <w:rPr>
          <w:sz w:val="22"/>
          <w:szCs w:val="22"/>
        </w:rPr>
        <w:t>Подрядчика</w:t>
      </w:r>
      <w:r w:rsidRPr="00A740A7">
        <w:rPr>
          <w:sz w:val="22"/>
          <w:szCs w:val="22"/>
        </w:rPr>
        <w:t xml:space="preserve"> (его перевозчиков, поставщиков).</w:t>
      </w:r>
    </w:p>
    <w:p w14:paraId="1E2993EF" w14:textId="0E98D99D" w:rsidR="00AD6F7B" w:rsidRPr="00A740A7" w:rsidRDefault="00AD6F7B" w:rsidP="00832B35">
      <w:pPr>
        <w:pStyle w:val="a4"/>
        <w:numPr>
          <w:ilvl w:val="2"/>
          <w:numId w:val="8"/>
        </w:numPr>
        <w:tabs>
          <w:tab w:val="left" w:pos="1276"/>
        </w:tabs>
        <w:spacing w:before="0" w:after="0" w:line="240" w:lineRule="auto"/>
        <w:ind w:left="0" w:firstLine="567"/>
        <w:rPr>
          <w:sz w:val="22"/>
          <w:szCs w:val="22"/>
        </w:rPr>
      </w:pPr>
      <w:r w:rsidRPr="00A740A7">
        <w:rPr>
          <w:sz w:val="22"/>
          <w:szCs w:val="22"/>
        </w:rPr>
        <w:t xml:space="preserve"> Передать результаты выполненных Работ Заказчику в порядке и сроки, предусмотренные Договором. 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14:paraId="02B9346C" w14:textId="7C72D0EE" w:rsidR="00271F01" w:rsidRPr="00A740A7" w:rsidRDefault="00AD6F7B" w:rsidP="00832B35">
      <w:pPr>
        <w:pStyle w:val="a4"/>
        <w:numPr>
          <w:ilvl w:val="2"/>
          <w:numId w:val="8"/>
        </w:numPr>
        <w:tabs>
          <w:tab w:val="left" w:pos="360"/>
          <w:tab w:val="left" w:pos="426"/>
          <w:tab w:val="left" w:pos="1276"/>
        </w:tabs>
        <w:spacing w:before="0" w:after="0" w:line="240" w:lineRule="auto"/>
        <w:ind w:left="0" w:firstLine="426"/>
        <w:rPr>
          <w:sz w:val="22"/>
          <w:szCs w:val="22"/>
        </w:rPr>
      </w:pPr>
      <w:r w:rsidRPr="00A740A7">
        <w:rPr>
          <w:sz w:val="22"/>
          <w:szCs w:val="22"/>
        </w:rPr>
        <w:t>Журнал учета выполненных Работ (форма № КС-6а) передается Заказчику при сдаче выполненных Работ и должен храниться на Объекте в 1 (одном) экземпляре на бумажном носителе</w:t>
      </w:r>
      <w:r w:rsidR="00C27F44" w:rsidRPr="00A740A7">
        <w:rPr>
          <w:sz w:val="22"/>
          <w:szCs w:val="22"/>
        </w:rPr>
        <w:t>.</w:t>
      </w:r>
    </w:p>
    <w:p w14:paraId="489FE3EE" w14:textId="77777777" w:rsidR="00FA61E9" w:rsidRPr="00A740A7" w:rsidRDefault="00FA61E9"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Объекта известить об этом Заказчика не менее чем за 3 (три) рабочих дня до предполагаемой даты.</w:t>
      </w:r>
    </w:p>
    <w:p w14:paraId="44F7091E"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Организовать сдачу-приемку результатов выполненных Работ по Договору.</w:t>
      </w:r>
    </w:p>
    <w:p w14:paraId="542599B1" w14:textId="04E2441F"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Принять участие в Работе приемочной комиссии в случае ее создания в порядке, предусмотренном п.</w:t>
      </w:r>
      <w:r w:rsidR="00E44C81" w:rsidRPr="00A740A7">
        <w:rPr>
          <w:sz w:val="22"/>
          <w:szCs w:val="22"/>
        </w:rPr>
        <w:t>9</w:t>
      </w:r>
      <w:r w:rsidR="00826698" w:rsidRPr="00A740A7">
        <w:rPr>
          <w:sz w:val="22"/>
          <w:szCs w:val="22"/>
        </w:rPr>
        <w:t>.</w:t>
      </w:r>
      <w:r w:rsidR="00C15663" w:rsidRPr="00A740A7">
        <w:rPr>
          <w:sz w:val="22"/>
          <w:szCs w:val="22"/>
        </w:rPr>
        <w:t>3</w:t>
      </w:r>
      <w:r w:rsidRPr="00A740A7">
        <w:rPr>
          <w:sz w:val="22"/>
          <w:szCs w:val="22"/>
        </w:rPr>
        <w:t xml:space="preserve">. Договора. </w:t>
      </w:r>
    </w:p>
    <w:p w14:paraId="4185F451"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14:paraId="4AFA992C"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 xml:space="preserve">Оплачивать начисленные Надзорными органами и иными уполномоченными лицами штрафные санкции Заказчику, за допущенные по вине </w:t>
      </w:r>
      <w:r w:rsidR="002B4FC6" w:rsidRPr="00A740A7">
        <w:rPr>
          <w:sz w:val="22"/>
          <w:szCs w:val="22"/>
        </w:rPr>
        <w:t>Подрядчика нарушения</w:t>
      </w:r>
      <w:r w:rsidRPr="00A740A7">
        <w:rPr>
          <w:sz w:val="22"/>
          <w:szCs w:val="22"/>
        </w:rPr>
        <w:t xml:space="preserve">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14:paraId="0AD30D59" w14:textId="77777777"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 xml:space="preserve">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w:t>
      </w:r>
      <w:r w:rsidR="002B4FC6" w:rsidRPr="00A740A7">
        <w:rPr>
          <w:sz w:val="22"/>
          <w:szCs w:val="22"/>
        </w:rPr>
        <w:t>правилами, и</w:t>
      </w:r>
      <w:r w:rsidRPr="00A740A7">
        <w:rPr>
          <w:sz w:val="22"/>
          <w:szCs w:val="22"/>
        </w:rPr>
        <w:t xml:space="preserve">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w:t>
      </w:r>
      <w:r w:rsidR="00476907" w:rsidRPr="00A740A7">
        <w:rPr>
          <w:sz w:val="22"/>
          <w:szCs w:val="22"/>
        </w:rPr>
        <w:t>е</w:t>
      </w:r>
      <w:r w:rsidRPr="00A740A7">
        <w:rPr>
          <w:sz w:val="22"/>
          <w:szCs w:val="22"/>
        </w:rPr>
        <w:t>.</w:t>
      </w:r>
    </w:p>
    <w:p w14:paraId="5DB3B312" w14:textId="03A49BEB" w:rsidR="00271F01" w:rsidRPr="00A740A7" w:rsidRDefault="00C27F44"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14:paraId="51E9AC07" w14:textId="77777777" w:rsidR="00271F01" w:rsidRPr="00A740A7" w:rsidRDefault="009F1DA1"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sz w:val="22"/>
          <w:szCs w:val="22"/>
        </w:rPr>
        <w:t>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14:paraId="0C79775E" w14:textId="5CFE3367" w:rsidR="00892935" w:rsidRPr="00A740A7" w:rsidRDefault="00892935" w:rsidP="00832B35">
      <w:pPr>
        <w:pStyle w:val="a4"/>
        <w:numPr>
          <w:ilvl w:val="2"/>
          <w:numId w:val="8"/>
        </w:numPr>
        <w:tabs>
          <w:tab w:val="left" w:pos="993"/>
          <w:tab w:val="left" w:pos="1134"/>
          <w:tab w:val="left" w:pos="1276"/>
        </w:tabs>
        <w:spacing w:before="0" w:after="0" w:line="240" w:lineRule="auto"/>
        <w:ind w:left="0" w:firstLine="567"/>
        <w:rPr>
          <w:sz w:val="22"/>
          <w:szCs w:val="22"/>
        </w:rPr>
      </w:pPr>
      <w:r w:rsidRPr="00A740A7">
        <w:rPr>
          <w:bCs/>
          <w:sz w:val="22"/>
          <w:szCs w:val="22"/>
        </w:rPr>
        <w:t xml:space="preserve">Устранить за свой счет недостатки и неточности, выявленные Заказчиком, а также согласующими и/или экспертными организациями в разработанной проектной документации. </w:t>
      </w:r>
    </w:p>
    <w:p w14:paraId="2AE4F710" w14:textId="77777777" w:rsidR="00E051D8" w:rsidRPr="00A740A7" w:rsidRDefault="00B9170A" w:rsidP="00271F01">
      <w:pPr>
        <w:tabs>
          <w:tab w:val="left" w:pos="993"/>
          <w:tab w:val="left" w:pos="1134"/>
          <w:tab w:val="left" w:pos="1276"/>
        </w:tabs>
        <w:spacing w:before="0" w:after="0" w:line="240" w:lineRule="auto"/>
        <w:ind w:firstLine="567"/>
        <w:rPr>
          <w:b/>
          <w:sz w:val="22"/>
          <w:szCs w:val="22"/>
        </w:rPr>
      </w:pPr>
      <w:r w:rsidRPr="00A740A7">
        <w:rPr>
          <w:b/>
          <w:sz w:val="22"/>
          <w:szCs w:val="22"/>
        </w:rPr>
        <w:t xml:space="preserve">7.2 </w:t>
      </w:r>
      <w:r w:rsidR="0013667C" w:rsidRPr="00A740A7">
        <w:rPr>
          <w:b/>
          <w:sz w:val="22"/>
          <w:szCs w:val="22"/>
        </w:rPr>
        <w:t xml:space="preserve">. </w:t>
      </w:r>
      <w:r w:rsidR="00E051D8" w:rsidRPr="00A740A7">
        <w:rPr>
          <w:b/>
          <w:sz w:val="22"/>
          <w:szCs w:val="22"/>
        </w:rPr>
        <w:t>Подрядчик имеет право:</w:t>
      </w:r>
    </w:p>
    <w:p w14:paraId="2CE6F735" w14:textId="77777777" w:rsidR="00E051D8" w:rsidRPr="00A740A7" w:rsidRDefault="00B9170A" w:rsidP="00271F01">
      <w:pPr>
        <w:tabs>
          <w:tab w:val="left" w:pos="993"/>
          <w:tab w:val="left" w:pos="1134"/>
          <w:tab w:val="left" w:pos="1276"/>
        </w:tabs>
        <w:spacing w:before="0" w:after="0" w:line="240" w:lineRule="auto"/>
        <w:ind w:firstLine="567"/>
        <w:rPr>
          <w:sz w:val="22"/>
          <w:szCs w:val="22"/>
        </w:rPr>
      </w:pPr>
      <w:r w:rsidRPr="00A740A7">
        <w:rPr>
          <w:sz w:val="22"/>
          <w:szCs w:val="22"/>
        </w:rPr>
        <w:t>7</w:t>
      </w:r>
      <w:r w:rsidR="0013667C" w:rsidRPr="00A740A7">
        <w:rPr>
          <w:sz w:val="22"/>
          <w:szCs w:val="22"/>
        </w:rPr>
        <w:t>.2.1.</w:t>
      </w:r>
      <w:r w:rsidR="00B354FA" w:rsidRPr="00A740A7">
        <w:rPr>
          <w:sz w:val="22"/>
          <w:szCs w:val="22"/>
        </w:rPr>
        <w:t xml:space="preserve"> </w:t>
      </w:r>
      <w:r w:rsidR="00E051D8" w:rsidRPr="00A740A7">
        <w:rPr>
          <w:sz w:val="22"/>
          <w:szCs w:val="22"/>
        </w:rPr>
        <w:t>Требовать своевременного подписания Заказчиком акта сдачи-приемки при надлежащем выполнении Подрядчиком работ</w:t>
      </w:r>
      <w:r w:rsidR="002562E5" w:rsidRPr="00A740A7">
        <w:rPr>
          <w:sz w:val="22"/>
          <w:szCs w:val="22"/>
        </w:rPr>
        <w:t>.</w:t>
      </w:r>
    </w:p>
    <w:p w14:paraId="33A6704A" w14:textId="668BF7E1" w:rsidR="00320FBB" w:rsidRPr="00A740A7" w:rsidRDefault="00B9170A" w:rsidP="00271F01">
      <w:pPr>
        <w:pStyle w:val="a9"/>
        <w:tabs>
          <w:tab w:val="left" w:pos="993"/>
          <w:tab w:val="left" w:pos="1134"/>
          <w:tab w:val="left" w:pos="1276"/>
        </w:tabs>
        <w:ind w:firstLine="567"/>
        <w:rPr>
          <w:rFonts w:ascii="Times New Roman" w:hAnsi="Times New Roman" w:cs="Times New Roman"/>
          <w:color w:val="000000"/>
          <w:sz w:val="22"/>
          <w:szCs w:val="22"/>
        </w:rPr>
      </w:pPr>
      <w:r w:rsidRPr="00A740A7">
        <w:rPr>
          <w:rFonts w:ascii="Times New Roman" w:hAnsi="Times New Roman" w:cs="Times New Roman"/>
          <w:sz w:val="22"/>
          <w:szCs w:val="22"/>
        </w:rPr>
        <w:lastRenderedPageBreak/>
        <w:t>7</w:t>
      </w:r>
      <w:r w:rsidR="0013667C" w:rsidRPr="00A740A7">
        <w:rPr>
          <w:rFonts w:ascii="Times New Roman" w:hAnsi="Times New Roman" w:cs="Times New Roman"/>
          <w:sz w:val="22"/>
          <w:szCs w:val="22"/>
        </w:rPr>
        <w:t>.2.2.</w:t>
      </w:r>
      <w:r w:rsidR="005515BC" w:rsidRPr="00A740A7">
        <w:rPr>
          <w:rFonts w:ascii="Times New Roman" w:hAnsi="Times New Roman" w:cs="Times New Roman"/>
          <w:b/>
          <w:sz w:val="22"/>
          <w:szCs w:val="22"/>
        </w:rPr>
        <w:t xml:space="preserve"> </w:t>
      </w:r>
      <w:r w:rsidR="005515BC" w:rsidRPr="00A740A7">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sidRPr="00A740A7">
        <w:rPr>
          <w:rFonts w:ascii="Times New Roman" w:hAnsi="Times New Roman" w:cs="Times New Roman"/>
          <w:color w:val="000000"/>
          <w:sz w:val="22"/>
          <w:szCs w:val="22"/>
        </w:rPr>
        <w:t xml:space="preserve"> без письменного согласия Заказчика</w:t>
      </w:r>
      <w:r w:rsidR="005515BC" w:rsidRPr="00A740A7">
        <w:rPr>
          <w:rFonts w:ascii="Times New Roman" w:hAnsi="Times New Roman" w:cs="Times New Roman"/>
          <w:color w:val="000000"/>
          <w:sz w:val="22"/>
          <w:szCs w:val="22"/>
        </w:rPr>
        <w:t>. В случае переуступки прав и обязанностей по Договору третьему лицу</w:t>
      </w:r>
      <w:r w:rsidR="00AA4CF3" w:rsidRPr="00A740A7">
        <w:rPr>
          <w:rFonts w:ascii="Times New Roman" w:hAnsi="Times New Roman" w:cs="Times New Roman"/>
          <w:color w:val="000000"/>
          <w:sz w:val="22"/>
          <w:szCs w:val="22"/>
        </w:rPr>
        <w:t xml:space="preserve"> без согласования с Заказчиком</w:t>
      </w:r>
      <w:r w:rsidR="005515BC" w:rsidRPr="00A740A7">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14:paraId="7E712F88" w14:textId="77777777" w:rsidR="001872DC" w:rsidRPr="00A740A7" w:rsidRDefault="001872DC" w:rsidP="008176B8">
      <w:pPr>
        <w:pStyle w:val="a9"/>
        <w:ind w:firstLine="426"/>
        <w:rPr>
          <w:rFonts w:ascii="Times New Roman" w:hAnsi="Times New Roman" w:cs="Times New Roman"/>
          <w:color w:val="000000"/>
          <w:sz w:val="22"/>
          <w:szCs w:val="22"/>
        </w:rPr>
      </w:pPr>
    </w:p>
    <w:p w14:paraId="57396F10" w14:textId="77777777" w:rsidR="00E2257D" w:rsidRPr="00A740A7" w:rsidRDefault="00BC54DC" w:rsidP="00271F01">
      <w:pPr>
        <w:widowControl w:val="0"/>
        <w:tabs>
          <w:tab w:val="left" w:pos="9720"/>
        </w:tabs>
        <w:suppressAutoHyphens w:val="0"/>
        <w:autoSpaceDE w:val="0"/>
        <w:autoSpaceDN w:val="0"/>
        <w:adjustRightInd w:val="0"/>
        <w:spacing w:before="0" w:after="0" w:line="240" w:lineRule="auto"/>
        <w:ind w:right="22" w:firstLine="0"/>
        <w:jc w:val="center"/>
        <w:rPr>
          <w:b/>
          <w:bCs/>
          <w:sz w:val="22"/>
          <w:szCs w:val="22"/>
          <w:lang w:eastAsia="ru-RU"/>
        </w:rPr>
      </w:pPr>
      <w:r w:rsidRPr="00A740A7">
        <w:rPr>
          <w:b/>
          <w:bCs/>
          <w:sz w:val="22"/>
          <w:szCs w:val="22"/>
          <w:lang w:eastAsia="ru-RU"/>
        </w:rPr>
        <w:t xml:space="preserve">Статья </w:t>
      </w:r>
      <w:r w:rsidR="00027103" w:rsidRPr="00A740A7">
        <w:rPr>
          <w:b/>
          <w:bCs/>
          <w:sz w:val="22"/>
          <w:szCs w:val="22"/>
          <w:lang w:eastAsia="ru-RU"/>
        </w:rPr>
        <w:t>8</w:t>
      </w:r>
      <w:r w:rsidR="00E2257D" w:rsidRPr="00A740A7">
        <w:rPr>
          <w:b/>
          <w:bCs/>
          <w:sz w:val="22"/>
          <w:szCs w:val="22"/>
          <w:lang w:eastAsia="ru-RU"/>
        </w:rPr>
        <w:t>. РАСПРЕДЕЛЕНИЕ РИСКОВ</w:t>
      </w:r>
    </w:p>
    <w:p w14:paraId="51669FFD" w14:textId="77777777" w:rsidR="00E2257D" w:rsidRPr="00A740A7" w:rsidRDefault="00027103" w:rsidP="00BE646F">
      <w:pPr>
        <w:widowControl w:val="0"/>
        <w:suppressAutoHyphens w:val="0"/>
        <w:autoSpaceDE w:val="0"/>
        <w:autoSpaceDN w:val="0"/>
        <w:adjustRightInd w:val="0"/>
        <w:spacing w:before="0" w:after="0" w:line="240" w:lineRule="auto"/>
        <w:ind w:firstLine="567"/>
        <w:outlineLvl w:val="3"/>
        <w:rPr>
          <w:sz w:val="22"/>
          <w:szCs w:val="22"/>
          <w:lang w:eastAsia="ru-RU"/>
        </w:rPr>
      </w:pPr>
      <w:r w:rsidRPr="00A740A7">
        <w:rPr>
          <w:sz w:val="22"/>
          <w:szCs w:val="22"/>
          <w:lang w:eastAsia="ru-RU"/>
        </w:rPr>
        <w:t>8</w:t>
      </w:r>
      <w:r w:rsidR="00E2257D" w:rsidRPr="00A740A7">
        <w:rPr>
          <w:sz w:val="22"/>
          <w:szCs w:val="22"/>
          <w:lang w:eastAsia="ru-RU"/>
        </w:rPr>
        <w:t>.1. Подрядчик несет полную ответственность за сохранность и риск случайной гибели или повреждения</w:t>
      </w:r>
      <w:r w:rsidR="001872DC" w:rsidRPr="00A740A7">
        <w:rPr>
          <w:sz w:val="22"/>
          <w:szCs w:val="22"/>
          <w:lang w:eastAsia="ru-RU"/>
        </w:rPr>
        <w:t>,</w:t>
      </w:r>
      <w:r w:rsidR="00E2257D" w:rsidRPr="00A740A7">
        <w:rPr>
          <w:sz w:val="22"/>
          <w:szCs w:val="22"/>
          <w:lang w:eastAsia="ru-RU"/>
        </w:rPr>
        <w:t xml:space="preserve">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14:paraId="69148B51" w14:textId="77777777" w:rsidR="00E2257D" w:rsidRPr="00A740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rFonts w:eastAsia="Calibri"/>
          <w:sz w:val="22"/>
          <w:szCs w:val="22"/>
          <w:lang w:eastAsia="ru-RU"/>
        </w:rPr>
        <w:t>8</w:t>
      </w:r>
      <w:r w:rsidR="00E2257D" w:rsidRPr="00A740A7">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A740A7">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54319D88" w14:textId="77777777" w:rsidR="00E2257D" w:rsidRPr="00A740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8</w:t>
      </w:r>
      <w:r w:rsidR="00E2257D" w:rsidRPr="00A740A7">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A740A7">
        <w:rPr>
          <w:rFonts w:eastAsia="Calibri"/>
          <w:sz w:val="22"/>
          <w:szCs w:val="22"/>
          <w:lang w:eastAsia="ru-RU"/>
        </w:rPr>
        <w:t>форма № КС-2).</w:t>
      </w:r>
    </w:p>
    <w:p w14:paraId="0E7554F5" w14:textId="77777777" w:rsidR="00E2257D" w:rsidRPr="00A740A7" w:rsidRDefault="00027103" w:rsidP="00BE646F">
      <w:pPr>
        <w:suppressAutoHyphens w:val="0"/>
        <w:spacing w:before="0" w:after="0"/>
        <w:ind w:firstLine="567"/>
        <w:rPr>
          <w:sz w:val="22"/>
          <w:szCs w:val="22"/>
          <w:lang w:eastAsia="ru-RU"/>
        </w:rPr>
      </w:pPr>
      <w:r w:rsidRPr="00A740A7">
        <w:rPr>
          <w:sz w:val="22"/>
          <w:szCs w:val="22"/>
          <w:lang w:eastAsia="ru-RU"/>
        </w:rPr>
        <w:t>8</w:t>
      </w:r>
      <w:r w:rsidR="00E2257D" w:rsidRPr="00A740A7">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4648F9B8" w14:textId="77777777" w:rsidR="00E2257D" w:rsidRPr="00A740A7" w:rsidRDefault="00027103" w:rsidP="00BE646F">
      <w:pPr>
        <w:suppressAutoHyphens w:val="0"/>
        <w:spacing w:before="0" w:after="0"/>
        <w:ind w:firstLine="567"/>
        <w:rPr>
          <w:sz w:val="22"/>
          <w:szCs w:val="22"/>
          <w:lang w:eastAsia="ru-RU"/>
        </w:rPr>
      </w:pPr>
      <w:r w:rsidRPr="00A740A7">
        <w:rPr>
          <w:sz w:val="22"/>
          <w:szCs w:val="22"/>
          <w:lang w:eastAsia="ru-RU"/>
        </w:rPr>
        <w:t>8</w:t>
      </w:r>
      <w:r w:rsidR="00E2257D" w:rsidRPr="00A740A7">
        <w:rPr>
          <w:sz w:val="22"/>
          <w:szCs w:val="22"/>
          <w:lang w:eastAsia="ru-RU"/>
        </w:rPr>
        <w:t>.5. В случае, если в результате действий (бездействия) Подрядчика будет причинен вред Заказчику, и</w:t>
      </w:r>
      <w:r w:rsidR="00B168A8" w:rsidRPr="00A740A7">
        <w:rPr>
          <w:sz w:val="22"/>
          <w:szCs w:val="22"/>
          <w:lang w:eastAsia="ru-RU"/>
        </w:rPr>
        <w:t xml:space="preserve"> </w:t>
      </w:r>
      <w:r w:rsidR="00E2257D" w:rsidRPr="00A740A7">
        <w:rPr>
          <w:sz w:val="22"/>
          <w:szCs w:val="22"/>
          <w:lang w:eastAsia="ru-RU"/>
        </w:rPr>
        <w:t xml:space="preserve">(или)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6E60B01C" w14:textId="77777777" w:rsidR="00EB2DA3" w:rsidRPr="00A740A7" w:rsidRDefault="00EB2DA3" w:rsidP="0013667C">
      <w:pPr>
        <w:pStyle w:val="a9"/>
        <w:ind w:firstLine="142"/>
        <w:rPr>
          <w:rFonts w:ascii="Times New Roman" w:hAnsi="Times New Roman" w:cs="Times New Roman"/>
          <w:color w:val="000000"/>
          <w:sz w:val="22"/>
          <w:szCs w:val="22"/>
        </w:rPr>
      </w:pPr>
    </w:p>
    <w:p w14:paraId="0E5110C5" w14:textId="4BF547B4" w:rsidR="00003504" w:rsidRPr="00A740A7" w:rsidRDefault="00BC54DC" w:rsidP="00027103">
      <w:pPr>
        <w:pStyle w:val="a9"/>
        <w:ind w:firstLine="0"/>
        <w:jc w:val="center"/>
        <w:rPr>
          <w:rFonts w:ascii="Times New Roman" w:hAnsi="Times New Roman" w:cs="Times New Roman"/>
          <w:sz w:val="22"/>
          <w:szCs w:val="22"/>
        </w:rPr>
      </w:pPr>
      <w:r w:rsidRPr="00A740A7">
        <w:rPr>
          <w:rFonts w:ascii="Times New Roman" w:hAnsi="Times New Roman" w:cs="Times New Roman"/>
          <w:b/>
          <w:bCs/>
          <w:sz w:val="22"/>
          <w:szCs w:val="22"/>
        </w:rPr>
        <w:t xml:space="preserve">Статья </w:t>
      </w:r>
      <w:r w:rsidR="00610474" w:rsidRPr="00A740A7">
        <w:rPr>
          <w:rFonts w:ascii="Times New Roman" w:hAnsi="Times New Roman" w:cs="Times New Roman"/>
          <w:b/>
          <w:bCs/>
          <w:sz w:val="22"/>
          <w:szCs w:val="22"/>
        </w:rPr>
        <w:t>9</w:t>
      </w:r>
      <w:r w:rsidR="00027103" w:rsidRPr="00A740A7">
        <w:rPr>
          <w:rFonts w:ascii="Times New Roman" w:hAnsi="Times New Roman" w:cs="Times New Roman"/>
          <w:b/>
          <w:bCs/>
          <w:sz w:val="22"/>
          <w:szCs w:val="22"/>
        </w:rPr>
        <w:t>.</w:t>
      </w:r>
      <w:r w:rsidRPr="00A740A7">
        <w:rPr>
          <w:rFonts w:ascii="Times New Roman" w:hAnsi="Times New Roman" w:cs="Times New Roman"/>
          <w:b/>
          <w:bCs/>
          <w:sz w:val="22"/>
          <w:szCs w:val="22"/>
        </w:rPr>
        <w:t xml:space="preserve"> </w:t>
      </w:r>
      <w:r w:rsidR="00320FBB" w:rsidRPr="00A740A7">
        <w:rPr>
          <w:rFonts w:ascii="Times New Roman" w:hAnsi="Times New Roman" w:cs="Times New Roman"/>
          <w:b/>
          <w:bCs/>
          <w:sz w:val="22"/>
          <w:szCs w:val="22"/>
        </w:rPr>
        <w:t>СДАЧА И ПРИЕМКА РАБОТ</w:t>
      </w:r>
      <w:r w:rsidR="008176B8" w:rsidRPr="00A740A7">
        <w:rPr>
          <w:rFonts w:ascii="Times New Roman" w:hAnsi="Times New Roman" w:cs="Times New Roman"/>
          <w:b/>
          <w:bCs/>
          <w:sz w:val="22"/>
          <w:szCs w:val="22"/>
        </w:rPr>
        <w:t>, ДОПОЛНИТЕЛЬНЫЕ РАБОТЫ</w:t>
      </w:r>
    </w:p>
    <w:p w14:paraId="4152BAA4" w14:textId="0CB4B898" w:rsidR="00ED56D7" w:rsidRPr="00A740A7" w:rsidRDefault="00E44C81" w:rsidP="00ED56D7">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ED56D7" w:rsidRPr="00A740A7">
        <w:rPr>
          <w:sz w:val="22"/>
          <w:szCs w:val="22"/>
          <w:lang w:eastAsia="ru-RU"/>
        </w:rPr>
        <w:t>.1. Работы, подлежащие сдаче-приемке, должны приниматься уполномоченным представителем Заказчика либо Приемочной комиссией, формируемой в порядке, установленном п.</w:t>
      </w:r>
      <w:r w:rsidRPr="00A740A7">
        <w:rPr>
          <w:sz w:val="22"/>
          <w:szCs w:val="22"/>
          <w:lang w:eastAsia="ru-RU"/>
        </w:rPr>
        <w:t>9</w:t>
      </w:r>
      <w:r w:rsidR="00ED56D7" w:rsidRPr="00A740A7">
        <w:rPr>
          <w:sz w:val="22"/>
          <w:szCs w:val="22"/>
          <w:lang w:eastAsia="ru-RU"/>
        </w:rPr>
        <w:t xml:space="preserve">.3. Договора. </w:t>
      </w:r>
    </w:p>
    <w:p w14:paraId="356929D0" w14:textId="6FF6C758" w:rsidR="009930A8" w:rsidRPr="009930A8" w:rsidRDefault="00E44C81" w:rsidP="00574C25">
      <w:pPr>
        <w:shd w:val="clear" w:color="auto" w:fill="FFFFFF"/>
        <w:spacing w:before="0" w:after="0"/>
        <w:ind w:firstLine="254"/>
        <w:rPr>
          <w:sz w:val="22"/>
          <w:szCs w:val="22"/>
          <w:lang w:eastAsia="ru-RU"/>
        </w:rPr>
      </w:pPr>
      <w:r w:rsidRPr="00A740A7">
        <w:rPr>
          <w:sz w:val="22"/>
          <w:szCs w:val="22"/>
          <w:lang w:eastAsia="ru-RU"/>
        </w:rPr>
        <w:t>9</w:t>
      </w:r>
      <w:r w:rsidR="00ED56D7" w:rsidRPr="00A740A7">
        <w:rPr>
          <w:sz w:val="22"/>
          <w:szCs w:val="22"/>
          <w:lang w:eastAsia="ru-RU"/>
        </w:rPr>
        <w:t xml:space="preserve">.2. Сдача-приемка выполненных Работ осуществляется </w:t>
      </w:r>
      <w:r w:rsidR="009930A8" w:rsidRPr="00A740A7">
        <w:rPr>
          <w:sz w:val="22"/>
          <w:szCs w:val="22"/>
          <w:lang w:eastAsia="ru-RU"/>
        </w:rPr>
        <w:t xml:space="preserve">по </w:t>
      </w:r>
      <w:r w:rsidR="009930A8">
        <w:rPr>
          <w:sz w:val="22"/>
          <w:szCs w:val="22"/>
          <w:lang w:eastAsia="ru-RU"/>
        </w:rPr>
        <w:t>журналу</w:t>
      </w:r>
      <w:r w:rsidR="009930A8" w:rsidRPr="009930A8">
        <w:rPr>
          <w:sz w:val="22"/>
          <w:szCs w:val="22"/>
          <w:lang w:eastAsia="ru-RU"/>
        </w:rPr>
        <w:t xml:space="preserve"> учета выполненных работ (форма № КС-6а), акт</w:t>
      </w:r>
      <w:r w:rsidR="009930A8">
        <w:rPr>
          <w:sz w:val="22"/>
          <w:szCs w:val="22"/>
          <w:lang w:eastAsia="ru-RU"/>
        </w:rPr>
        <w:t>у</w:t>
      </w:r>
      <w:r w:rsidR="009930A8" w:rsidRPr="009930A8">
        <w:rPr>
          <w:sz w:val="22"/>
          <w:szCs w:val="22"/>
          <w:lang w:eastAsia="ru-RU"/>
        </w:rPr>
        <w:t xml:space="preserve"> о приемке выполненных работ (форма №КС-2), справк</w:t>
      </w:r>
      <w:r w:rsidR="009930A8">
        <w:rPr>
          <w:sz w:val="22"/>
          <w:szCs w:val="22"/>
          <w:lang w:eastAsia="ru-RU"/>
        </w:rPr>
        <w:t>и</w:t>
      </w:r>
      <w:r w:rsidR="009930A8" w:rsidRPr="009930A8">
        <w:rPr>
          <w:sz w:val="22"/>
          <w:szCs w:val="22"/>
          <w:lang w:eastAsia="ru-RU"/>
        </w:rPr>
        <w:t xml:space="preserve"> о стоимости выполненных работ и затрат (форма №КС-3), комплект</w:t>
      </w:r>
      <w:r w:rsidR="009930A8">
        <w:rPr>
          <w:sz w:val="22"/>
          <w:szCs w:val="22"/>
          <w:lang w:eastAsia="ru-RU"/>
        </w:rPr>
        <w:t>у</w:t>
      </w:r>
      <w:r w:rsidR="009930A8" w:rsidRPr="009930A8">
        <w:rPr>
          <w:sz w:val="22"/>
          <w:szCs w:val="22"/>
          <w:lang w:eastAsia="ru-RU"/>
        </w:rPr>
        <w:t xml:space="preserve"> исполнительной документации</w:t>
      </w:r>
      <w:r w:rsidR="009930A8">
        <w:rPr>
          <w:sz w:val="22"/>
          <w:szCs w:val="22"/>
          <w:lang w:eastAsia="ru-RU"/>
        </w:rPr>
        <w:t>, в составе, определённом Техническим заданием (Приложение № 1 к Договору)</w:t>
      </w:r>
      <w:r w:rsidR="009930A8" w:rsidRPr="009930A8">
        <w:rPr>
          <w:sz w:val="22"/>
          <w:szCs w:val="22"/>
          <w:lang w:eastAsia="ru-RU"/>
        </w:rPr>
        <w:t xml:space="preserve">. </w:t>
      </w:r>
    </w:p>
    <w:p w14:paraId="1DCF0052" w14:textId="449E150F" w:rsidR="00ED56D7" w:rsidRPr="00A740A7" w:rsidRDefault="00ED56D7" w:rsidP="00574C25">
      <w:pPr>
        <w:shd w:val="clear" w:color="auto" w:fill="FFFFFF"/>
        <w:spacing w:before="0" w:after="0"/>
        <w:ind w:firstLine="254"/>
        <w:rPr>
          <w:sz w:val="22"/>
          <w:szCs w:val="22"/>
          <w:lang w:eastAsia="ru-RU"/>
        </w:rPr>
      </w:pPr>
      <w:r w:rsidRPr="00A740A7">
        <w:rPr>
          <w:sz w:val="22"/>
          <w:szCs w:val="22"/>
          <w:lang w:eastAsia="ru-RU"/>
        </w:rPr>
        <w:t xml:space="preserve">. </w:t>
      </w:r>
    </w:p>
    <w:p w14:paraId="294BFBFE" w14:textId="3A3AAD5B" w:rsidR="00ED56D7" w:rsidRPr="00A740A7" w:rsidRDefault="00E44C81" w:rsidP="00ED56D7">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ED56D7" w:rsidRPr="00A740A7">
        <w:rPr>
          <w:sz w:val="22"/>
          <w:szCs w:val="22"/>
          <w:lang w:eastAsia="ru-RU"/>
        </w:rPr>
        <w:t xml:space="preserve">.3.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пп. </w:t>
      </w:r>
      <w:r w:rsidRPr="00A740A7">
        <w:rPr>
          <w:sz w:val="22"/>
          <w:szCs w:val="22"/>
          <w:lang w:eastAsia="ru-RU"/>
        </w:rPr>
        <w:t>9</w:t>
      </w:r>
      <w:r w:rsidR="00ED56D7" w:rsidRPr="00A740A7">
        <w:rPr>
          <w:sz w:val="22"/>
          <w:szCs w:val="22"/>
          <w:lang w:eastAsia="ru-RU"/>
        </w:rPr>
        <w:t xml:space="preserve">.8., </w:t>
      </w:r>
      <w:r w:rsidRPr="00A740A7">
        <w:rPr>
          <w:sz w:val="22"/>
          <w:szCs w:val="22"/>
          <w:lang w:eastAsia="ru-RU"/>
        </w:rPr>
        <w:t>9</w:t>
      </w:r>
      <w:r w:rsidR="00ED56D7" w:rsidRPr="00A740A7">
        <w:rPr>
          <w:sz w:val="22"/>
          <w:szCs w:val="22"/>
          <w:lang w:eastAsia="ru-RU"/>
        </w:rPr>
        <w:t xml:space="preserve">.9 Договора, не позднее чем через 5 (пять) календарных дней после получения извещения Подрядчика о готовности к сдаче результатов работ. </w:t>
      </w:r>
    </w:p>
    <w:p w14:paraId="630F0D92" w14:textId="77777777" w:rsidR="00ED56D7" w:rsidRPr="00A740A7" w:rsidRDefault="00ED56D7" w:rsidP="00ED56D7">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14:paraId="5388931F" w14:textId="00545AF8" w:rsidR="00ED56D7" w:rsidRPr="00A740A7" w:rsidRDefault="00E44C81" w:rsidP="00ED56D7">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ED56D7" w:rsidRPr="00A740A7">
        <w:rPr>
          <w:sz w:val="22"/>
          <w:szCs w:val="22"/>
          <w:lang w:eastAsia="ru-RU"/>
        </w:rPr>
        <w:t>.4.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14:paraId="3980FA7B" w14:textId="13869106" w:rsidR="00ED56D7" w:rsidRPr="00A740A7" w:rsidRDefault="00E44C81" w:rsidP="00ED56D7">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ED56D7" w:rsidRPr="00A740A7">
        <w:rPr>
          <w:sz w:val="22"/>
          <w:szCs w:val="22"/>
          <w:lang w:eastAsia="ru-RU"/>
        </w:rPr>
        <w:t>.5.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14:paraId="241621F1" w14:textId="51842110" w:rsidR="00ED56D7" w:rsidRPr="00A740A7" w:rsidRDefault="00E44C81" w:rsidP="00ED56D7">
      <w:pPr>
        <w:tabs>
          <w:tab w:val="left" w:pos="709"/>
        </w:tabs>
        <w:suppressAutoHyphens w:val="0"/>
        <w:spacing w:before="0" w:after="0" w:line="240" w:lineRule="auto"/>
        <w:ind w:firstLine="567"/>
        <w:rPr>
          <w:sz w:val="22"/>
          <w:szCs w:val="22"/>
          <w:lang w:eastAsia="ru-RU"/>
        </w:rPr>
      </w:pPr>
      <w:r w:rsidRPr="00A740A7">
        <w:rPr>
          <w:sz w:val="22"/>
          <w:szCs w:val="22"/>
          <w:lang w:eastAsia="ru-RU"/>
        </w:rPr>
        <w:lastRenderedPageBreak/>
        <w:t>9</w:t>
      </w:r>
      <w:r w:rsidR="00ED56D7" w:rsidRPr="00A740A7">
        <w:rPr>
          <w:sz w:val="22"/>
          <w:szCs w:val="22"/>
          <w:lang w:eastAsia="ru-RU"/>
        </w:rPr>
        <w:t>.6.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14:paraId="0020EB8D" w14:textId="60FC0F21" w:rsidR="00ED56D7" w:rsidRPr="00A740A7" w:rsidRDefault="00E44C81" w:rsidP="00ED56D7">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ED56D7" w:rsidRPr="00A740A7">
        <w:rPr>
          <w:sz w:val="22"/>
          <w:szCs w:val="22"/>
          <w:lang w:eastAsia="ru-RU"/>
        </w:rPr>
        <w:t>.7.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14:paraId="6C0D3D9C" w14:textId="7F7C9CE7" w:rsidR="00E2257D" w:rsidRPr="00A740A7" w:rsidRDefault="00E44C81" w:rsidP="00BE646F">
      <w:pPr>
        <w:pStyle w:val="a9"/>
        <w:ind w:firstLine="567"/>
        <w:rPr>
          <w:rFonts w:ascii="Times New Roman" w:hAnsi="Times New Roman" w:cs="Times New Roman"/>
          <w:b/>
          <w:sz w:val="22"/>
          <w:szCs w:val="22"/>
        </w:rPr>
      </w:pPr>
      <w:r w:rsidRPr="00A740A7">
        <w:rPr>
          <w:rFonts w:ascii="Times New Roman" w:hAnsi="Times New Roman" w:cs="Times New Roman"/>
          <w:b/>
          <w:sz w:val="22"/>
          <w:szCs w:val="22"/>
        </w:rPr>
        <w:t>9</w:t>
      </w:r>
      <w:r w:rsidR="00E2257D" w:rsidRPr="00A740A7">
        <w:rPr>
          <w:rFonts w:ascii="Times New Roman" w:hAnsi="Times New Roman" w:cs="Times New Roman"/>
          <w:b/>
          <w:sz w:val="22"/>
          <w:szCs w:val="22"/>
        </w:rPr>
        <w:t>.</w:t>
      </w:r>
      <w:r w:rsidR="00B168A8" w:rsidRPr="00A740A7">
        <w:rPr>
          <w:rFonts w:ascii="Times New Roman" w:hAnsi="Times New Roman" w:cs="Times New Roman"/>
          <w:b/>
          <w:sz w:val="22"/>
          <w:szCs w:val="22"/>
        </w:rPr>
        <w:t>8</w:t>
      </w:r>
      <w:r w:rsidR="00E2257D" w:rsidRPr="00A740A7">
        <w:rPr>
          <w:rFonts w:ascii="Times New Roman" w:hAnsi="Times New Roman" w:cs="Times New Roman"/>
          <w:b/>
          <w:sz w:val="22"/>
          <w:szCs w:val="22"/>
        </w:rPr>
        <w:t xml:space="preserve">. Приемка </w:t>
      </w:r>
      <w:r w:rsidR="00023F7B" w:rsidRPr="00A740A7">
        <w:rPr>
          <w:rFonts w:ascii="Times New Roman" w:hAnsi="Times New Roman" w:cs="Times New Roman"/>
          <w:b/>
          <w:sz w:val="22"/>
          <w:szCs w:val="22"/>
        </w:rPr>
        <w:t>строительно-монтажных</w:t>
      </w:r>
      <w:r w:rsidR="00341AC5">
        <w:rPr>
          <w:rFonts w:ascii="Times New Roman" w:hAnsi="Times New Roman" w:cs="Times New Roman"/>
          <w:b/>
          <w:sz w:val="22"/>
          <w:szCs w:val="22"/>
        </w:rPr>
        <w:t xml:space="preserve"> и п</w:t>
      </w:r>
      <w:r w:rsidR="009A06C3">
        <w:rPr>
          <w:rFonts w:ascii="Times New Roman" w:hAnsi="Times New Roman" w:cs="Times New Roman"/>
          <w:b/>
          <w:sz w:val="22"/>
          <w:szCs w:val="22"/>
        </w:rPr>
        <w:t>у</w:t>
      </w:r>
      <w:r w:rsidR="00341AC5">
        <w:rPr>
          <w:rFonts w:ascii="Times New Roman" w:hAnsi="Times New Roman" w:cs="Times New Roman"/>
          <w:b/>
          <w:sz w:val="22"/>
          <w:szCs w:val="22"/>
        </w:rPr>
        <w:t>ско-наладочных</w:t>
      </w:r>
      <w:r w:rsidR="00023F7B" w:rsidRPr="00A740A7">
        <w:rPr>
          <w:rFonts w:ascii="Times New Roman" w:hAnsi="Times New Roman" w:cs="Times New Roman"/>
          <w:b/>
          <w:sz w:val="22"/>
          <w:szCs w:val="22"/>
        </w:rPr>
        <w:t xml:space="preserve"> работ</w:t>
      </w:r>
      <w:r w:rsidR="00E2257D" w:rsidRPr="00A740A7">
        <w:rPr>
          <w:rFonts w:ascii="Times New Roman" w:hAnsi="Times New Roman" w:cs="Times New Roman"/>
          <w:b/>
          <w:sz w:val="22"/>
          <w:szCs w:val="22"/>
        </w:rPr>
        <w:t xml:space="preserve"> осуществляется в следующем порядке:</w:t>
      </w:r>
    </w:p>
    <w:p w14:paraId="5E46701E" w14:textId="70B25A7B" w:rsidR="00BE4840" w:rsidRPr="00A740A7" w:rsidRDefault="00E44C81" w:rsidP="00BE4840">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B21A2F" w:rsidRPr="00A740A7">
        <w:rPr>
          <w:sz w:val="22"/>
          <w:szCs w:val="22"/>
          <w:lang w:eastAsia="ru-RU"/>
        </w:rPr>
        <w:t>.</w:t>
      </w:r>
      <w:r w:rsidR="00B168A8" w:rsidRPr="00A740A7">
        <w:rPr>
          <w:sz w:val="22"/>
          <w:szCs w:val="22"/>
          <w:lang w:eastAsia="ru-RU"/>
        </w:rPr>
        <w:t>8</w:t>
      </w:r>
      <w:r w:rsidR="00B21A2F" w:rsidRPr="00A740A7">
        <w:rPr>
          <w:sz w:val="22"/>
          <w:szCs w:val="22"/>
          <w:lang w:eastAsia="ru-RU"/>
        </w:rPr>
        <w:t xml:space="preserve">.1. </w:t>
      </w:r>
      <w:r w:rsidR="001232CE" w:rsidRPr="00A740A7">
        <w:rPr>
          <w:sz w:val="22"/>
          <w:szCs w:val="22"/>
          <w:lang w:eastAsia="ru-RU"/>
        </w:rPr>
        <w:t xml:space="preserve">В течение </w:t>
      </w:r>
      <w:r w:rsidR="002A5D95" w:rsidRPr="00A740A7">
        <w:rPr>
          <w:sz w:val="22"/>
          <w:szCs w:val="22"/>
          <w:lang w:eastAsia="ru-RU"/>
        </w:rPr>
        <w:t>10</w:t>
      </w:r>
      <w:r w:rsidR="001232CE" w:rsidRPr="00A740A7">
        <w:rPr>
          <w:sz w:val="22"/>
          <w:szCs w:val="22"/>
          <w:lang w:eastAsia="ru-RU"/>
        </w:rPr>
        <w:t xml:space="preserve"> (</w:t>
      </w:r>
      <w:r w:rsidR="002A5D95" w:rsidRPr="00A740A7">
        <w:rPr>
          <w:sz w:val="22"/>
          <w:szCs w:val="22"/>
          <w:lang w:eastAsia="ru-RU"/>
        </w:rPr>
        <w:t>десяти</w:t>
      </w:r>
      <w:r w:rsidR="001232CE" w:rsidRPr="00A740A7">
        <w:rPr>
          <w:sz w:val="22"/>
          <w:szCs w:val="22"/>
          <w:lang w:eastAsia="ru-RU"/>
        </w:rPr>
        <w:t xml:space="preserve">) рабочих дней с даты завершения </w:t>
      </w:r>
      <w:r w:rsidR="00A570C1" w:rsidRPr="00A740A7">
        <w:rPr>
          <w:sz w:val="22"/>
          <w:szCs w:val="22"/>
          <w:lang w:eastAsia="ru-RU"/>
        </w:rPr>
        <w:t xml:space="preserve">выполнения Работ </w:t>
      </w:r>
      <w:r w:rsidR="00C83B4F" w:rsidRPr="00A740A7">
        <w:rPr>
          <w:sz w:val="22"/>
          <w:szCs w:val="22"/>
          <w:lang w:eastAsia="ru-RU"/>
        </w:rPr>
        <w:t>в полном объеме</w:t>
      </w:r>
      <w:r w:rsidR="001232CE" w:rsidRPr="00A740A7">
        <w:rPr>
          <w:sz w:val="22"/>
          <w:szCs w:val="22"/>
          <w:lang w:eastAsia="ru-RU"/>
        </w:rPr>
        <w:t xml:space="preserve">, </w:t>
      </w:r>
      <w:r w:rsidR="00B21A2F" w:rsidRPr="00A740A7">
        <w:rPr>
          <w:sz w:val="22"/>
          <w:szCs w:val="22"/>
          <w:lang w:eastAsia="ru-RU"/>
        </w:rPr>
        <w:t xml:space="preserve">Подрядчик предоставляет Заказчику </w:t>
      </w:r>
      <w:r w:rsidR="009930A8" w:rsidRPr="00841935">
        <w:rPr>
          <w:sz w:val="22"/>
          <w:szCs w:val="22"/>
          <w:lang w:eastAsia="ru-RU"/>
        </w:rPr>
        <w:t xml:space="preserve">по </w:t>
      </w:r>
      <w:r w:rsidR="009930A8">
        <w:rPr>
          <w:sz w:val="22"/>
          <w:szCs w:val="22"/>
          <w:lang w:eastAsia="ru-RU"/>
        </w:rPr>
        <w:t>журналу</w:t>
      </w:r>
      <w:r w:rsidR="009930A8" w:rsidRPr="009930A8">
        <w:rPr>
          <w:sz w:val="22"/>
          <w:szCs w:val="22"/>
          <w:lang w:eastAsia="ru-RU"/>
        </w:rPr>
        <w:t xml:space="preserve"> учета выполненных работ (форма № КС-6а), акт</w:t>
      </w:r>
      <w:r w:rsidR="009930A8">
        <w:rPr>
          <w:sz w:val="22"/>
          <w:szCs w:val="22"/>
          <w:lang w:eastAsia="ru-RU"/>
        </w:rPr>
        <w:t>у</w:t>
      </w:r>
      <w:r w:rsidR="009930A8" w:rsidRPr="009930A8">
        <w:rPr>
          <w:sz w:val="22"/>
          <w:szCs w:val="22"/>
          <w:lang w:eastAsia="ru-RU"/>
        </w:rPr>
        <w:t xml:space="preserve"> о приемке выполненных работ (форма №КС-2), справк</w:t>
      </w:r>
      <w:r w:rsidR="009930A8">
        <w:rPr>
          <w:sz w:val="22"/>
          <w:szCs w:val="22"/>
          <w:lang w:eastAsia="ru-RU"/>
        </w:rPr>
        <w:t>и</w:t>
      </w:r>
      <w:r w:rsidR="009930A8" w:rsidRPr="009930A8">
        <w:rPr>
          <w:sz w:val="22"/>
          <w:szCs w:val="22"/>
          <w:lang w:eastAsia="ru-RU"/>
        </w:rPr>
        <w:t xml:space="preserve"> о стоимости выполненных работ и затрат (форма №КС-3), комплект</w:t>
      </w:r>
      <w:r w:rsidR="009930A8">
        <w:rPr>
          <w:sz w:val="22"/>
          <w:szCs w:val="22"/>
          <w:lang w:eastAsia="ru-RU"/>
        </w:rPr>
        <w:t>у</w:t>
      </w:r>
      <w:r w:rsidR="009930A8" w:rsidRPr="009930A8">
        <w:rPr>
          <w:sz w:val="22"/>
          <w:szCs w:val="22"/>
          <w:lang w:eastAsia="ru-RU"/>
        </w:rPr>
        <w:t xml:space="preserve"> исполнительной документации</w:t>
      </w:r>
      <w:r w:rsidR="009930A8">
        <w:rPr>
          <w:sz w:val="22"/>
          <w:szCs w:val="22"/>
          <w:lang w:eastAsia="ru-RU"/>
        </w:rPr>
        <w:t>, в составе, определённом Техническим заданием (Приложение № 1 к Договору)</w:t>
      </w:r>
      <w:r w:rsidR="009930A8" w:rsidRPr="009930A8">
        <w:rPr>
          <w:sz w:val="22"/>
          <w:szCs w:val="22"/>
          <w:lang w:eastAsia="ru-RU"/>
        </w:rPr>
        <w:t xml:space="preserve">. </w:t>
      </w:r>
      <w:r w:rsidR="00BE4840" w:rsidRPr="00A740A7">
        <w:rPr>
          <w:sz w:val="22"/>
          <w:szCs w:val="22"/>
          <w:lang w:eastAsia="ru-RU"/>
        </w:rPr>
        <w:t>, предъявляемой при сдаче-приемке работ, документы на оборудование и материалы (сертификаты соответствия, паспорта, товарные накладные по форме ТОРГ-12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14:paraId="79393467" w14:textId="6B7E2A54" w:rsidR="002D3F96" w:rsidRPr="00A740A7" w:rsidRDefault="00E44C81" w:rsidP="00BE4840">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w:t>
      </w:r>
      <w:r w:rsidR="00B168A8" w:rsidRPr="00A740A7">
        <w:rPr>
          <w:sz w:val="22"/>
          <w:szCs w:val="22"/>
          <w:lang w:eastAsia="ru-RU"/>
        </w:rPr>
        <w:t>8</w:t>
      </w:r>
      <w:r w:rsidR="002D3F96" w:rsidRPr="00A740A7">
        <w:rPr>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14:paraId="229C4D41" w14:textId="5E5C373D" w:rsidR="00E2257D" w:rsidRPr="00A740A7" w:rsidRDefault="00E44C81"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lang w:eastAsia="ru-RU"/>
        </w:rPr>
        <w:t>9</w:t>
      </w:r>
      <w:r w:rsidR="00E2257D" w:rsidRPr="00A740A7">
        <w:rPr>
          <w:rFonts w:ascii="Times New Roman" w:hAnsi="Times New Roman" w:cs="Times New Roman"/>
          <w:sz w:val="22"/>
          <w:szCs w:val="22"/>
          <w:lang w:eastAsia="ru-RU"/>
        </w:rPr>
        <w:t>.</w:t>
      </w:r>
      <w:r w:rsidR="00B168A8" w:rsidRPr="00A740A7">
        <w:rPr>
          <w:rFonts w:ascii="Times New Roman" w:hAnsi="Times New Roman" w:cs="Times New Roman"/>
          <w:sz w:val="22"/>
          <w:szCs w:val="22"/>
          <w:lang w:eastAsia="ru-RU"/>
        </w:rPr>
        <w:t>8</w:t>
      </w:r>
      <w:r w:rsidR="00E2257D" w:rsidRPr="00A740A7">
        <w:rPr>
          <w:rFonts w:ascii="Times New Roman" w:hAnsi="Times New Roman" w:cs="Times New Roman"/>
          <w:sz w:val="22"/>
          <w:szCs w:val="22"/>
          <w:lang w:eastAsia="ru-RU"/>
        </w:rPr>
        <w:t xml:space="preserve">.3. Заказчик в течение </w:t>
      </w:r>
      <w:r w:rsidR="00094249" w:rsidRPr="00A740A7">
        <w:rPr>
          <w:rFonts w:ascii="Times New Roman" w:hAnsi="Times New Roman" w:cs="Times New Roman"/>
          <w:sz w:val="22"/>
          <w:szCs w:val="22"/>
          <w:lang w:eastAsia="ru-RU"/>
        </w:rPr>
        <w:t xml:space="preserve">15 </w:t>
      </w:r>
      <w:r w:rsidR="00E2257D" w:rsidRPr="00A740A7">
        <w:rPr>
          <w:rFonts w:ascii="Times New Roman" w:hAnsi="Times New Roman" w:cs="Times New Roman"/>
          <w:sz w:val="22"/>
          <w:szCs w:val="22"/>
          <w:lang w:eastAsia="ru-RU"/>
        </w:rPr>
        <w:t>(</w:t>
      </w:r>
      <w:r w:rsidR="00094249" w:rsidRPr="00A740A7">
        <w:rPr>
          <w:rFonts w:ascii="Times New Roman" w:hAnsi="Times New Roman" w:cs="Times New Roman"/>
          <w:sz w:val="22"/>
          <w:szCs w:val="22"/>
          <w:lang w:eastAsia="ru-RU"/>
        </w:rPr>
        <w:t>пятнадцати</w:t>
      </w:r>
      <w:r w:rsidR="00E2257D" w:rsidRPr="00A740A7">
        <w:rPr>
          <w:rFonts w:ascii="Times New Roman" w:hAnsi="Times New Roman" w:cs="Times New Roman"/>
          <w:sz w:val="22"/>
          <w:szCs w:val="22"/>
        </w:rPr>
        <w:t xml:space="preserve">) </w:t>
      </w:r>
      <w:r w:rsidR="00094249" w:rsidRPr="00A740A7">
        <w:rPr>
          <w:rFonts w:ascii="Times New Roman" w:hAnsi="Times New Roman" w:cs="Times New Roman"/>
          <w:sz w:val="22"/>
          <w:szCs w:val="22"/>
        </w:rPr>
        <w:t xml:space="preserve">календарных </w:t>
      </w:r>
      <w:r w:rsidR="00E2257D" w:rsidRPr="00A740A7">
        <w:rPr>
          <w:rFonts w:ascii="Times New Roman" w:hAnsi="Times New Roman" w:cs="Times New Roman"/>
          <w:sz w:val="22"/>
          <w:szCs w:val="22"/>
        </w:rPr>
        <w:t>дней со дня получения документации от Подрядчика, указанной в п.</w:t>
      </w:r>
      <w:r w:rsidRPr="00A740A7">
        <w:rPr>
          <w:rFonts w:ascii="Times New Roman" w:hAnsi="Times New Roman" w:cs="Times New Roman"/>
          <w:sz w:val="22"/>
          <w:szCs w:val="22"/>
        </w:rPr>
        <w:t>9</w:t>
      </w:r>
      <w:r w:rsidR="00E2257D" w:rsidRPr="00A740A7">
        <w:rPr>
          <w:rFonts w:ascii="Times New Roman" w:hAnsi="Times New Roman" w:cs="Times New Roman"/>
          <w:sz w:val="22"/>
          <w:szCs w:val="22"/>
        </w:rPr>
        <w:t>.</w:t>
      </w:r>
      <w:r w:rsidR="00B168A8" w:rsidRPr="00A740A7">
        <w:rPr>
          <w:rFonts w:ascii="Times New Roman" w:hAnsi="Times New Roman" w:cs="Times New Roman"/>
          <w:sz w:val="22"/>
          <w:szCs w:val="22"/>
        </w:rPr>
        <w:t>8</w:t>
      </w:r>
      <w:r w:rsidR="00E2257D" w:rsidRPr="00A740A7">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14:paraId="614C7793" w14:textId="6AAE2125" w:rsidR="00E2257D" w:rsidRPr="00A740A7" w:rsidRDefault="00E2257D"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EE7F7B" w:rsidRPr="00574C25">
        <w:rPr>
          <w:rFonts w:ascii="Times New Roman" w:hAnsi="Times New Roman" w:cs="Times New Roman"/>
          <w:sz w:val="22"/>
          <w:szCs w:val="22"/>
          <w:highlight w:val="yellow"/>
        </w:rPr>
        <w:t xml:space="preserve">Локально-сметном расчете </w:t>
      </w:r>
      <w:r w:rsidRPr="00A740A7">
        <w:rPr>
          <w:rFonts w:ascii="Times New Roman" w:hAnsi="Times New Roman" w:cs="Times New Roman"/>
          <w:sz w:val="22"/>
          <w:szCs w:val="22"/>
        </w:rPr>
        <w:t xml:space="preserve">(Приложения № 2 Договору), а работы с недостатками подлежат принятию в течение </w:t>
      </w:r>
      <w:r w:rsidR="00341AC5">
        <w:rPr>
          <w:rFonts w:ascii="Times New Roman" w:hAnsi="Times New Roman" w:cs="Times New Roman"/>
          <w:sz w:val="22"/>
          <w:szCs w:val="22"/>
        </w:rPr>
        <w:t>1</w:t>
      </w:r>
      <w:r w:rsidRPr="00A740A7">
        <w:rPr>
          <w:rFonts w:ascii="Times New Roman" w:hAnsi="Times New Roman" w:cs="Times New Roman"/>
          <w:sz w:val="22"/>
          <w:szCs w:val="22"/>
        </w:rPr>
        <w:t>5 (пят</w:t>
      </w:r>
      <w:r w:rsidR="00341AC5">
        <w:rPr>
          <w:rFonts w:ascii="Times New Roman" w:hAnsi="Times New Roman" w:cs="Times New Roman"/>
          <w:sz w:val="22"/>
          <w:szCs w:val="22"/>
        </w:rPr>
        <w:t>надцати</w:t>
      </w:r>
      <w:r w:rsidRPr="00A740A7">
        <w:rPr>
          <w:rFonts w:ascii="Times New Roman" w:hAnsi="Times New Roman" w:cs="Times New Roman"/>
          <w:sz w:val="22"/>
          <w:szCs w:val="22"/>
        </w:rPr>
        <w:t xml:space="preserve">) </w:t>
      </w:r>
      <w:r w:rsidR="00341AC5">
        <w:rPr>
          <w:rFonts w:ascii="Times New Roman" w:hAnsi="Times New Roman" w:cs="Times New Roman"/>
          <w:sz w:val="22"/>
          <w:szCs w:val="22"/>
        </w:rPr>
        <w:t>календарных</w:t>
      </w:r>
      <w:r w:rsidR="00341AC5" w:rsidRPr="00A740A7">
        <w:rPr>
          <w:rFonts w:ascii="Times New Roman" w:hAnsi="Times New Roman" w:cs="Times New Roman"/>
          <w:sz w:val="22"/>
          <w:szCs w:val="22"/>
        </w:rPr>
        <w:t xml:space="preserve"> </w:t>
      </w:r>
      <w:r w:rsidRPr="00A740A7">
        <w:rPr>
          <w:rFonts w:ascii="Times New Roman" w:hAnsi="Times New Roman" w:cs="Times New Roman"/>
          <w:sz w:val="22"/>
          <w:szCs w:val="22"/>
        </w:rPr>
        <w:t xml:space="preserve">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14:paraId="4D942EC0" w14:textId="100F973E" w:rsidR="00B75DF1" w:rsidRPr="00A740A7" w:rsidRDefault="00E44C81" w:rsidP="00BE646F">
      <w:pPr>
        <w:pStyle w:val="a9"/>
        <w:tabs>
          <w:tab w:val="left" w:pos="993"/>
        </w:tabs>
        <w:ind w:firstLine="567"/>
        <w:rPr>
          <w:rFonts w:ascii="Times New Roman" w:hAnsi="Times New Roman" w:cs="Times New Roman"/>
          <w:b/>
          <w:sz w:val="22"/>
          <w:szCs w:val="22"/>
        </w:rPr>
      </w:pPr>
      <w:r w:rsidRPr="00A740A7">
        <w:rPr>
          <w:rFonts w:ascii="Times New Roman" w:hAnsi="Times New Roman" w:cs="Times New Roman"/>
          <w:b/>
          <w:sz w:val="22"/>
          <w:szCs w:val="22"/>
        </w:rPr>
        <w:t>9</w:t>
      </w:r>
      <w:r w:rsidR="00B75DF1" w:rsidRPr="00A740A7">
        <w:rPr>
          <w:rFonts w:ascii="Times New Roman" w:hAnsi="Times New Roman" w:cs="Times New Roman"/>
          <w:b/>
          <w:sz w:val="22"/>
          <w:szCs w:val="22"/>
        </w:rPr>
        <w:t>.</w:t>
      </w:r>
      <w:r w:rsidR="00B168A8" w:rsidRPr="00A740A7">
        <w:rPr>
          <w:rFonts w:ascii="Times New Roman" w:hAnsi="Times New Roman" w:cs="Times New Roman"/>
          <w:b/>
          <w:sz w:val="22"/>
          <w:szCs w:val="22"/>
        </w:rPr>
        <w:t>9</w:t>
      </w:r>
      <w:r w:rsidR="00B75DF1" w:rsidRPr="00A740A7">
        <w:rPr>
          <w:rFonts w:ascii="Times New Roman" w:hAnsi="Times New Roman" w:cs="Times New Roman"/>
          <w:b/>
          <w:sz w:val="22"/>
          <w:szCs w:val="22"/>
        </w:rPr>
        <w:t xml:space="preserve">. Сдача-приемка выполненных Работ по </w:t>
      </w:r>
      <w:r w:rsidR="00AF6F24" w:rsidRPr="00A740A7">
        <w:rPr>
          <w:rFonts w:ascii="Times New Roman" w:hAnsi="Times New Roman" w:cs="Times New Roman"/>
          <w:b/>
          <w:sz w:val="22"/>
          <w:szCs w:val="22"/>
        </w:rPr>
        <w:t xml:space="preserve">разработке </w:t>
      </w:r>
      <w:r w:rsidR="00D65460" w:rsidRPr="00A740A7">
        <w:rPr>
          <w:rFonts w:ascii="Times New Roman" w:hAnsi="Times New Roman" w:cs="Times New Roman"/>
          <w:b/>
          <w:sz w:val="22"/>
          <w:szCs w:val="22"/>
        </w:rPr>
        <w:t>проектной документации</w:t>
      </w:r>
      <w:r w:rsidR="00AF6F24" w:rsidRPr="00A740A7">
        <w:rPr>
          <w:rFonts w:ascii="Times New Roman" w:hAnsi="Times New Roman" w:cs="Times New Roman"/>
          <w:b/>
          <w:sz w:val="22"/>
          <w:szCs w:val="22"/>
        </w:rPr>
        <w:t xml:space="preserve"> </w:t>
      </w:r>
      <w:r w:rsidR="00B75DF1" w:rsidRPr="00A740A7">
        <w:rPr>
          <w:rFonts w:ascii="Times New Roman" w:hAnsi="Times New Roman" w:cs="Times New Roman"/>
          <w:b/>
          <w:sz w:val="22"/>
          <w:szCs w:val="22"/>
        </w:rPr>
        <w:t>осуществляется в следующем порядке</w:t>
      </w:r>
      <w:r w:rsidR="009A06C3">
        <w:rPr>
          <w:rFonts w:ascii="Times New Roman" w:hAnsi="Times New Roman" w:cs="Times New Roman"/>
          <w:b/>
          <w:sz w:val="22"/>
          <w:szCs w:val="22"/>
        </w:rPr>
        <w:t xml:space="preserve"> (промежуточная приемка)</w:t>
      </w:r>
      <w:r w:rsidR="00B75DF1" w:rsidRPr="00A740A7">
        <w:rPr>
          <w:rFonts w:ascii="Times New Roman" w:hAnsi="Times New Roman" w:cs="Times New Roman"/>
          <w:b/>
          <w:sz w:val="22"/>
          <w:szCs w:val="22"/>
        </w:rPr>
        <w:t>:</w:t>
      </w:r>
    </w:p>
    <w:p w14:paraId="48D24840" w14:textId="1D4FB0ED" w:rsidR="00B75DF1" w:rsidRPr="00A740A7" w:rsidRDefault="00E44C81"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9</w:t>
      </w:r>
      <w:r w:rsidR="00B75DF1" w:rsidRPr="00A740A7">
        <w:rPr>
          <w:rFonts w:ascii="Times New Roman" w:hAnsi="Times New Roman" w:cs="Times New Roman"/>
          <w:sz w:val="22"/>
          <w:szCs w:val="22"/>
        </w:rPr>
        <w:t>.</w:t>
      </w:r>
      <w:r w:rsidR="00B168A8" w:rsidRPr="00A740A7">
        <w:rPr>
          <w:rFonts w:ascii="Times New Roman" w:hAnsi="Times New Roman" w:cs="Times New Roman"/>
          <w:sz w:val="22"/>
          <w:szCs w:val="22"/>
        </w:rPr>
        <w:t>9</w:t>
      </w:r>
      <w:r w:rsidR="00B75DF1" w:rsidRPr="00A740A7">
        <w:rPr>
          <w:rFonts w:ascii="Times New Roman" w:hAnsi="Times New Roman" w:cs="Times New Roman"/>
          <w:sz w:val="22"/>
          <w:szCs w:val="22"/>
        </w:rPr>
        <w:t>.1</w:t>
      </w:r>
      <w:r w:rsidR="000D039B" w:rsidRPr="00A740A7">
        <w:rPr>
          <w:rFonts w:ascii="Times New Roman" w:hAnsi="Times New Roman" w:cs="Times New Roman"/>
          <w:sz w:val="22"/>
          <w:szCs w:val="22"/>
        </w:rPr>
        <w:t>.</w:t>
      </w:r>
      <w:r w:rsidR="00B75DF1" w:rsidRPr="00A740A7">
        <w:rPr>
          <w:rFonts w:ascii="Times New Roman" w:hAnsi="Times New Roman" w:cs="Times New Roman"/>
          <w:sz w:val="22"/>
          <w:szCs w:val="22"/>
        </w:rPr>
        <w:t xml:space="preserve"> </w:t>
      </w:r>
      <w:r w:rsidR="001232CE" w:rsidRPr="00A740A7">
        <w:rPr>
          <w:rFonts w:ascii="Times New Roman" w:hAnsi="Times New Roman" w:cs="Times New Roman"/>
          <w:sz w:val="22"/>
          <w:szCs w:val="22"/>
        </w:rPr>
        <w:t xml:space="preserve">В течение 3 (трех) рабочих дней с даты завершения </w:t>
      </w:r>
      <w:r w:rsidR="00A570C1" w:rsidRPr="00A740A7">
        <w:rPr>
          <w:rFonts w:ascii="Times New Roman" w:hAnsi="Times New Roman" w:cs="Times New Roman"/>
          <w:sz w:val="22"/>
          <w:szCs w:val="22"/>
        </w:rPr>
        <w:t xml:space="preserve">выполнения </w:t>
      </w:r>
      <w:r w:rsidR="001232CE" w:rsidRPr="00A740A7">
        <w:rPr>
          <w:rFonts w:ascii="Times New Roman" w:hAnsi="Times New Roman" w:cs="Times New Roman"/>
          <w:sz w:val="22"/>
          <w:szCs w:val="22"/>
        </w:rPr>
        <w:t xml:space="preserve">Работ </w:t>
      </w:r>
      <w:r w:rsidR="00A570C1" w:rsidRPr="00A740A7">
        <w:rPr>
          <w:rFonts w:ascii="Times New Roman" w:hAnsi="Times New Roman" w:cs="Times New Roman"/>
          <w:sz w:val="22"/>
          <w:szCs w:val="22"/>
        </w:rPr>
        <w:t>по разработке проектной документации</w:t>
      </w:r>
      <w:r w:rsidR="00A570C1" w:rsidRPr="00A740A7">
        <w:rPr>
          <w:rFonts w:ascii="Times New Roman" w:hAnsi="Times New Roman" w:cs="Times New Roman"/>
          <w:b/>
          <w:sz w:val="22"/>
          <w:szCs w:val="22"/>
        </w:rPr>
        <w:t xml:space="preserve"> </w:t>
      </w:r>
      <w:r w:rsidR="001232CE" w:rsidRPr="00A740A7">
        <w:rPr>
          <w:rFonts w:ascii="Times New Roman" w:hAnsi="Times New Roman" w:cs="Times New Roman"/>
          <w:sz w:val="22"/>
          <w:szCs w:val="22"/>
        </w:rPr>
        <w:t>по Договору</w:t>
      </w:r>
      <w:r w:rsidR="00EC60D4" w:rsidRPr="00A740A7">
        <w:rPr>
          <w:rFonts w:ascii="Times New Roman" w:hAnsi="Times New Roman" w:cs="Times New Roman"/>
          <w:sz w:val="22"/>
          <w:szCs w:val="22"/>
        </w:rPr>
        <w:t xml:space="preserve"> в полном объеме</w:t>
      </w:r>
      <w:r w:rsidR="00AF6F24" w:rsidRPr="00A740A7">
        <w:rPr>
          <w:rFonts w:ascii="Times New Roman" w:hAnsi="Times New Roman" w:cs="Times New Roman"/>
          <w:sz w:val="22"/>
          <w:szCs w:val="22"/>
        </w:rPr>
        <w:t xml:space="preserve">, Подрядчик передает Заказчику акты сдачи-приемки выполненных проектных </w:t>
      </w:r>
      <w:r w:rsidR="00C60BE7" w:rsidRPr="00A740A7">
        <w:rPr>
          <w:rFonts w:ascii="Times New Roman" w:hAnsi="Times New Roman" w:cs="Times New Roman"/>
          <w:sz w:val="22"/>
          <w:szCs w:val="22"/>
        </w:rPr>
        <w:t>работ, н</w:t>
      </w:r>
      <w:r w:rsidR="00B75DF1" w:rsidRPr="00A740A7">
        <w:rPr>
          <w:rFonts w:ascii="Times New Roman" w:hAnsi="Times New Roman" w:cs="Times New Roman"/>
          <w:sz w:val="22"/>
          <w:szCs w:val="22"/>
        </w:rPr>
        <w:t>акладн</w:t>
      </w:r>
      <w:r w:rsidR="00AF6F24" w:rsidRPr="00A740A7">
        <w:rPr>
          <w:rFonts w:ascii="Times New Roman" w:hAnsi="Times New Roman" w:cs="Times New Roman"/>
          <w:sz w:val="22"/>
          <w:szCs w:val="22"/>
        </w:rPr>
        <w:t>ые</w:t>
      </w:r>
      <w:r w:rsidR="00B75DF1" w:rsidRPr="00A740A7">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14:paraId="4B1E130F" w14:textId="4DD0BE0A" w:rsidR="00044958" w:rsidRPr="00A740A7" w:rsidRDefault="00E44C81">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9</w:t>
      </w:r>
      <w:r w:rsidR="00B75DF1" w:rsidRPr="00A740A7">
        <w:rPr>
          <w:rFonts w:ascii="Times New Roman" w:hAnsi="Times New Roman" w:cs="Times New Roman"/>
          <w:sz w:val="22"/>
          <w:szCs w:val="22"/>
        </w:rPr>
        <w:t>.</w:t>
      </w:r>
      <w:r w:rsidR="00B168A8" w:rsidRPr="00A740A7">
        <w:rPr>
          <w:rFonts w:ascii="Times New Roman" w:hAnsi="Times New Roman" w:cs="Times New Roman"/>
          <w:sz w:val="22"/>
          <w:szCs w:val="22"/>
        </w:rPr>
        <w:t>9</w:t>
      </w:r>
      <w:r w:rsidR="00B75DF1" w:rsidRPr="00A740A7">
        <w:rPr>
          <w:rFonts w:ascii="Times New Roman" w:hAnsi="Times New Roman" w:cs="Times New Roman"/>
          <w:sz w:val="22"/>
          <w:szCs w:val="22"/>
        </w:rPr>
        <w:t xml:space="preserve">.2. </w:t>
      </w:r>
      <w:r w:rsidR="002F65B5">
        <w:rPr>
          <w:rFonts w:ascii="Times New Roman" w:hAnsi="Times New Roman" w:cs="Times New Roman"/>
          <w:sz w:val="22"/>
          <w:szCs w:val="22"/>
        </w:rPr>
        <w:t xml:space="preserve">Проектная </w:t>
      </w:r>
      <w:r w:rsidR="00B75DF1" w:rsidRPr="00A740A7">
        <w:rPr>
          <w:rFonts w:ascii="Times New Roman" w:hAnsi="Times New Roman" w:cs="Times New Roman"/>
          <w:sz w:val="22"/>
          <w:szCs w:val="22"/>
        </w:rPr>
        <w:t xml:space="preserve">документация передается Заказчику </w:t>
      </w:r>
      <w:r w:rsidR="00D65460" w:rsidRPr="00A740A7">
        <w:rPr>
          <w:rFonts w:ascii="Times New Roman" w:hAnsi="Times New Roman" w:cs="Times New Roman"/>
          <w:sz w:val="22"/>
          <w:szCs w:val="22"/>
        </w:rPr>
        <w:t xml:space="preserve">на бумажных носителях, сброшюрованную, в </w:t>
      </w:r>
      <w:r w:rsidR="009A06C3">
        <w:rPr>
          <w:rFonts w:ascii="Times New Roman" w:hAnsi="Times New Roman" w:cs="Times New Roman"/>
          <w:sz w:val="22"/>
          <w:szCs w:val="22"/>
        </w:rPr>
        <w:t>4</w:t>
      </w:r>
      <w:r w:rsidR="00D65460" w:rsidRPr="00A740A7">
        <w:rPr>
          <w:rFonts w:ascii="Times New Roman" w:hAnsi="Times New Roman" w:cs="Times New Roman"/>
          <w:sz w:val="22"/>
          <w:szCs w:val="22"/>
        </w:rPr>
        <w:t xml:space="preserve">-х экземплярах. Электронные копии передаются Заказчику на CD-R дисках в </w:t>
      </w:r>
      <w:r w:rsidR="009A06C3">
        <w:rPr>
          <w:rFonts w:ascii="Times New Roman" w:hAnsi="Times New Roman" w:cs="Times New Roman"/>
          <w:sz w:val="22"/>
          <w:szCs w:val="22"/>
        </w:rPr>
        <w:t>2</w:t>
      </w:r>
      <w:r w:rsidR="00D65460" w:rsidRPr="00A740A7">
        <w:rPr>
          <w:rFonts w:ascii="Times New Roman" w:hAnsi="Times New Roman" w:cs="Times New Roman"/>
          <w:sz w:val="22"/>
          <w:szCs w:val="22"/>
        </w:rPr>
        <w:t xml:space="preserve">-х </w:t>
      </w:r>
      <w:r w:rsidR="001E4C8E" w:rsidRPr="00A740A7">
        <w:rPr>
          <w:rFonts w:ascii="Times New Roman" w:hAnsi="Times New Roman" w:cs="Times New Roman"/>
          <w:sz w:val="22"/>
          <w:szCs w:val="22"/>
        </w:rPr>
        <w:t>экземпляре</w:t>
      </w:r>
      <w:r w:rsidR="00D65460" w:rsidRPr="00A740A7">
        <w:rPr>
          <w:rFonts w:ascii="Times New Roman" w:hAnsi="Times New Roman" w:cs="Times New Roman"/>
          <w:sz w:val="22"/>
          <w:szCs w:val="22"/>
        </w:rPr>
        <w:t>. Состав и содержание диска должны соответствовать комплекту документации. Формат графических материалов – dwg (AutoCAD). При использовании в системе AutoCAD оригинальных шрифтов, форм линий и блоков, они также должны быть переданы. Формат текстовых материалов – doc (MS Word) и xls (MS Excel). Формат растровых изображений – jpeg. pdf.</w:t>
      </w:r>
      <w:r w:rsidR="00EB2DA3" w:rsidRPr="00A740A7">
        <w:rPr>
          <w:rFonts w:ascii="Times New Roman" w:hAnsi="Times New Roman" w:cs="Times New Roman"/>
          <w:sz w:val="22"/>
          <w:szCs w:val="22"/>
        </w:rPr>
        <w:t xml:space="preserve"> Формат смет - ГРАНД-смета и в формате xls (Excel).</w:t>
      </w:r>
      <w:r w:rsidR="005651D5" w:rsidRPr="00A740A7">
        <w:rPr>
          <w:rFonts w:ascii="Times New Roman" w:hAnsi="Times New Roman" w:cs="Times New Roman"/>
          <w:sz w:val="22"/>
          <w:szCs w:val="22"/>
        </w:rPr>
        <w:t xml:space="preserve"> </w:t>
      </w:r>
      <w:r w:rsidR="00EB2DA3" w:rsidRPr="00A740A7">
        <w:rPr>
          <w:rFonts w:ascii="Times New Roman" w:hAnsi="Times New Roman" w:cs="Times New Roman"/>
          <w:sz w:val="22"/>
          <w:szCs w:val="22"/>
        </w:rPr>
        <w:t>Также вся проектная документация с подписями и печатями в отсканированном виде передается на CD-R дисках в двух экземплярах.</w:t>
      </w:r>
      <w:r w:rsidR="00B909CF" w:rsidRPr="00574C25">
        <w:rPr>
          <w:rFonts w:ascii="Times New Roman" w:hAnsi="Times New Roman" w:cs="Times New Roman"/>
          <w:sz w:val="22"/>
          <w:szCs w:val="22"/>
        </w:rPr>
        <w:t xml:space="preserve"> </w:t>
      </w:r>
    </w:p>
    <w:p w14:paraId="5BCE0E73" w14:textId="3CFBA72A" w:rsidR="00B75DF1" w:rsidRPr="00A740A7" w:rsidRDefault="0077212B"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lastRenderedPageBreak/>
        <w:t>9</w:t>
      </w:r>
      <w:r w:rsidR="00B168A8" w:rsidRPr="00A740A7">
        <w:rPr>
          <w:rFonts w:ascii="Times New Roman" w:hAnsi="Times New Roman" w:cs="Times New Roman"/>
          <w:sz w:val="22"/>
          <w:szCs w:val="22"/>
        </w:rPr>
        <w:t>.9</w:t>
      </w:r>
      <w:r w:rsidR="00B75DF1" w:rsidRPr="00A740A7">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sidRPr="00A740A7">
        <w:rPr>
          <w:rFonts w:ascii="Times New Roman" w:hAnsi="Times New Roman" w:cs="Times New Roman"/>
          <w:sz w:val="22"/>
          <w:szCs w:val="22"/>
        </w:rPr>
        <w:t>д</w:t>
      </w:r>
      <w:r w:rsidR="00B75DF1" w:rsidRPr="00A740A7">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sidRPr="00A740A7">
        <w:rPr>
          <w:rFonts w:ascii="Times New Roman" w:hAnsi="Times New Roman" w:cs="Times New Roman"/>
          <w:sz w:val="22"/>
          <w:szCs w:val="22"/>
        </w:rPr>
        <w:t>д</w:t>
      </w:r>
      <w:r w:rsidR="00B75DF1" w:rsidRPr="00A740A7">
        <w:rPr>
          <w:rFonts w:ascii="Times New Roman" w:hAnsi="Times New Roman" w:cs="Times New Roman"/>
          <w:sz w:val="22"/>
          <w:szCs w:val="22"/>
        </w:rPr>
        <w:t>окументов.</w:t>
      </w:r>
    </w:p>
    <w:p w14:paraId="0B0D301E" w14:textId="5676B0A7" w:rsidR="00B75DF1" w:rsidRPr="00A740A7" w:rsidRDefault="0077212B"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9</w:t>
      </w:r>
      <w:r w:rsidR="00B75DF1" w:rsidRPr="00A740A7">
        <w:rPr>
          <w:rFonts w:ascii="Times New Roman" w:hAnsi="Times New Roman" w:cs="Times New Roman"/>
          <w:sz w:val="22"/>
          <w:szCs w:val="22"/>
        </w:rPr>
        <w:t>.</w:t>
      </w:r>
      <w:r w:rsidR="00B168A8" w:rsidRPr="00A740A7">
        <w:rPr>
          <w:rFonts w:ascii="Times New Roman" w:hAnsi="Times New Roman" w:cs="Times New Roman"/>
          <w:sz w:val="22"/>
          <w:szCs w:val="22"/>
        </w:rPr>
        <w:t>9</w:t>
      </w:r>
      <w:r w:rsidR="00B75DF1" w:rsidRPr="00A740A7">
        <w:rPr>
          <w:rFonts w:ascii="Times New Roman" w:hAnsi="Times New Roman" w:cs="Times New Roman"/>
          <w:sz w:val="22"/>
          <w:szCs w:val="22"/>
        </w:rPr>
        <w:t xml:space="preserve">.4. В течение 10 (десяти) Дней после получения от Подрядчика </w:t>
      </w:r>
      <w:r w:rsidR="00953E24" w:rsidRPr="00A740A7">
        <w:rPr>
          <w:rFonts w:ascii="Times New Roman" w:hAnsi="Times New Roman" w:cs="Times New Roman"/>
          <w:sz w:val="22"/>
          <w:szCs w:val="22"/>
        </w:rPr>
        <w:t>д</w:t>
      </w:r>
      <w:r w:rsidR="00B75DF1" w:rsidRPr="00A740A7">
        <w:rPr>
          <w:rFonts w:ascii="Times New Roman" w:hAnsi="Times New Roman" w:cs="Times New Roman"/>
          <w:sz w:val="22"/>
          <w:szCs w:val="22"/>
        </w:rPr>
        <w:t>окументов, указанных в п.</w:t>
      </w:r>
      <w:r w:rsidRPr="00A740A7">
        <w:rPr>
          <w:rFonts w:ascii="Times New Roman" w:hAnsi="Times New Roman" w:cs="Times New Roman"/>
          <w:sz w:val="22"/>
          <w:szCs w:val="22"/>
        </w:rPr>
        <w:t>9</w:t>
      </w:r>
      <w:r w:rsidR="00B75DF1" w:rsidRPr="00A740A7">
        <w:rPr>
          <w:rFonts w:ascii="Times New Roman" w:hAnsi="Times New Roman" w:cs="Times New Roman"/>
          <w:sz w:val="22"/>
          <w:szCs w:val="22"/>
        </w:rPr>
        <w:t>.</w:t>
      </w:r>
      <w:r w:rsidR="00B40D21" w:rsidRPr="00A740A7">
        <w:rPr>
          <w:rFonts w:ascii="Times New Roman" w:hAnsi="Times New Roman" w:cs="Times New Roman"/>
          <w:sz w:val="22"/>
          <w:szCs w:val="22"/>
        </w:rPr>
        <w:t>9</w:t>
      </w:r>
      <w:r w:rsidR="00B75DF1" w:rsidRPr="00A740A7">
        <w:rPr>
          <w:rFonts w:ascii="Times New Roman" w:hAnsi="Times New Roman" w:cs="Times New Roman"/>
          <w:sz w:val="22"/>
          <w:szCs w:val="22"/>
        </w:rPr>
        <w:t>.1.</w:t>
      </w:r>
      <w:r w:rsidR="00D65460" w:rsidRPr="00A740A7">
        <w:rPr>
          <w:rFonts w:ascii="Times New Roman" w:hAnsi="Times New Roman" w:cs="Times New Roman"/>
          <w:sz w:val="22"/>
          <w:szCs w:val="22"/>
        </w:rPr>
        <w:t xml:space="preserve"> </w:t>
      </w:r>
      <w:r w:rsidR="00B75DF1" w:rsidRPr="00A740A7">
        <w:rPr>
          <w:rFonts w:ascii="Times New Roman" w:hAnsi="Times New Roman" w:cs="Times New Roman"/>
          <w:sz w:val="22"/>
          <w:szCs w:val="22"/>
        </w:rPr>
        <w:t>Договора, Заказчик обязан принять результаты Работ</w:t>
      </w:r>
      <w:r w:rsidR="00AF6F24" w:rsidRPr="00574C25">
        <w:rPr>
          <w:rFonts w:ascii="Times New Roman" w:hAnsi="Times New Roman" w:cs="Times New Roman"/>
          <w:sz w:val="22"/>
          <w:szCs w:val="22"/>
        </w:rPr>
        <w:t xml:space="preserve"> по разработке</w:t>
      </w:r>
      <w:r w:rsidR="00FB1129" w:rsidRPr="00A740A7">
        <w:rPr>
          <w:rFonts w:ascii="Times New Roman" w:hAnsi="Times New Roman" w:cs="Times New Roman"/>
          <w:sz w:val="22"/>
          <w:szCs w:val="22"/>
        </w:rPr>
        <w:t xml:space="preserve"> </w:t>
      </w:r>
      <w:r w:rsidR="00D65460" w:rsidRPr="00A740A7">
        <w:rPr>
          <w:rFonts w:ascii="Times New Roman" w:hAnsi="Times New Roman" w:cs="Times New Roman"/>
          <w:sz w:val="22"/>
          <w:szCs w:val="22"/>
        </w:rPr>
        <w:t xml:space="preserve">проектной документации </w:t>
      </w:r>
      <w:r w:rsidR="00B75DF1" w:rsidRPr="00A740A7">
        <w:rPr>
          <w:rFonts w:ascii="Times New Roman" w:hAnsi="Times New Roman" w:cs="Times New Roman"/>
          <w:sz w:val="22"/>
          <w:szCs w:val="22"/>
        </w:rPr>
        <w:t>и при отсутствии замечаний подписать представленный Акт сдачи-приемки выполненных Работ</w:t>
      </w:r>
      <w:r w:rsidR="00A74FC2" w:rsidRPr="00A740A7">
        <w:rPr>
          <w:rFonts w:ascii="Times New Roman" w:hAnsi="Times New Roman" w:cs="Times New Roman"/>
          <w:sz w:val="22"/>
          <w:szCs w:val="22"/>
        </w:rPr>
        <w:t xml:space="preserve"> </w:t>
      </w:r>
      <w:r w:rsidR="00B75DF1" w:rsidRPr="00A740A7">
        <w:rPr>
          <w:rFonts w:ascii="Times New Roman" w:hAnsi="Times New Roman" w:cs="Times New Roman"/>
          <w:sz w:val="22"/>
          <w:szCs w:val="22"/>
        </w:rPr>
        <w:t>с указанием даты его подписания Заказчиком и направить один его экземпляр Подрядчику.</w:t>
      </w:r>
    </w:p>
    <w:p w14:paraId="13FB9650" w14:textId="7EC8C76D" w:rsidR="00B75DF1" w:rsidRPr="00A740A7" w:rsidRDefault="0077212B"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9</w:t>
      </w:r>
      <w:r w:rsidR="00B75DF1" w:rsidRPr="00A740A7">
        <w:rPr>
          <w:rFonts w:ascii="Times New Roman" w:hAnsi="Times New Roman" w:cs="Times New Roman"/>
          <w:sz w:val="22"/>
          <w:szCs w:val="22"/>
        </w:rPr>
        <w:t>.</w:t>
      </w:r>
      <w:r w:rsidR="00B168A8" w:rsidRPr="00A740A7">
        <w:rPr>
          <w:rFonts w:ascii="Times New Roman" w:hAnsi="Times New Roman" w:cs="Times New Roman"/>
          <w:sz w:val="22"/>
          <w:szCs w:val="22"/>
        </w:rPr>
        <w:t>9</w:t>
      </w:r>
      <w:r w:rsidR="00B75DF1" w:rsidRPr="00A740A7">
        <w:rPr>
          <w:rFonts w:ascii="Times New Roman" w:hAnsi="Times New Roman" w:cs="Times New Roman"/>
          <w:sz w:val="22"/>
          <w:szCs w:val="22"/>
        </w:rPr>
        <w:t xml:space="preserve">.5. При наличии замечаний к </w:t>
      </w:r>
      <w:r w:rsidR="00953E24" w:rsidRPr="00A740A7">
        <w:rPr>
          <w:rFonts w:ascii="Times New Roman" w:hAnsi="Times New Roman" w:cs="Times New Roman"/>
          <w:sz w:val="22"/>
          <w:szCs w:val="22"/>
        </w:rPr>
        <w:t>д</w:t>
      </w:r>
      <w:r w:rsidR="00B75DF1" w:rsidRPr="00A740A7">
        <w:rPr>
          <w:rFonts w:ascii="Times New Roman" w:hAnsi="Times New Roman" w:cs="Times New Roman"/>
          <w:sz w:val="22"/>
          <w:szCs w:val="22"/>
        </w:rPr>
        <w:t>окументам, предоставленны</w:t>
      </w:r>
      <w:r w:rsidR="000B1833" w:rsidRPr="00A740A7">
        <w:rPr>
          <w:rFonts w:ascii="Times New Roman" w:hAnsi="Times New Roman" w:cs="Times New Roman"/>
          <w:sz w:val="22"/>
          <w:szCs w:val="22"/>
        </w:rPr>
        <w:t>х</w:t>
      </w:r>
      <w:r w:rsidR="00B75DF1" w:rsidRPr="00A740A7">
        <w:rPr>
          <w:rFonts w:ascii="Times New Roman" w:hAnsi="Times New Roman" w:cs="Times New Roman"/>
          <w:sz w:val="22"/>
          <w:szCs w:val="22"/>
        </w:rPr>
        <w:t xml:space="preserve"> Подрядчиком, Заказчик в указанный</w:t>
      </w:r>
      <w:r w:rsidR="00953E24" w:rsidRPr="00A740A7">
        <w:rPr>
          <w:rFonts w:ascii="Times New Roman" w:hAnsi="Times New Roman" w:cs="Times New Roman"/>
          <w:sz w:val="22"/>
          <w:szCs w:val="22"/>
        </w:rPr>
        <w:t xml:space="preserve"> в п.</w:t>
      </w:r>
      <w:r w:rsidRPr="00A740A7">
        <w:rPr>
          <w:rFonts w:ascii="Times New Roman" w:hAnsi="Times New Roman" w:cs="Times New Roman"/>
          <w:sz w:val="22"/>
          <w:szCs w:val="22"/>
        </w:rPr>
        <w:t>9</w:t>
      </w:r>
      <w:r w:rsidR="00953E24" w:rsidRPr="00A740A7">
        <w:rPr>
          <w:rFonts w:ascii="Times New Roman" w:hAnsi="Times New Roman" w:cs="Times New Roman"/>
          <w:sz w:val="22"/>
          <w:szCs w:val="22"/>
        </w:rPr>
        <w:t xml:space="preserve">.9.4. </w:t>
      </w:r>
      <w:r w:rsidR="00B75DF1" w:rsidRPr="00A740A7">
        <w:rPr>
          <w:rFonts w:ascii="Times New Roman" w:hAnsi="Times New Roman" w:cs="Times New Roman"/>
          <w:sz w:val="22"/>
          <w:szCs w:val="22"/>
        </w:rPr>
        <w:t>срок</w:t>
      </w:r>
      <w:r w:rsidR="00953E24" w:rsidRPr="00A740A7">
        <w:rPr>
          <w:rFonts w:ascii="Times New Roman" w:hAnsi="Times New Roman" w:cs="Times New Roman"/>
          <w:sz w:val="22"/>
          <w:szCs w:val="22"/>
        </w:rPr>
        <w:t>,</w:t>
      </w:r>
      <w:r w:rsidR="00B75DF1" w:rsidRPr="00A740A7">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sidRPr="00A740A7">
        <w:rPr>
          <w:rFonts w:ascii="Times New Roman" w:hAnsi="Times New Roman" w:cs="Times New Roman"/>
          <w:sz w:val="22"/>
          <w:szCs w:val="22"/>
        </w:rPr>
        <w:t xml:space="preserve"> сдачи-приемки выполненных работ по разработке </w:t>
      </w:r>
      <w:r w:rsidR="00D65460" w:rsidRPr="00A740A7">
        <w:rPr>
          <w:rFonts w:ascii="Times New Roman" w:hAnsi="Times New Roman" w:cs="Times New Roman"/>
          <w:sz w:val="22"/>
          <w:szCs w:val="22"/>
        </w:rPr>
        <w:t>проектной документации</w:t>
      </w:r>
      <w:r w:rsidR="000B1833" w:rsidRPr="00A740A7">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 </w:t>
      </w:r>
      <w:r w:rsidR="00A74FC2" w:rsidRPr="00A740A7">
        <w:rPr>
          <w:rFonts w:ascii="Times New Roman" w:hAnsi="Times New Roman" w:cs="Times New Roman"/>
          <w:sz w:val="22"/>
          <w:szCs w:val="22"/>
        </w:rPr>
        <w:t>Подрядчик обязан устранить все обнаруженные недостатки своими силами и за свой счет в сроки, установленные Заказчиком</w:t>
      </w:r>
      <w:r w:rsidR="000B1833" w:rsidRPr="00A740A7">
        <w:rPr>
          <w:rFonts w:ascii="Times New Roman" w:hAnsi="Times New Roman" w:cs="Times New Roman"/>
          <w:sz w:val="22"/>
          <w:szCs w:val="22"/>
        </w:rPr>
        <w:t xml:space="preserve"> в Акте</w:t>
      </w:r>
      <w:r w:rsidR="00A74FC2" w:rsidRPr="00A740A7">
        <w:rPr>
          <w:rFonts w:ascii="Times New Roman" w:hAnsi="Times New Roman" w:cs="Times New Roman"/>
          <w:sz w:val="22"/>
          <w:szCs w:val="22"/>
        </w:rPr>
        <w:t xml:space="preserve">. </w:t>
      </w:r>
      <w:r w:rsidR="00B75DF1" w:rsidRPr="00A740A7">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14:paraId="35C2435F" w14:textId="0E822FEA" w:rsidR="002D3F96" w:rsidRPr="00A740A7" w:rsidRDefault="0077212B" w:rsidP="00BE646F">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w:t>
      </w:r>
      <w:r w:rsidR="00B168A8" w:rsidRPr="00A740A7">
        <w:rPr>
          <w:sz w:val="22"/>
          <w:szCs w:val="22"/>
          <w:lang w:eastAsia="ru-RU"/>
        </w:rPr>
        <w:t>10</w:t>
      </w:r>
      <w:r w:rsidR="002D3F96" w:rsidRPr="00A740A7">
        <w:rPr>
          <w:sz w:val="22"/>
          <w:szCs w:val="22"/>
          <w:lang w:eastAsia="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14:paraId="789F51D9" w14:textId="23E60872" w:rsidR="002D3F96" w:rsidRPr="00A740A7" w:rsidRDefault="0077212B" w:rsidP="00BE646F">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1</w:t>
      </w:r>
      <w:r w:rsidR="002D3F96" w:rsidRPr="00A740A7">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1313F6D5" w14:textId="5F82067A" w:rsidR="002D3F96" w:rsidRPr="00A740A7" w:rsidRDefault="0077212B" w:rsidP="00BE646F">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2</w:t>
      </w:r>
      <w:r w:rsidR="002D3F96" w:rsidRPr="00A740A7">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14:paraId="7FF10CBC" w14:textId="0C48EBAC" w:rsidR="002D3F96" w:rsidRPr="00A740A7" w:rsidRDefault="0077212B" w:rsidP="00BE646F">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3</w:t>
      </w:r>
      <w:r w:rsidR="002D3F96" w:rsidRPr="00A740A7">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5D8293D0" w14:textId="7BD5FE93" w:rsidR="002D3F96" w:rsidRPr="00A740A7" w:rsidRDefault="0077212B" w:rsidP="00BE646F">
      <w:pPr>
        <w:suppressAutoHyphens w:val="0"/>
        <w:spacing w:before="0" w:after="0" w:line="240" w:lineRule="auto"/>
        <w:ind w:firstLine="567"/>
        <w:contextualSpacing/>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4</w:t>
      </w:r>
      <w:r w:rsidR="002D3F96" w:rsidRPr="00A740A7">
        <w:rPr>
          <w:sz w:val="22"/>
          <w:szCs w:val="22"/>
          <w:lang w:eastAsia="ru-RU"/>
        </w:rPr>
        <w:t xml:space="preserve">. </w:t>
      </w:r>
      <w:r w:rsidR="002D3F96" w:rsidRPr="00A740A7">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14:paraId="756D74CA" w14:textId="77777777" w:rsidR="002D3F96" w:rsidRPr="00A740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A740A7">
        <w:rPr>
          <w:rFonts w:eastAsia="Calibri"/>
          <w:sz w:val="22"/>
          <w:szCs w:val="22"/>
          <w:lang w:eastAsia="ru-RU"/>
        </w:rPr>
        <w:t xml:space="preserve">- безвозмездного устранения недостатков </w:t>
      </w:r>
      <w:r w:rsidRPr="00A740A7">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740A7">
        <w:rPr>
          <w:rFonts w:eastAsia="Calibri"/>
          <w:sz w:val="22"/>
          <w:szCs w:val="22"/>
          <w:lang w:eastAsia="ru-RU"/>
        </w:rPr>
        <w:t>;</w:t>
      </w:r>
    </w:p>
    <w:p w14:paraId="03266E9C" w14:textId="77777777" w:rsidR="002D3F96" w:rsidRPr="00A740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A740A7">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14:paraId="746E08A5" w14:textId="77777777" w:rsidR="002D3F96" w:rsidRPr="00A740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A740A7">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14:paraId="3C4EA811" w14:textId="60CBA393" w:rsidR="002D3F96" w:rsidRPr="00A740A7" w:rsidRDefault="0077212B" w:rsidP="00BE646F">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5</w:t>
      </w:r>
      <w:r w:rsidR="002D3F96" w:rsidRPr="00A740A7">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309263FA" w14:textId="1B6151AB" w:rsidR="002D3F96" w:rsidRPr="00A740A7" w:rsidRDefault="0077212B" w:rsidP="00BE646F">
      <w:pPr>
        <w:tabs>
          <w:tab w:val="left" w:pos="709"/>
        </w:tabs>
        <w:suppressAutoHyphens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6</w:t>
      </w:r>
      <w:r w:rsidR="002D3F96" w:rsidRPr="00A740A7">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14:paraId="7B123274" w14:textId="0CD74718"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7</w:t>
      </w:r>
      <w:r w:rsidR="002D3F96" w:rsidRPr="00A740A7">
        <w:rPr>
          <w:sz w:val="22"/>
          <w:szCs w:val="22"/>
          <w:lang w:eastAsia="ru-RU"/>
        </w:rPr>
        <w:t>.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042674AB" w14:textId="0D7B06B4"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lastRenderedPageBreak/>
        <w:t>9</w:t>
      </w:r>
      <w:r w:rsidR="002D3F96" w:rsidRPr="00A740A7">
        <w:rPr>
          <w:sz w:val="22"/>
          <w:szCs w:val="22"/>
          <w:lang w:eastAsia="ru-RU"/>
        </w:rPr>
        <w:t>.1</w:t>
      </w:r>
      <w:r w:rsidR="00B168A8" w:rsidRPr="00A740A7">
        <w:rPr>
          <w:sz w:val="22"/>
          <w:szCs w:val="22"/>
          <w:lang w:eastAsia="ru-RU"/>
        </w:rPr>
        <w:t>8</w:t>
      </w:r>
      <w:r w:rsidR="002D3F96" w:rsidRPr="00A740A7">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14:paraId="52568695" w14:textId="40EE53C2"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8</w:t>
      </w:r>
      <w:r w:rsidR="002D3F96" w:rsidRPr="00A740A7">
        <w:rPr>
          <w:sz w:val="22"/>
          <w:szCs w:val="22"/>
          <w:lang w:eastAsia="ru-RU"/>
        </w:rPr>
        <w:t>.1. подпись и печать (при наличии) Подрядчика;</w:t>
      </w:r>
    </w:p>
    <w:p w14:paraId="5C75E063" w14:textId="39CF20DC"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8</w:t>
      </w:r>
      <w:r w:rsidR="002D3F96" w:rsidRPr="00A740A7">
        <w:rPr>
          <w:sz w:val="22"/>
          <w:szCs w:val="22"/>
          <w:lang w:eastAsia="ru-RU"/>
        </w:rPr>
        <w:t>.2. подпись и печать ответственного лица Заказчика;</w:t>
      </w:r>
    </w:p>
    <w:p w14:paraId="312E2323" w14:textId="5C552AA7"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.1</w:t>
      </w:r>
      <w:r w:rsidR="00B168A8" w:rsidRPr="00A740A7">
        <w:rPr>
          <w:sz w:val="22"/>
          <w:szCs w:val="22"/>
          <w:lang w:eastAsia="ru-RU"/>
        </w:rPr>
        <w:t>8</w:t>
      </w:r>
      <w:r w:rsidR="002D3F96" w:rsidRPr="00A740A7">
        <w:rPr>
          <w:sz w:val="22"/>
          <w:szCs w:val="22"/>
          <w:lang w:eastAsia="ru-RU"/>
        </w:rPr>
        <w:t>.3. подпись и штамп (при наличии) представителя строительного контроля;</w:t>
      </w:r>
    </w:p>
    <w:p w14:paraId="5206C224" w14:textId="1C1A0C07" w:rsidR="002D3F96" w:rsidRPr="00A740A7" w:rsidRDefault="002D3F96"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 xml:space="preserve">В Акте на исключаемые работы – наименование работ, единица измерения, цена за единицу измерения должны соответствовать </w:t>
      </w:r>
      <w:r w:rsidR="00EE7F7B" w:rsidRPr="00A740A7">
        <w:rPr>
          <w:sz w:val="22"/>
          <w:szCs w:val="22"/>
          <w:highlight w:val="yellow"/>
        </w:rPr>
        <w:t>Локально-сметным расчетам</w:t>
      </w:r>
      <w:r w:rsidR="00B40D21" w:rsidRPr="00A740A7">
        <w:rPr>
          <w:sz w:val="22"/>
          <w:szCs w:val="22"/>
          <w:lang w:eastAsia="ru-RU"/>
        </w:rPr>
        <w:t>.</w:t>
      </w:r>
      <w:r w:rsidRPr="00A740A7">
        <w:rPr>
          <w:sz w:val="22"/>
          <w:szCs w:val="22"/>
          <w:lang w:eastAsia="ru-RU"/>
        </w:rPr>
        <w:t xml:space="preserve"> </w:t>
      </w:r>
    </w:p>
    <w:p w14:paraId="4A1F4EF0" w14:textId="4BB50A64"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w:t>
      </w:r>
      <w:r w:rsidR="00F20733" w:rsidRPr="00A740A7">
        <w:rPr>
          <w:sz w:val="22"/>
          <w:szCs w:val="22"/>
          <w:lang w:eastAsia="ru-RU"/>
        </w:rPr>
        <w:t>19</w:t>
      </w:r>
      <w:r w:rsidR="002D3F96" w:rsidRPr="00A740A7">
        <w:rPr>
          <w:sz w:val="22"/>
          <w:szCs w:val="22"/>
          <w:lang w:eastAsia="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14:paraId="2E242514" w14:textId="24D702AB"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w:t>
      </w:r>
      <w:r w:rsidR="00F20733" w:rsidRPr="00A740A7">
        <w:rPr>
          <w:sz w:val="22"/>
          <w:szCs w:val="22"/>
          <w:lang w:eastAsia="ru-RU"/>
        </w:rPr>
        <w:t>20</w:t>
      </w:r>
      <w:r w:rsidR="002D3F96" w:rsidRPr="00A740A7">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w:t>
      </w:r>
      <w:r w:rsidR="00FF68B2" w:rsidRPr="00A740A7">
        <w:rPr>
          <w:sz w:val="22"/>
          <w:szCs w:val="22"/>
          <w:lang w:eastAsia="ru-RU"/>
        </w:rPr>
        <w:t>,</w:t>
      </w:r>
      <w:r w:rsidR="002D3F96" w:rsidRPr="00A740A7">
        <w:rPr>
          <w:sz w:val="22"/>
          <w:szCs w:val="22"/>
          <w:lang w:eastAsia="ru-RU"/>
        </w:rPr>
        <w:t xml:space="preserve"> вызванных этим убытков.</w:t>
      </w:r>
    </w:p>
    <w:p w14:paraId="3BAF4C94" w14:textId="6C1D1963"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w:t>
      </w:r>
      <w:r w:rsidR="00F20733" w:rsidRPr="00A740A7">
        <w:rPr>
          <w:sz w:val="22"/>
          <w:szCs w:val="22"/>
          <w:lang w:eastAsia="ru-RU"/>
        </w:rPr>
        <w:t>21</w:t>
      </w:r>
      <w:r w:rsidR="002D3F96" w:rsidRPr="00A740A7">
        <w:rPr>
          <w:sz w:val="22"/>
          <w:szCs w:val="22"/>
          <w:lang w:eastAsia="ru-RU"/>
        </w:rPr>
        <w:t>.</w:t>
      </w:r>
      <w:r w:rsidR="002D3F96" w:rsidRPr="00A740A7">
        <w:rPr>
          <w:sz w:val="22"/>
          <w:szCs w:val="22"/>
          <w:lang w:eastAsia="ru-RU"/>
        </w:rPr>
        <w:tab/>
        <w:t xml:space="preserve">Если возникает необходимость выполнения дополнительных работ, не включенных в </w:t>
      </w:r>
      <w:r w:rsidR="003D4E7E" w:rsidRPr="00A740A7">
        <w:rPr>
          <w:sz w:val="22"/>
          <w:szCs w:val="22"/>
          <w:lang w:eastAsia="ru-RU"/>
        </w:rPr>
        <w:t>общий объем Работ согласно Техническому заданию (Приложение №1 к Договору)</w:t>
      </w:r>
      <w:r w:rsidR="002D3F96" w:rsidRPr="00A740A7">
        <w:rPr>
          <w:sz w:val="22"/>
          <w:szCs w:val="22"/>
          <w:lang w:eastAsia="ru-RU"/>
        </w:rPr>
        <w:t xml:space="preserve"> или исключения </w:t>
      </w:r>
      <w:r w:rsidR="003D4E7E" w:rsidRPr="00A740A7">
        <w:rPr>
          <w:sz w:val="22"/>
          <w:szCs w:val="22"/>
          <w:lang w:eastAsia="ru-RU"/>
        </w:rPr>
        <w:t>Работ</w:t>
      </w:r>
      <w:r w:rsidR="002D3F96" w:rsidRPr="00A740A7">
        <w:rPr>
          <w:sz w:val="22"/>
          <w:szCs w:val="22"/>
          <w:lang w:eastAsia="ru-RU"/>
        </w:rPr>
        <w:t xml:space="preserve">, вследствие изменения проектных решений, Заказчик в течение 3 дней с момента </w:t>
      </w:r>
      <w:r w:rsidR="002B4FC6" w:rsidRPr="00A740A7">
        <w:rPr>
          <w:sz w:val="22"/>
          <w:szCs w:val="22"/>
          <w:lang w:eastAsia="ru-RU"/>
        </w:rPr>
        <w:t>утверждения Акта</w:t>
      </w:r>
      <w:r w:rsidR="002D3F96" w:rsidRPr="00A740A7">
        <w:rPr>
          <w:sz w:val="22"/>
          <w:szCs w:val="22"/>
          <w:lang w:eastAsia="ru-RU"/>
        </w:rPr>
        <w:t xml:space="preserve"> на производство дополнительных работ, предусмотренного пунктами </w:t>
      </w:r>
      <w:r w:rsidRPr="00A740A7">
        <w:rPr>
          <w:sz w:val="22"/>
          <w:szCs w:val="22"/>
          <w:lang w:eastAsia="ru-RU"/>
        </w:rPr>
        <w:t>9</w:t>
      </w:r>
      <w:r w:rsidR="002D3F96" w:rsidRPr="00A740A7">
        <w:rPr>
          <w:sz w:val="22"/>
          <w:szCs w:val="22"/>
          <w:lang w:eastAsia="ru-RU"/>
        </w:rPr>
        <w:t>.1</w:t>
      </w:r>
      <w:r w:rsidR="00B168A8" w:rsidRPr="00A740A7">
        <w:rPr>
          <w:sz w:val="22"/>
          <w:szCs w:val="22"/>
          <w:lang w:eastAsia="ru-RU"/>
        </w:rPr>
        <w:t>7</w:t>
      </w:r>
      <w:r w:rsidR="002D3F96" w:rsidRPr="00A740A7">
        <w:rPr>
          <w:sz w:val="22"/>
          <w:szCs w:val="22"/>
          <w:lang w:eastAsia="ru-RU"/>
        </w:rPr>
        <w:t xml:space="preserve">, </w:t>
      </w:r>
      <w:r w:rsidRPr="00A740A7">
        <w:rPr>
          <w:sz w:val="22"/>
          <w:szCs w:val="22"/>
          <w:lang w:eastAsia="ru-RU"/>
        </w:rPr>
        <w:t>9</w:t>
      </w:r>
      <w:r w:rsidR="002D3F96" w:rsidRPr="00A740A7">
        <w:rPr>
          <w:sz w:val="22"/>
          <w:szCs w:val="22"/>
          <w:lang w:eastAsia="ru-RU"/>
        </w:rPr>
        <w:t>.1</w:t>
      </w:r>
      <w:r w:rsidR="00B168A8" w:rsidRPr="00A740A7">
        <w:rPr>
          <w:sz w:val="22"/>
          <w:szCs w:val="22"/>
          <w:lang w:eastAsia="ru-RU"/>
        </w:rPr>
        <w:t>8.</w:t>
      </w:r>
      <w:r w:rsidR="002D3F96" w:rsidRPr="00A740A7">
        <w:rPr>
          <w:sz w:val="22"/>
          <w:szCs w:val="22"/>
          <w:lang w:eastAsia="ru-RU"/>
        </w:rPr>
        <w:t xml:space="preserve">  </w:t>
      </w:r>
      <w:r w:rsidR="002B4FC6" w:rsidRPr="00A740A7">
        <w:rPr>
          <w:sz w:val="22"/>
          <w:szCs w:val="22"/>
          <w:lang w:eastAsia="ru-RU"/>
        </w:rPr>
        <w:t>настоящего</w:t>
      </w:r>
      <w:r w:rsidR="002D3F96" w:rsidRPr="00A740A7">
        <w:rPr>
          <w:sz w:val="22"/>
          <w:szCs w:val="22"/>
          <w:lang w:eastAsia="ru-RU"/>
        </w:rPr>
        <w:t xml:space="preserve"> Договора, направляет Подрядчику, Акт на производство дополнительных работ (исключения ряда работ) для изменения объемов выполняемых работ (включаемые дополнительные/ исключаемые работы</w:t>
      </w:r>
      <w:r w:rsidR="003D4E7E" w:rsidRPr="00A740A7">
        <w:rPr>
          <w:sz w:val="22"/>
          <w:szCs w:val="22"/>
          <w:lang w:eastAsia="ru-RU"/>
        </w:rPr>
        <w:t>)</w:t>
      </w:r>
      <w:r w:rsidR="002D3F96" w:rsidRPr="00A740A7">
        <w:rPr>
          <w:sz w:val="22"/>
          <w:szCs w:val="22"/>
          <w:lang w:eastAsia="ru-RU"/>
        </w:rPr>
        <w:t>.</w:t>
      </w:r>
    </w:p>
    <w:p w14:paraId="4F199B36" w14:textId="74C8C99C" w:rsidR="002D3F96" w:rsidRPr="00A740A7" w:rsidRDefault="0077212B" w:rsidP="00BE646F">
      <w:pPr>
        <w:widowControl w:val="0"/>
        <w:suppressAutoHyphens w:val="0"/>
        <w:autoSpaceDE w:val="0"/>
        <w:autoSpaceDN w:val="0"/>
        <w:adjustRightInd w:val="0"/>
        <w:spacing w:before="0" w:after="0" w:line="240" w:lineRule="auto"/>
        <w:ind w:firstLine="567"/>
        <w:rPr>
          <w:sz w:val="22"/>
          <w:szCs w:val="22"/>
          <w:lang w:eastAsia="ru-RU"/>
        </w:rPr>
      </w:pPr>
      <w:r w:rsidRPr="00A740A7">
        <w:rPr>
          <w:sz w:val="22"/>
          <w:szCs w:val="22"/>
          <w:lang w:eastAsia="ru-RU"/>
        </w:rPr>
        <w:t>9</w:t>
      </w:r>
      <w:r w:rsidR="002D3F96" w:rsidRPr="00A740A7">
        <w:rPr>
          <w:sz w:val="22"/>
          <w:szCs w:val="22"/>
          <w:lang w:eastAsia="ru-RU"/>
        </w:rPr>
        <w:t>.</w:t>
      </w:r>
      <w:r w:rsidR="00F20733" w:rsidRPr="00A740A7">
        <w:rPr>
          <w:sz w:val="22"/>
          <w:szCs w:val="22"/>
          <w:lang w:eastAsia="ru-RU"/>
        </w:rPr>
        <w:t>22</w:t>
      </w:r>
      <w:r w:rsidR="002D3F96" w:rsidRPr="00A740A7">
        <w:rPr>
          <w:sz w:val="22"/>
          <w:szCs w:val="22"/>
          <w:lang w:eastAsia="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w:t>
      </w:r>
      <w:r w:rsidR="00EE7F7B" w:rsidRPr="00A740A7">
        <w:rPr>
          <w:sz w:val="22"/>
          <w:szCs w:val="22"/>
          <w:highlight w:val="yellow"/>
        </w:rPr>
        <w:t xml:space="preserve">Локально-сметные расчеты </w:t>
      </w:r>
      <w:r w:rsidR="002D3F96" w:rsidRPr="00A740A7">
        <w:rPr>
          <w:sz w:val="22"/>
          <w:szCs w:val="22"/>
          <w:lang w:eastAsia="ru-RU"/>
        </w:rPr>
        <w:t>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14:paraId="24645178" w14:textId="164DFB7A" w:rsidR="005749DD" w:rsidRPr="00A740A7" w:rsidRDefault="0077212B" w:rsidP="00BE646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9</w:t>
      </w:r>
      <w:r w:rsidR="00953E24" w:rsidRPr="00A740A7">
        <w:rPr>
          <w:rFonts w:ascii="Times New Roman" w:hAnsi="Times New Roman" w:cs="Times New Roman"/>
          <w:sz w:val="22"/>
          <w:szCs w:val="22"/>
        </w:rPr>
        <w:t>.</w:t>
      </w:r>
      <w:r w:rsidR="003D4E7E" w:rsidRPr="00A740A7">
        <w:rPr>
          <w:rFonts w:ascii="Times New Roman" w:hAnsi="Times New Roman" w:cs="Times New Roman"/>
          <w:sz w:val="22"/>
          <w:szCs w:val="22"/>
        </w:rPr>
        <w:t>23</w:t>
      </w:r>
      <w:r w:rsidR="00953E24" w:rsidRPr="00A740A7">
        <w:rPr>
          <w:rFonts w:ascii="Times New Roman" w:hAnsi="Times New Roman" w:cs="Times New Roman"/>
          <w:sz w:val="22"/>
          <w:szCs w:val="22"/>
        </w:rPr>
        <w:t xml:space="preserve">. Право на результат </w:t>
      </w:r>
      <w:r w:rsidR="00614698" w:rsidRPr="00A740A7">
        <w:rPr>
          <w:rFonts w:ascii="Times New Roman" w:hAnsi="Times New Roman" w:cs="Times New Roman"/>
          <w:sz w:val="22"/>
          <w:szCs w:val="22"/>
        </w:rPr>
        <w:t xml:space="preserve">Работ </w:t>
      </w:r>
      <w:r w:rsidR="00953E24" w:rsidRPr="00A740A7">
        <w:rPr>
          <w:rFonts w:ascii="Times New Roman" w:hAnsi="Times New Roman" w:cs="Times New Roman"/>
          <w:sz w:val="22"/>
          <w:szCs w:val="22"/>
        </w:rPr>
        <w:t>переходит от Подрядчика к Заказчику с момента подписания Сторонами акта сдачи-приемки выполненных работ.</w:t>
      </w:r>
    </w:p>
    <w:p w14:paraId="14DC6EEC" w14:textId="77777777" w:rsidR="00FF68B2" w:rsidRPr="00A740A7" w:rsidRDefault="00FF68B2" w:rsidP="008176B8">
      <w:pPr>
        <w:pStyle w:val="a9"/>
        <w:tabs>
          <w:tab w:val="left" w:pos="993"/>
        </w:tabs>
        <w:ind w:firstLine="426"/>
        <w:rPr>
          <w:rFonts w:ascii="Times New Roman" w:hAnsi="Times New Roman" w:cs="Times New Roman"/>
          <w:sz w:val="22"/>
          <w:szCs w:val="22"/>
        </w:rPr>
      </w:pPr>
    </w:p>
    <w:p w14:paraId="679803E9" w14:textId="68E2ACCF" w:rsidR="005749DD" w:rsidRPr="00A740A7" w:rsidRDefault="00FF68B2" w:rsidP="00FF68B2">
      <w:pPr>
        <w:pStyle w:val="a9"/>
        <w:jc w:val="center"/>
        <w:rPr>
          <w:rFonts w:ascii="Times New Roman" w:hAnsi="Times New Roman" w:cs="Times New Roman"/>
          <w:sz w:val="22"/>
          <w:szCs w:val="22"/>
        </w:rPr>
      </w:pPr>
      <w:r w:rsidRPr="00A740A7">
        <w:rPr>
          <w:rFonts w:ascii="Times New Roman" w:hAnsi="Times New Roman" w:cs="Times New Roman"/>
          <w:b/>
          <w:bCs/>
          <w:sz w:val="22"/>
          <w:szCs w:val="22"/>
        </w:rPr>
        <w:t>Статья 1</w:t>
      </w:r>
      <w:r w:rsidR="0077212B" w:rsidRPr="00A740A7">
        <w:rPr>
          <w:rFonts w:ascii="Times New Roman" w:hAnsi="Times New Roman" w:cs="Times New Roman"/>
          <w:b/>
          <w:bCs/>
          <w:sz w:val="22"/>
          <w:szCs w:val="22"/>
        </w:rPr>
        <w:t>0</w:t>
      </w:r>
      <w:r w:rsidRPr="00A740A7">
        <w:rPr>
          <w:rFonts w:ascii="Times New Roman" w:hAnsi="Times New Roman" w:cs="Times New Roman"/>
          <w:b/>
          <w:bCs/>
          <w:sz w:val="22"/>
          <w:szCs w:val="22"/>
        </w:rPr>
        <w:t xml:space="preserve">. </w:t>
      </w:r>
      <w:r w:rsidR="005749DD" w:rsidRPr="00A740A7">
        <w:rPr>
          <w:rFonts w:ascii="Times New Roman" w:hAnsi="Times New Roman" w:cs="Times New Roman"/>
          <w:b/>
          <w:bCs/>
          <w:sz w:val="22"/>
          <w:szCs w:val="22"/>
        </w:rPr>
        <w:t>ГАРАНТИИ КАЧЕСТВА РАБОТ</w:t>
      </w:r>
    </w:p>
    <w:p w14:paraId="4DDAF9FB" w14:textId="075D5A28" w:rsidR="002D3F96" w:rsidRPr="00A740A7" w:rsidRDefault="002D3F96" w:rsidP="00BE646F">
      <w:pPr>
        <w:pStyle w:val="33"/>
        <w:shd w:val="clear" w:color="auto" w:fill="auto"/>
        <w:tabs>
          <w:tab w:val="left" w:pos="1260"/>
        </w:tabs>
        <w:spacing w:before="0" w:after="0" w:line="240" w:lineRule="auto"/>
        <w:ind w:firstLine="567"/>
        <w:rPr>
          <w:b/>
          <w:sz w:val="22"/>
          <w:szCs w:val="22"/>
        </w:rPr>
      </w:pPr>
      <w:r w:rsidRPr="00A740A7">
        <w:rPr>
          <w:b/>
          <w:sz w:val="22"/>
          <w:szCs w:val="22"/>
        </w:rPr>
        <w:t>1</w:t>
      </w:r>
      <w:r w:rsidR="0077212B" w:rsidRPr="00A740A7">
        <w:rPr>
          <w:b/>
          <w:sz w:val="22"/>
          <w:szCs w:val="22"/>
        </w:rPr>
        <w:t>0</w:t>
      </w:r>
      <w:r w:rsidRPr="00A740A7">
        <w:rPr>
          <w:b/>
          <w:sz w:val="22"/>
          <w:szCs w:val="22"/>
        </w:rPr>
        <w:t>.1. Подрядчик гарантирует:</w:t>
      </w:r>
    </w:p>
    <w:p w14:paraId="64B4E115" w14:textId="77777777" w:rsidR="002D3F96" w:rsidRPr="00A740A7" w:rsidRDefault="002D3F96" w:rsidP="00BE646F">
      <w:pPr>
        <w:pStyle w:val="33"/>
        <w:shd w:val="clear" w:color="auto" w:fill="auto"/>
        <w:tabs>
          <w:tab w:val="left" w:pos="1260"/>
        </w:tabs>
        <w:spacing w:before="0" w:after="0" w:line="240" w:lineRule="auto"/>
        <w:ind w:firstLine="567"/>
        <w:rPr>
          <w:sz w:val="22"/>
          <w:szCs w:val="22"/>
        </w:rPr>
      </w:pPr>
      <w:r w:rsidRPr="00A740A7">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0A2BC6BD" w14:textId="77777777" w:rsidR="002D3F96" w:rsidRPr="00A740A7" w:rsidRDefault="002D3F96" w:rsidP="00BE646F">
      <w:pPr>
        <w:pStyle w:val="31"/>
        <w:tabs>
          <w:tab w:val="left" w:pos="9720"/>
        </w:tabs>
        <w:spacing w:before="0" w:after="0" w:line="240" w:lineRule="auto"/>
        <w:ind w:left="0" w:firstLine="567"/>
        <w:rPr>
          <w:sz w:val="22"/>
          <w:szCs w:val="22"/>
        </w:rPr>
      </w:pPr>
      <w:r w:rsidRPr="00A740A7">
        <w:rPr>
          <w:sz w:val="22"/>
          <w:szCs w:val="22"/>
        </w:rPr>
        <w:t>- качество выполнения всех работ в соответствии с условиями Договора;</w:t>
      </w:r>
    </w:p>
    <w:p w14:paraId="4C73E78C" w14:textId="77777777" w:rsidR="002D3F96" w:rsidRPr="00A740A7" w:rsidRDefault="002D3F96" w:rsidP="00BE646F">
      <w:pPr>
        <w:pStyle w:val="33"/>
        <w:shd w:val="clear" w:color="auto" w:fill="auto"/>
        <w:spacing w:before="0" w:after="0" w:line="240" w:lineRule="auto"/>
        <w:ind w:firstLine="567"/>
        <w:rPr>
          <w:sz w:val="22"/>
          <w:szCs w:val="22"/>
        </w:rPr>
      </w:pPr>
      <w:r w:rsidRPr="00A740A7">
        <w:rPr>
          <w:sz w:val="22"/>
          <w:szCs w:val="22"/>
        </w:rPr>
        <w:t>- своевременное устранение недостатков в результате выполненных работ;</w:t>
      </w:r>
    </w:p>
    <w:p w14:paraId="1586CA1E" w14:textId="77777777" w:rsidR="002D3F96" w:rsidRPr="00A740A7" w:rsidRDefault="002D3F96" w:rsidP="00BE646F">
      <w:pPr>
        <w:pStyle w:val="31"/>
        <w:tabs>
          <w:tab w:val="left" w:pos="9720"/>
        </w:tabs>
        <w:spacing w:before="0" w:after="0" w:line="240" w:lineRule="auto"/>
        <w:ind w:left="0" w:firstLine="567"/>
        <w:rPr>
          <w:sz w:val="22"/>
          <w:szCs w:val="22"/>
        </w:rPr>
      </w:pPr>
      <w:r w:rsidRPr="00A740A7">
        <w:rPr>
          <w:sz w:val="22"/>
          <w:szCs w:val="22"/>
        </w:rPr>
        <w:t xml:space="preserve">- выполнение работ, являющихся предметом настоящего Договора, в соответствии с </w:t>
      </w:r>
      <w:r w:rsidR="00D65460" w:rsidRPr="00A740A7">
        <w:rPr>
          <w:sz w:val="22"/>
          <w:szCs w:val="22"/>
        </w:rPr>
        <w:t>проектной</w:t>
      </w:r>
      <w:r w:rsidRPr="00A740A7">
        <w:rPr>
          <w:sz w:val="22"/>
          <w:szCs w:val="22"/>
        </w:rPr>
        <w:t xml:space="preserve"> документацией, строительными нормами и правилами (СНиП), техническими регламентами, иными нормативными правовыми актами РФ и условиями Договора.</w:t>
      </w:r>
    </w:p>
    <w:p w14:paraId="6F0495B8" w14:textId="12B93E9D" w:rsidR="002D3F96" w:rsidRPr="00A740A7" w:rsidRDefault="002D3F96" w:rsidP="00BE646F">
      <w:pPr>
        <w:pStyle w:val="31"/>
        <w:tabs>
          <w:tab w:val="left" w:pos="9720"/>
        </w:tabs>
        <w:spacing w:before="0" w:after="0" w:line="240" w:lineRule="auto"/>
        <w:ind w:left="0" w:firstLine="567"/>
        <w:rPr>
          <w:b/>
          <w:sz w:val="22"/>
          <w:szCs w:val="22"/>
        </w:rPr>
      </w:pPr>
      <w:r w:rsidRPr="00A740A7">
        <w:rPr>
          <w:b/>
          <w:sz w:val="22"/>
          <w:szCs w:val="22"/>
        </w:rPr>
        <w:t>1</w:t>
      </w:r>
      <w:r w:rsidR="0077212B" w:rsidRPr="00A740A7">
        <w:rPr>
          <w:b/>
          <w:sz w:val="22"/>
          <w:szCs w:val="22"/>
        </w:rPr>
        <w:t>0</w:t>
      </w:r>
      <w:r w:rsidRPr="00A740A7">
        <w:rPr>
          <w:b/>
          <w:sz w:val="22"/>
          <w:szCs w:val="22"/>
        </w:rPr>
        <w:t>.2. Гарантийный период</w:t>
      </w:r>
      <w:r w:rsidR="00B168A8" w:rsidRPr="00A740A7">
        <w:rPr>
          <w:b/>
          <w:sz w:val="22"/>
          <w:szCs w:val="22"/>
        </w:rPr>
        <w:t>:</w:t>
      </w:r>
    </w:p>
    <w:p w14:paraId="1DF0B639" w14:textId="16EF306F" w:rsidR="002D3F96" w:rsidRDefault="00FF68B2" w:rsidP="00BE646F">
      <w:pPr>
        <w:pStyle w:val="31"/>
        <w:tabs>
          <w:tab w:val="left" w:pos="9720"/>
        </w:tabs>
        <w:spacing w:before="0" w:after="0" w:line="240" w:lineRule="auto"/>
        <w:ind w:left="0" w:firstLine="567"/>
        <w:rPr>
          <w:sz w:val="22"/>
          <w:szCs w:val="22"/>
        </w:rPr>
      </w:pPr>
      <w:r w:rsidRPr="00A740A7">
        <w:rPr>
          <w:sz w:val="22"/>
          <w:szCs w:val="22"/>
        </w:rPr>
        <w:t>1</w:t>
      </w:r>
      <w:r w:rsidR="0077212B" w:rsidRPr="00A740A7">
        <w:rPr>
          <w:sz w:val="22"/>
          <w:szCs w:val="22"/>
        </w:rPr>
        <w:t>0</w:t>
      </w:r>
      <w:r w:rsidRPr="00A740A7">
        <w:rPr>
          <w:sz w:val="22"/>
          <w:szCs w:val="22"/>
        </w:rPr>
        <w:t>.</w:t>
      </w:r>
      <w:r w:rsidR="00B168A8" w:rsidRPr="00A740A7">
        <w:rPr>
          <w:sz w:val="22"/>
          <w:szCs w:val="22"/>
        </w:rPr>
        <w:t xml:space="preserve">2.1. </w:t>
      </w:r>
      <w:r w:rsidR="009A06C3" w:rsidRPr="00453912">
        <w:rPr>
          <w:sz w:val="22"/>
          <w:szCs w:val="22"/>
        </w:rPr>
        <w:t xml:space="preserve">Гарантийный срок на результат работ </w:t>
      </w:r>
      <w:r w:rsidR="009A06C3">
        <w:rPr>
          <w:sz w:val="22"/>
          <w:szCs w:val="22"/>
        </w:rPr>
        <w:t xml:space="preserve">и смонтированное оборудование </w:t>
      </w:r>
      <w:r w:rsidR="009A06C3" w:rsidRPr="00453912">
        <w:rPr>
          <w:sz w:val="22"/>
          <w:szCs w:val="22"/>
        </w:rPr>
        <w:t xml:space="preserve">по настоящему Договору устанавливается продолжительностью </w:t>
      </w:r>
      <w:r w:rsidR="009A06C3">
        <w:rPr>
          <w:sz w:val="22"/>
          <w:szCs w:val="22"/>
        </w:rPr>
        <w:t xml:space="preserve">36 </w:t>
      </w:r>
      <w:r w:rsidR="009A06C3" w:rsidRPr="00453912">
        <w:rPr>
          <w:sz w:val="22"/>
          <w:szCs w:val="22"/>
        </w:rPr>
        <w:t>(</w:t>
      </w:r>
      <w:r w:rsidR="009A06C3">
        <w:rPr>
          <w:sz w:val="22"/>
          <w:szCs w:val="22"/>
        </w:rPr>
        <w:t>тридцать шесть</w:t>
      </w:r>
      <w:r w:rsidR="009A06C3" w:rsidRPr="00453912">
        <w:rPr>
          <w:sz w:val="22"/>
          <w:szCs w:val="22"/>
        </w:rPr>
        <w:t>)</w:t>
      </w:r>
      <w:r w:rsidR="009A06C3">
        <w:rPr>
          <w:sz w:val="22"/>
          <w:szCs w:val="22"/>
        </w:rPr>
        <w:t xml:space="preserve"> календарных месяцев</w:t>
      </w:r>
      <w:r w:rsidR="009A06C3" w:rsidRPr="00453912">
        <w:rPr>
          <w:sz w:val="22"/>
          <w:szCs w:val="22"/>
        </w:rPr>
        <w:t xml:space="preserve">, с момента подписания Сторонами </w:t>
      </w:r>
      <w:r w:rsidR="009A06C3" w:rsidRPr="00453912">
        <w:rPr>
          <w:sz w:val="22"/>
          <w:szCs w:val="22"/>
          <w:lang w:eastAsia="ru-RU"/>
        </w:rPr>
        <w:t>акт</w:t>
      </w:r>
      <w:r w:rsidR="009A06C3">
        <w:rPr>
          <w:sz w:val="22"/>
          <w:szCs w:val="22"/>
          <w:lang w:eastAsia="ru-RU"/>
        </w:rPr>
        <w:t>а</w:t>
      </w:r>
      <w:r w:rsidR="009A06C3" w:rsidRPr="00453912">
        <w:rPr>
          <w:sz w:val="22"/>
          <w:szCs w:val="22"/>
          <w:lang w:eastAsia="ru-RU"/>
        </w:rPr>
        <w:t xml:space="preserve"> о приемке выполненных работ (форма №КС-2), справк</w:t>
      </w:r>
      <w:r w:rsidR="009A06C3">
        <w:rPr>
          <w:sz w:val="22"/>
          <w:szCs w:val="22"/>
          <w:lang w:eastAsia="ru-RU"/>
        </w:rPr>
        <w:t>и</w:t>
      </w:r>
      <w:r w:rsidR="009A06C3" w:rsidRPr="00453912">
        <w:rPr>
          <w:sz w:val="22"/>
          <w:szCs w:val="22"/>
          <w:lang w:eastAsia="ru-RU"/>
        </w:rPr>
        <w:t xml:space="preserve"> о стоимости выполненных работ и затрат (форма №КС-3)</w:t>
      </w:r>
      <w:r w:rsidR="009A06C3">
        <w:rPr>
          <w:sz w:val="22"/>
          <w:szCs w:val="22"/>
        </w:rPr>
        <w:t xml:space="preserve"> по последнему этапу выполненных работ по настоящему Договору,</w:t>
      </w:r>
      <w:r w:rsidR="009A06C3" w:rsidRPr="007542AD">
        <w:rPr>
          <w:sz w:val="22"/>
          <w:szCs w:val="22"/>
        </w:rPr>
        <w:t xml:space="preserve"> </w:t>
      </w:r>
      <w:r w:rsidR="009A06C3">
        <w:rPr>
          <w:sz w:val="22"/>
          <w:szCs w:val="22"/>
        </w:rPr>
        <w:t>в том числе</w:t>
      </w:r>
      <w:r w:rsidR="009A06C3" w:rsidRPr="00453912">
        <w:rPr>
          <w:sz w:val="22"/>
          <w:szCs w:val="22"/>
        </w:rPr>
        <w:t xml:space="preserve"> на все и </w:t>
      </w:r>
      <w:r w:rsidR="009A06C3">
        <w:rPr>
          <w:sz w:val="22"/>
          <w:szCs w:val="22"/>
        </w:rPr>
        <w:t xml:space="preserve">используемые строительные </w:t>
      </w:r>
      <w:r w:rsidR="009A06C3" w:rsidRPr="00453912">
        <w:rPr>
          <w:sz w:val="22"/>
          <w:szCs w:val="22"/>
        </w:rPr>
        <w:t>материалы по настоящему Договору</w:t>
      </w:r>
      <w:r w:rsidR="009A06C3">
        <w:rPr>
          <w:sz w:val="22"/>
          <w:szCs w:val="22"/>
        </w:rPr>
        <w:t>, но не меньше срока установленного заводом-изготовителем</w:t>
      </w:r>
      <w:r w:rsidR="009A06C3" w:rsidRPr="00453912">
        <w:rPr>
          <w:sz w:val="22"/>
          <w:szCs w:val="22"/>
        </w:rPr>
        <w:t>.</w:t>
      </w:r>
    </w:p>
    <w:p w14:paraId="047BCEA1" w14:textId="0ED007A7" w:rsidR="007608C3" w:rsidRPr="00A740A7" w:rsidRDefault="007608C3" w:rsidP="00BE646F">
      <w:pPr>
        <w:pStyle w:val="31"/>
        <w:tabs>
          <w:tab w:val="left" w:pos="9720"/>
        </w:tabs>
        <w:spacing w:before="0" w:after="0" w:line="240" w:lineRule="auto"/>
        <w:ind w:left="0" w:firstLine="567"/>
        <w:rPr>
          <w:sz w:val="22"/>
          <w:szCs w:val="22"/>
        </w:rPr>
      </w:pPr>
      <w:r w:rsidRPr="000A0A6F">
        <w:rPr>
          <w:sz w:val="22"/>
          <w:szCs w:val="22"/>
        </w:rPr>
        <w:t>Подрядчик осуществляет техническое сопровождение разработанной документации на систему в течение 12 месяцев после ее передачи Заказчику с безвозмездным устранением выявленных неточностей, недоработок и ошибок.</w:t>
      </w:r>
    </w:p>
    <w:p w14:paraId="368B5E48" w14:textId="612A0A34" w:rsidR="002D3F96" w:rsidRPr="00A740A7" w:rsidRDefault="00FF68B2" w:rsidP="00BE646F">
      <w:pPr>
        <w:pStyle w:val="31"/>
        <w:tabs>
          <w:tab w:val="left" w:pos="9720"/>
        </w:tabs>
        <w:spacing w:before="0" w:after="0" w:line="240" w:lineRule="auto"/>
        <w:ind w:left="0" w:firstLine="567"/>
        <w:rPr>
          <w:sz w:val="22"/>
          <w:szCs w:val="22"/>
        </w:rPr>
      </w:pPr>
      <w:r w:rsidRPr="00A740A7">
        <w:rPr>
          <w:sz w:val="22"/>
          <w:szCs w:val="22"/>
        </w:rPr>
        <w:t>1</w:t>
      </w:r>
      <w:r w:rsidR="003D2616" w:rsidRPr="00A740A7">
        <w:rPr>
          <w:sz w:val="22"/>
          <w:szCs w:val="22"/>
        </w:rPr>
        <w:t>0</w:t>
      </w:r>
      <w:r w:rsidR="002D3F96" w:rsidRPr="00A740A7">
        <w:rPr>
          <w:sz w:val="22"/>
          <w:szCs w:val="22"/>
        </w:rPr>
        <w:t>.2.</w:t>
      </w:r>
      <w:r w:rsidR="00B168A8" w:rsidRPr="00A740A7">
        <w:rPr>
          <w:sz w:val="22"/>
          <w:szCs w:val="22"/>
        </w:rPr>
        <w:t>2</w:t>
      </w:r>
      <w:r w:rsidR="002D3F96" w:rsidRPr="00A740A7">
        <w:rPr>
          <w:sz w:val="22"/>
          <w:szCs w:val="22"/>
        </w:rPr>
        <w:t xml:space="preserve">. Гарантийный срок на все </w:t>
      </w:r>
      <w:r w:rsidR="00F205D9" w:rsidRPr="00A740A7">
        <w:rPr>
          <w:sz w:val="22"/>
          <w:szCs w:val="22"/>
        </w:rPr>
        <w:t xml:space="preserve">устанавливаемое </w:t>
      </w:r>
      <w:r w:rsidR="002D3F96" w:rsidRPr="00A740A7">
        <w:rPr>
          <w:sz w:val="22"/>
          <w:szCs w:val="22"/>
        </w:rPr>
        <w:t xml:space="preserve">оборудование и </w:t>
      </w:r>
      <w:r w:rsidR="00F205D9" w:rsidRPr="00A740A7">
        <w:rPr>
          <w:sz w:val="22"/>
          <w:szCs w:val="22"/>
        </w:rPr>
        <w:t xml:space="preserve">используемые </w:t>
      </w:r>
      <w:r w:rsidR="002D3F96" w:rsidRPr="00A740A7">
        <w:rPr>
          <w:sz w:val="22"/>
          <w:szCs w:val="22"/>
        </w:rPr>
        <w:t>материалы по настоящему Договору устанавливается</w:t>
      </w:r>
      <w:r w:rsidR="00F205D9" w:rsidRPr="00A740A7">
        <w:rPr>
          <w:sz w:val="22"/>
          <w:szCs w:val="22"/>
        </w:rPr>
        <w:t xml:space="preserve"> согласно паспорту завода-изготовителя</w:t>
      </w:r>
      <w:r w:rsidR="002D3F96" w:rsidRPr="00A740A7">
        <w:rPr>
          <w:sz w:val="22"/>
          <w:szCs w:val="22"/>
        </w:rPr>
        <w:t xml:space="preserve">, с момента подписания Сторонами Акта о приемке выполненных работ. </w:t>
      </w:r>
    </w:p>
    <w:p w14:paraId="1BACC521" w14:textId="7F4BDBB6" w:rsidR="002D3F96" w:rsidRPr="00A740A7" w:rsidRDefault="002D3F96" w:rsidP="00BE646F">
      <w:pPr>
        <w:suppressAutoHyphens w:val="0"/>
        <w:spacing w:before="0" w:after="0" w:line="240" w:lineRule="auto"/>
        <w:ind w:firstLine="567"/>
        <w:jc w:val="left"/>
        <w:rPr>
          <w:b/>
          <w:sz w:val="22"/>
          <w:szCs w:val="22"/>
          <w:lang w:eastAsia="ru-RU"/>
        </w:rPr>
      </w:pPr>
      <w:r w:rsidRPr="00A740A7">
        <w:rPr>
          <w:b/>
          <w:sz w:val="22"/>
          <w:szCs w:val="22"/>
          <w:lang w:eastAsia="ru-RU"/>
        </w:rPr>
        <w:lastRenderedPageBreak/>
        <w:t>1</w:t>
      </w:r>
      <w:r w:rsidR="003D2616" w:rsidRPr="00A740A7">
        <w:rPr>
          <w:b/>
          <w:sz w:val="22"/>
          <w:szCs w:val="22"/>
          <w:lang w:eastAsia="ru-RU"/>
        </w:rPr>
        <w:t>0</w:t>
      </w:r>
      <w:r w:rsidRPr="00A740A7">
        <w:rPr>
          <w:b/>
          <w:sz w:val="22"/>
          <w:szCs w:val="22"/>
          <w:lang w:eastAsia="ru-RU"/>
        </w:rPr>
        <w:t>.3. Выполнение гарантийных обязательств</w:t>
      </w:r>
      <w:r w:rsidR="00B168A8" w:rsidRPr="00A740A7">
        <w:rPr>
          <w:b/>
          <w:sz w:val="22"/>
          <w:szCs w:val="22"/>
          <w:lang w:eastAsia="ru-RU"/>
        </w:rPr>
        <w:t>:</w:t>
      </w:r>
    </w:p>
    <w:p w14:paraId="4E1335B7" w14:textId="498231F3"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.3.1</w:t>
      </w:r>
      <w:r w:rsidR="00B168A8" w:rsidRPr="00A740A7">
        <w:rPr>
          <w:sz w:val="22"/>
          <w:szCs w:val="22"/>
          <w:lang w:eastAsia="ru-RU"/>
        </w:rPr>
        <w:t>.</w:t>
      </w:r>
      <w:r w:rsidRPr="00A740A7">
        <w:rPr>
          <w:sz w:val="22"/>
          <w:szCs w:val="22"/>
          <w:lang w:eastAsia="ru-RU"/>
        </w:rPr>
        <w:t xml:space="preserve"> Если в течение Гарантийного периода выявится, что отдельные  Работы  или отдельные  части </w:t>
      </w:r>
      <w:r w:rsidR="00614698" w:rsidRPr="00A740A7">
        <w:rPr>
          <w:sz w:val="22"/>
          <w:szCs w:val="22"/>
          <w:lang w:eastAsia="ru-RU"/>
        </w:rPr>
        <w:t>Объекта</w:t>
      </w:r>
      <w:r w:rsidRPr="00A740A7">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Стороны, в течение 5 (Пяти) дней с момента обнаружения таких недостатков, дефектов составят Рекламационный акт, в котором  в обязательном порядке зафиксир</w:t>
      </w:r>
      <w:r w:rsidR="00744DDA" w:rsidRPr="00A740A7">
        <w:rPr>
          <w:sz w:val="22"/>
          <w:szCs w:val="22"/>
          <w:lang w:eastAsia="ru-RU"/>
        </w:rPr>
        <w:t>уют дату обнаружения дефекта</w:t>
      </w:r>
      <w:r w:rsidR="00896516" w:rsidRPr="00A740A7">
        <w:rPr>
          <w:sz w:val="22"/>
          <w:szCs w:val="22"/>
          <w:lang w:eastAsia="ru-RU"/>
        </w:rPr>
        <w:t xml:space="preserve"> и Заказчик направит Подрядчику соответствующею претензию</w:t>
      </w:r>
      <w:r w:rsidRPr="00A740A7">
        <w:rPr>
          <w:sz w:val="22"/>
          <w:szCs w:val="22"/>
          <w:lang w:eastAsia="ru-RU"/>
        </w:rPr>
        <w:t xml:space="preserve">. </w:t>
      </w:r>
      <w:r w:rsidR="00896516" w:rsidRPr="00A740A7">
        <w:rPr>
          <w:sz w:val="22"/>
          <w:szCs w:val="22"/>
          <w:lang w:eastAsia="ru-RU"/>
        </w:rPr>
        <w:t>Подрядчик обязан устранить любой дефект своими силами и за свой счет в течение 10 (десяти) календарных дней от даты получения претензии Заказчика в удобное для Заказчика время.</w:t>
      </w:r>
    </w:p>
    <w:p w14:paraId="52008632" w14:textId="30E49887"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744DDA" w:rsidRPr="00A740A7">
        <w:rPr>
          <w:sz w:val="22"/>
          <w:szCs w:val="22"/>
          <w:lang w:eastAsia="ru-RU"/>
        </w:rPr>
        <w:t xml:space="preserve"> </w:t>
      </w:r>
      <w:r w:rsidRPr="00A740A7">
        <w:rPr>
          <w:sz w:val="22"/>
          <w:szCs w:val="22"/>
          <w:lang w:eastAsia="ru-RU"/>
        </w:rPr>
        <w:t>соответствующими разрешениями, которая составит соответствующий акт, фиксирующий дефекты и недоделки.</w:t>
      </w:r>
    </w:p>
    <w:p w14:paraId="79290866" w14:textId="6DB63917"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614698" w:rsidRPr="00A740A7">
        <w:rPr>
          <w:sz w:val="22"/>
          <w:szCs w:val="22"/>
          <w:lang w:eastAsia="ru-RU"/>
        </w:rPr>
        <w:t xml:space="preserve">Объекта </w:t>
      </w:r>
      <w:r w:rsidRPr="00A740A7">
        <w:rPr>
          <w:sz w:val="22"/>
          <w:szCs w:val="22"/>
          <w:lang w:eastAsia="ru-RU"/>
        </w:rPr>
        <w:t xml:space="preserve">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14:paraId="363421E6" w14:textId="147D0748"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14:paraId="09053D50" w14:textId="0F2919A8"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 xml:space="preserve">.3.5. В случае, если Подрядчик не устранит дефекты, неисправности, недоделки и недостатки, указанные в Рекламационном акте, </w:t>
      </w:r>
      <w:r w:rsidR="00896516" w:rsidRPr="00A740A7">
        <w:rPr>
          <w:sz w:val="22"/>
          <w:szCs w:val="22"/>
          <w:lang w:eastAsia="ru-RU"/>
        </w:rPr>
        <w:t xml:space="preserve">в установленный срок, </w:t>
      </w:r>
      <w:r w:rsidRPr="00A740A7">
        <w:rPr>
          <w:sz w:val="22"/>
          <w:szCs w:val="22"/>
          <w:lang w:eastAsia="ru-RU"/>
        </w:rPr>
        <w:t xml:space="preserve">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290DE7DA" w14:textId="7C805209"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15845C1B" w14:textId="772BC62C"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.3.7. В Гарантийный период Подрядчик обязуется также за свой счет производить замену или ремонт отдельных частей</w:t>
      </w:r>
      <w:r w:rsidR="00614698" w:rsidRPr="00A740A7">
        <w:rPr>
          <w:sz w:val="22"/>
          <w:szCs w:val="22"/>
          <w:lang w:eastAsia="ru-RU"/>
        </w:rPr>
        <w:t xml:space="preserve"> Объекта и</w:t>
      </w:r>
      <w:r w:rsidRPr="00A740A7">
        <w:rPr>
          <w:sz w:val="22"/>
          <w:szCs w:val="22"/>
          <w:lang w:eastAsia="ru-RU"/>
        </w:rPr>
        <w:t xml:space="preserve"> </w:t>
      </w:r>
      <w:r w:rsidR="00813BBB" w:rsidRPr="00A740A7">
        <w:rPr>
          <w:sz w:val="22"/>
          <w:szCs w:val="22"/>
          <w:lang w:eastAsia="ru-RU"/>
        </w:rPr>
        <w:t>оборудования</w:t>
      </w:r>
      <w:r w:rsidRPr="00A740A7">
        <w:rPr>
          <w:sz w:val="22"/>
          <w:szCs w:val="22"/>
          <w:lang w:eastAsia="ru-RU"/>
        </w:rPr>
        <w:t xml:space="preserve">, вышедших из строя из-за дефекта неправильного монтажа. </w:t>
      </w:r>
      <w:r w:rsidR="00813BBB" w:rsidRPr="00A740A7">
        <w:rPr>
          <w:sz w:val="22"/>
          <w:szCs w:val="22"/>
          <w:lang w:eastAsia="ru-RU"/>
        </w:rPr>
        <w:t xml:space="preserve">В случае замены дефектного оборудования </w:t>
      </w:r>
      <w:r w:rsidR="00614698" w:rsidRPr="00A740A7">
        <w:rPr>
          <w:sz w:val="22"/>
          <w:szCs w:val="22"/>
          <w:lang w:eastAsia="ru-RU"/>
        </w:rPr>
        <w:t xml:space="preserve">и частей Объекта </w:t>
      </w:r>
      <w:r w:rsidR="00813BBB" w:rsidRPr="00A740A7">
        <w:rPr>
          <w:sz w:val="22"/>
          <w:szCs w:val="22"/>
          <w:lang w:eastAsia="ru-RU"/>
        </w:rPr>
        <w:t>Гарантийный период на вновь установленное оборудование назначается вновь</w:t>
      </w:r>
      <w:r w:rsidRPr="00A740A7">
        <w:rPr>
          <w:sz w:val="22"/>
          <w:szCs w:val="22"/>
          <w:lang w:eastAsia="ru-RU"/>
        </w:rPr>
        <w:t>.</w:t>
      </w:r>
    </w:p>
    <w:p w14:paraId="11CE3D58" w14:textId="2879C33E"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14:paraId="30142206" w14:textId="62EFA8E6" w:rsidR="002D3F96" w:rsidRPr="00A740A7" w:rsidRDefault="002D3F96" w:rsidP="00BE646F">
      <w:pPr>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0F6A1DD8" w14:textId="78319617" w:rsidR="002D3F96" w:rsidRPr="00A740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14:paraId="75079CE4" w14:textId="459A90EF" w:rsidR="002D3F96" w:rsidRPr="00A740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0</w:t>
      </w:r>
      <w:r w:rsidRPr="00A740A7">
        <w:rPr>
          <w:sz w:val="22"/>
          <w:szCs w:val="22"/>
          <w:lang w:eastAsia="ru-RU"/>
        </w:rPr>
        <w:t>.5.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14:paraId="401AC439" w14:textId="698FA859" w:rsidR="00C4558D" w:rsidRPr="00A740A7" w:rsidRDefault="003C5CB3" w:rsidP="00BE646F">
      <w:pPr>
        <w:spacing w:before="0" w:after="0" w:line="240" w:lineRule="auto"/>
        <w:ind w:firstLine="567"/>
        <w:rPr>
          <w:b/>
          <w:sz w:val="22"/>
          <w:szCs w:val="22"/>
        </w:rPr>
      </w:pPr>
      <w:r w:rsidRPr="00A740A7">
        <w:rPr>
          <w:b/>
          <w:sz w:val="22"/>
          <w:szCs w:val="22"/>
        </w:rPr>
        <w:t>1</w:t>
      </w:r>
      <w:r w:rsidR="003D2616" w:rsidRPr="00A740A7">
        <w:rPr>
          <w:b/>
          <w:sz w:val="22"/>
          <w:szCs w:val="22"/>
        </w:rPr>
        <w:t>0</w:t>
      </w:r>
      <w:r w:rsidRPr="00A740A7">
        <w:rPr>
          <w:b/>
          <w:sz w:val="22"/>
          <w:szCs w:val="22"/>
        </w:rPr>
        <w:t>.</w:t>
      </w:r>
      <w:r w:rsidR="00CD6A09" w:rsidRPr="00A740A7">
        <w:rPr>
          <w:b/>
          <w:sz w:val="22"/>
          <w:szCs w:val="22"/>
        </w:rPr>
        <w:t>6</w:t>
      </w:r>
      <w:r w:rsidRPr="00A740A7">
        <w:rPr>
          <w:b/>
          <w:sz w:val="22"/>
          <w:szCs w:val="22"/>
        </w:rPr>
        <w:t xml:space="preserve">. </w:t>
      </w:r>
      <w:r w:rsidR="00C4558D" w:rsidRPr="00A740A7">
        <w:rPr>
          <w:b/>
          <w:sz w:val="22"/>
          <w:szCs w:val="22"/>
        </w:rPr>
        <w:t>Заверения Подрядчика.</w:t>
      </w:r>
    </w:p>
    <w:p w14:paraId="5DE6A00A" w14:textId="224A01F9" w:rsidR="00C4558D" w:rsidRPr="00A740A7" w:rsidRDefault="00CA0847" w:rsidP="00BE646F">
      <w:pPr>
        <w:spacing w:before="0" w:after="0" w:line="240" w:lineRule="auto"/>
        <w:ind w:firstLine="567"/>
        <w:rPr>
          <w:sz w:val="22"/>
          <w:szCs w:val="22"/>
        </w:rPr>
      </w:pPr>
      <w:r w:rsidRPr="00A740A7">
        <w:rPr>
          <w:sz w:val="22"/>
          <w:szCs w:val="22"/>
        </w:rPr>
        <w:t>1</w:t>
      </w:r>
      <w:r w:rsidR="003D2616" w:rsidRPr="00A740A7">
        <w:rPr>
          <w:sz w:val="22"/>
          <w:szCs w:val="22"/>
        </w:rPr>
        <w:t>0</w:t>
      </w:r>
      <w:r w:rsidR="00C4558D" w:rsidRPr="00A740A7">
        <w:rPr>
          <w:sz w:val="22"/>
          <w:szCs w:val="22"/>
        </w:rPr>
        <w:t>.</w:t>
      </w:r>
      <w:r w:rsidR="00CD6A09" w:rsidRPr="00A740A7">
        <w:rPr>
          <w:sz w:val="22"/>
          <w:szCs w:val="22"/>
        </w:rPr>
        <w:t>6</w:t>
      </w:r>
      <w:r w:rsidR="00C4558D" w:rsidRPr="00A740A7">
        <w:rPr>
          <w:sz w:val="22"/>
          <w:szCs w:val="22"/>
        </w:rPr>
        <w:t>.1. Настоящим Подрядчик заявляет Заказчику, подтверждает и заверяет:</w:t>
      </w:r>
    </w:p>
    <w:p w14:paraId="73967799" w14:textId="77777777" w:rsidR="00C4558D" w:rsidRPr="00A740A7" w:rsidRDefault="00C4558D" w:rsidP="00BE646F">
      <w:pPr>
        <w:spacing w:before="0" w:after="0" w:line="240" w:lineRule="auto"/>
        <w:ind w:firstLine="567"/>
        <w:rPr>
          <w:sz w:val="22"/>
          <w:szCs w:val="22"/>
        </w:rPr>
      </w:pPr>
      <w:r w:rsidRPr="00A740A7">
        <w:rPr>
          <w:sz w:val="22"/>
          <w:szCs w:val="22"/>
        </w:rPr>
        <w:t>•</w:t>
      </w:r>
      <w:r w:rsidRPr="00A740A7">
        <w:rPr>
          <w:sz w:val="22"/>
          <w:szCs w:val="22"/>
        </w:rPr>
        <w:tab/>
        <w:t xml:space="preserve">Заключение Договора не нарушает положения Устава Подрядчика, Договор подписывается лицом, надлежащим </w:t>
      </w:r>
      <w:r w:rsidR="00B168A8" w:rsidRPr="00A740A7">
        <w:rPr>
          <w:sz w:val="22"/>
          <w:szCs w:val="22"/>
        </w:rPr>
        <w:t>образом</w:t>
      </w:r>
      <w:r w:rsidR="00FF68B2" w:rsidRPr="00A740A7">
        <w:rPr>
          <w:sz w:val="22"/>
          <w:szCs w:val="22"/>
        </w:rPr>
        <w:t>,</w:t>
      </w:r>
      <w:r w:rsidRPr="00A740A7">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14:paraId="6E770BDC" w14:textId="77A1E1EC" w:rsidR="00C4558D" w:rsidRPr="00A740A7" w:rsidRDefault="00CA0847" w:rsidP="00BE646F">
      <w:pPr>
        <w:spacing w:before="0" w:after="0" w:line="240" w:lineRule="auto"/>
        <w:ind w:firstLine="567"/>
        <w:rPr>
          <w:sz w:val="22"/>
          <w:szCs w:val="22"/>
        </w:rPr>
      </w:pPr>
      <w:r w:rsidRPr="00A740A7">
        <w:rPr>
          <w:sz w:val="22"/>
          <w:szCs w:val="22"/>
        </w:rPr>
        <w:t>1</w:t>
      </w:r>
      <w:r w:rsidR="003D2616" w:rsidRPr="00A740A7">
        <w:rPr>
          <w:sz w:val="22"/>
          <w:szCs w:val="22"/>
        </w:rPr>
        <w:t>0</w:t>
      </w:r>
      <w:r w:rsidR="00C4558D" w:rsidRPr="00A740A7">
        <w:rPr>
          <w:sz w:val="22"/>
          <w:szCs w:val="22"/>
        </w:rPr>
        <w:t>.</w:t>
      </w:r>
      <w:r w:rsidR="00CD6A09" w:rsidRPr="00A740A7">
        <w:rPr>
          <w:sz w:val="22"/>
          <w:szCs w:val="22"/>
        </w:rPr>
        <w:t>6</w:t>
      </w:r>
      <w:r w:rsidR="00C4558D" w:rsidRPr="00A740A7">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w:t>
      </w:r>
      <w:r w:rsidR="00C4558D" w:rsidRPr="00A740A7">
        <w:rPr>
          <w:sz w:val="22"/>
          <w:szCs w:val="22"/>
        </w:rPr>
        <w:lastRenderedPageBreak/>
        <w:t xml:space="preserve">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BE646F" w:rsidRPr="00A740A7">
        <w:rPr>
          <w:sz w:val="22"/>
          <w:szCs w:val="22"/>
        </w:rPr>
        <w:t>20</w:t>
      </w:r>
      <w:r w:rsidR="00C4558D" w:rsidRPr="00A740A7">
        <w:rPr>
          <w:sz w:val="22"/>
          <w:szCs w:val="22"/>
        </w:rPr>
        <w:t xml:space="preserve">% от суммы по договору без НДС. </w:t>
      </w:r>
    </w:p>
    <w:p w14:paraId="680EEAAF" w14:textId="33484DD1" w:rsidR="00C4558D" w:rsidRPr="00A740A7" w:rsidRDefault="00FF68B2"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A740A7">
        <w:rPr>
          <w:b/>
          <w:bCs/>
          <w:sz w:val="22"/>
          <w:szCs w:val="22"/>
          <w:lang w:eastAsia="ru-RU"/>
        </w:rPr>
        <w:t>Статья 1</w:t>
      </w:r>
      <w:r w:rsidR="003D2616" w:rsidRPr="00A740A7">
        <w:rPr>
          <w:b/>
          <w:bCs/>
          <w:sz w:val="22"/>
          <w:szCs w:val="22"/>
          <w:lang w:eastAsia="ru-RU"/>
        </w:rPr>
        <w:t>1</w:t>
      </w:r>
      <w:r w:rsidR="00C4558D" w:rsidRPr="00A740A7">
        <w:rPr>
          <w:b/>
          <w:bCs/>
          <w:sz w:val="22"/>
          <w:szCs w:val="22"/>
          <w:lang w:eastAsia="ru-RU"/>
        </w:rPr>
        <w:t xml:space="preserve">. КОНТРОЛЬ И НАДЗОР ЗАКАЗЧИКА </w:t>
      </w:r>
    </w:p>
    <w:p w14:paraId="1F4E2DD8" w14:textId="77777777" w:rsidR="00C4558D" w:rsidRPr="00A740A7"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A740A7">
        <w:rPr>
          <w:b/>
          <w:bCs/>
          <w:sz w:val="22"/>
          <w:szCs w:val="22"/>
          <w:lang w:eastAsia="ru-RU"/>
        </w:rPr>
        <w:t>ЗА РЕАЛИЗАЦИЕЙ УСЛОВИЙ ДОГОВОРА</w:t>
      </w:r>
    </w:p>
    <w:p w14:paraId="15416B06" w14:textId="210CDB2E" w:rsidR="00C4558D" w:rsidRPr="00A740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1</w:t>
      </w:r>
      <w:r w:rsidRPr="00A740A7">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14:paraId="09B37776" w14:textId="2F277282" w:rsidR="00C4558D" w:rsidRPr="00A740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1</w:t>
      </w:r>
      <w:r w:rsidRPr="00A740A7">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FF68B2" w:rsidRPr="00A740A7">
        <w:rPr>
          <w:sz w:val="22"/>
          <w:szCs w:val="22"/>
          <w:lang w:eastAsia="ru-RU"/>
        </w:rPr>
        <w:t>2</w:t>
      </w:r>
      <w:r w:rsidRPr="00A740A7">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14:paraId="44FA98C6" w14:textId="77777777" w:rsidR="00C4558D" w:rsidRPr="00A740A7" w:rsidRDefault="00C4558D" w:rsidP="00C4558D">
      <w:pPr>
        <w:spacing w:before="0" w:after="0" w:line="240" w:lineRule="auto"/>
        <w:rPr>
          <w:sz w:val="22"/>
          <w:szCs w:val="22"/>
        </w:rPr>
      </w:pPr>
    </w:p>
    <w:p w14:paraId="5CC3B287" w14:textId="737DD8A4" w:rsidR="00D02BE0" w:rsidRPr="00A740A7" w:rsidRDefault="00FF68B2" w:rsidP="00FF68B2">
      <w:pPr>
        <w:pStyle w:val="a9"/>
        <w:ind w:firstLine="0"/>
        <w:jc w:val="center"/>
        <w:rPr>
          <w:rFonts w:ascii="Times New Roman" w:hAnsi="Times New Roman" w:cs="Times New Roman"/>
          <w:sz w:val="22"/>
          <w:szCs w:val="22"/>
        </w:rPr>
      </w:pPr>
      <w:r w:rsidRPr="00A740A7">
        <w:rPr>
          <w:rFonts w:ascii="Times New Roman" w:hAnsi="Times New Roman" w:cs="Times New Roman"/>
          <w:b/>
          <w:bCs/>
          <w:sz w:val="22"/>
          <w:szCs w:val="22"/>
        </w:rPr>
        <w:t>Статья 1</w:t>
      </w:r>
      <w:r w:rsidR="003D2616" w:rsidRPr="00A740A7">
        <w:rPr>
          <w:rFonts w:ascii="Times New Roman" w:hAnsi="Times New Roman" w:cs="Times New Roman"/>
          <w:b/>
          <w:bCs/>
          <w:sz w:val="22"/>
          <w:szCs w:val="22"/>
        </w:rPr>
        <w:t>2</w:t>
      </w:r>
      <w:r w:rsidRPr="00A740A7">
        <w:rPr>
          <w:rFonts w:ascii="Times New Roman" w:hAnsi="Times New Roman" w:cs="Times New Roman"/>
          <w:b/>
          <w:bCs/>
          <w:sz w:val="22"/>
          <w:szCs w:val="22"/>
        </w:rPr>
        <w:t xml:space="preserve">. </w:t>
      </w:r>
      <w:r w:rsidR="00D02BE0" w:rsidRPr="00A740A7">
        <w:rPr>
          <w:rFonts w:ascii="Times New Roman" w:hAnsi="Times New Roman" w:cs="Times New Roman"/>
          <w:b/>
          <w:bCs/>
          <w:sz w:val="22"/>
          <w:szCs w:val="22"/>
        </w:rPr>
        <w:t>ИМУЩЕСТВЕННАЯ ОТВЕТСТВЕННОСТЬ</w:t>
      </w:r>
    </w:p>
    <w:p w14:paraId="2C69DAE5" w14:textId="487F99B3"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73FF42BA" w14:textId="2191A6DA"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14:paraId="22AFDAF9" w14:textId="74B2A651"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4F70509B" w14:textId="0A65609B"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.4. Уплата штрафных санкций не освобождает Стороны от исполнения своих обязательств по Договору в натуре.</w:t>
      </w:r>
    </w:p>
    <w:p w14:paraId="22D13575" w14:textId="6D34D152"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4EFC999A" w14:textId="5C20AC82"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4B9D8974" w14:textId="77777777"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 устранения Подрядчиком недостатков в разумный срок и за счет Подрядчика, либо</w:t>
      </w:r>
    </w:p>
    <w:p w14:paraId="75AEFF2E" w14:textId="77777777"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558071F5" w14:textId="77777777"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3BA0B3B9" w14:textId="0BC462B4"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 xml:space="preserve">.7.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w:t>
      </w:r>
      <w:r w:rsidRPr="00A740A7">
        <w:rPr>
          <w:rFonts w:ascii="Times New Roman" w:hAnsi="Times New Roman" w:cs="Times New Roman"/>
          <w:sz w:val="22"/>
          <w:szCs w:val="22"/>
        </w:rPr>
        <w:lastRenderedPageBreak/>
        <w:t>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1F1B9361" w14:textId="76DEBC5A" w:rsidR="005328C2" w:rsidRPr="00A740A7" w:rsidRDefault="005328C2" w:rsidP="005328C2">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1</w:t>
      </w:r>
      <w:r w:rsidR="003D2616" w:rsidRPr="00A740A7">
        <w:rPr>
          <w:rFonts w:ascii="Times New Roman" w:hAnsi="Times New Roman" w:cs="Times New Roman"/>
          <w:sz w:val="22"/>
          <w:szCs w:val="22"/>
        </w:rPr>
        <w:t>2</w:t>
      </w:r>
      <w:r w:rsidRPr="00A740A7">
        <w:rPr>
          <w:rFonts w:ascii="Times New Roman" w:hAnsi="Times New Roman" w:cs="Times New Roman"/>
          <w:sz w:val="22"/>
          <w:szCs w:val="22"/>
        </w:rPr>
        <w:t>.8.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7914D04D" w14:textId="6F9CC8D6" w:rsidR="00D73304" w:rsidRPr="00A740A7" w:rsidRDefault="00E23D40" w:rsidP="00E81FDF">
      <w:pPr>
        <w:shd w:val="clear" w:color="auto" w:fill="FFFFFF"/>
        <w:tabs>
          <w:tab w:val="left" w:pos="9720"/>
        </w:tabs>
        <w:spacing w:before="0" w:after="0" w:line="240" w:lineRule="auto"/>
        <w:ind w:right="22" w:firstLine="567"/>
        <w:rPr>
          <w:sz w:val="22"/>
          <w:szCs w:val="22"/>
          <w:lang w:eastAsia="ru-RU"/>
        </w:rPr>
      </w:pPr>
      <w:r w:rsidRPr="00A740A7">
        <w:rPr>
          <w:sz w:val="22"/>
          <w:szCs w:val="22"/>
        </w:rPr>
        <w:t>12.</w:t>
      </w:r>
      <w:r w:rsidR="004A6794">
        <w:rPr>
          <w:sz w:val="22"/>
          <w:szCs w:val="22"/>
        </w:rPr>
        <w:t>9</w:t>
      </w:r>
      <w:r w:rsidRPr="00A740A7">
        <w:rPr>
          <w:sz w:val="22"/>
          <w:szCs w:val="22"/>
        </w:rPr>
        <w:t>.</w:t>
      </w:r>
      <w:r w:rsidR="00D73304" w:rsidRPr="00A740A7">
        <w:rPr>
          <w:sz w:val="22"/>
          <w:szCs w:val="22"/>
        </w:rPr>
        <w:t xml:space="preserve"> 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2E880FFC" w14:textId="77777777" w:rsidR="00D73304" w:rsidRPr="00A740A7" w:rsidRDefault="00D73304" w:rsidP="00E81FDF">
      <w:pPr>
        <w:shd w:val="clear" w:color="auto" w:fill="FFFFFF"/>
        <w:tabs>
          <w:tab w:val="left" w:pos="9720"/>
        </w:tabs>
        <w:spacing w:before="0" w:after="0" w:line="240" w:lineRule="auto"/>
        <w:ind w:right="22" w:firstLine="567"/>
        <w:rPr>
          <w:sz w:val="22"/>
          <w:szCs w:val="22"/>
        </w:rPr>
      </w:pPr>
      <w:r w:rsidRPr="00A740A7">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34DA13AF" w14:textId="6CD1B4ED" w:rsidR="00D73304" w:rsidRPr="00A740A7" w:rsidRDefault="00D73304" w:rsidP="00E81FDF">
      <w:pPr>
        <w:spacing w:before="0" w:after="0" w:line="240" w:lineRule="auto"/>
        <w:rPr>
          <w:sz w:val="22"/>
          <w:szCs w:val="22"/>
        </w:rPr>
      </w:pPr>
      <w:r w:rsidRPr="00A740A7">
        <w:rPr>
          <w:sz w:val="22"/>
          <w:szCs w:val="22"/>
        </w:rPr>
        <w:t>– при невыполнении Подрядчиком в области безопасности, охраны труда, пожарной и промышленной безопасности в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r w:rsidR="000F7CEF" w:rsidRPr="00A740A7">
        <w:rPr>
          <w:sz w:val="22"/>
          <w:szCs w:val="22"/>
        </w:rPr>
        <w:t xml:space="preserve"> Если указанные выше нарушения привели к авариям, инцидентам, происшествиям (несчастные случаи, падение лесов, аварии строительной техники, пожары и т.д.) штраф устанавливается в размере, установленном в п.12.</w:t>
      </w:r>
      <w:r w:rsidR="004A6794" w:rsidRPr="00A740A7">
        <w:rPr>
          <w:sz w:val="22"/>
          <w:szCs w:val="22"/>
        </w:rPr>
        <w:t>1</w:t>
      </w:r>
      <w:r w:rsidR="004A6794">
        <w:rPr>
          <w:sz w:val="22"/>
          <w:szCs w:val="22"/>
        </w:rPr>
        <w:t>0</w:t>
      </w:r>
      <w:r w:rsidR="004A6794" w:rsidRPr="00A740A7">
        <w:rPr>
          <w:sz w:val="22"/>
          <w:szCs w:val="22"/>
        </w:rPr>
        <w:t xml:space="preserve"> </w:t>
      </w:r>
      <w:r w:rsidR="000F7CEF" w:rsidRPr="00A740A7">
        <w:rPr>
          <w:sz w:val="22"/>
          <w:szCs w:val="22"/>
        </w:rPr>
        <w:t>Договора.</w:t>
      </w:r>
    </w:p>
    <w:p w14:paraId="2D31F1F3" w14:textId="77777777" w:rsidR="00D73304" w:rsidRPr="00A740A7" w:rsidRDefault="00D73304" w:rsidP="00E81FDF">
      <w:pPr>
        <w:shd w:val="clear" w:color="auto" w:fill="FFFFFF"/>
        <w:tabs>
          <w:tab w:val="left" w:pos="9720"/>
        </w:tabs>
        <w:spacing w:before="0" w:after="0" w:line="240" w:lineRule="auto"/>
        <w:ind w:right="22" w:firstLine="567"/>
        <w:rPr>
          <w:sz w:val="22"/>
          <w:szCs w:val="22"/>
        </w:rPr>
      </w:pPr>
      <w:r w:rsidRPr="00A740A7">
        <w:rPr>
          <w:sz w:val="22"/>
          <w:szCs w:val="22"/>
        </w:rPr>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701BB4CA" w14:textId="4416CA54" w:rsidR="00D73304" w:rsidRPr="00A740A7" w:rsidRDefault="00D73304" w:rsidP="00E81FDF">
      <w:pPr>
        <w:shd w:val="clear" w:color="auto" w:fill="FFFFFF"/>
        <w:tabs>
          <w:tab w:val="left" w:pos="9720"/>
        </w:tabs>
        <w:spacing w:before="0" w:after="0" w:line="240" w:lineRule="auto"/>
        <w:ind w:right="22" w:firstLine="567"/>
        <w:rPr>
          <w:sz w:val="22"/>
          <w:szCs w:val="22"/>
        </w:rPr>
      </w:pPr>
      <w:r w:rsidRPr="00A740A7">
        <w:rPr>
          <w:sz w:val="22"/>
          <w:szCs w:val="22"/>
        </w:rPr>
        <w:t>12.</w:t>
      </w:r>
      <w:r w:rsidR="004A6794" w:rsidRPr="00A740A7">
        <w:rPr>
          <w:sz w:val="22"/>
          <w:szCs w:val="22"/>
        </w:rPr>
        <w:t>1</w:t>
      </w:r>
      <w:r w:rsidR="004A6794">
        <w:rPr>
          <w:sz w:val="22"/>
          <w:szCs w:val="22"/>
        </w:rPr>
        <w:t>0</w:t>
      </w:r>
      <w:r w:rsidRPr="00A740A7">
        <w:rPr>
          <w:sz w:val="22"/>
          <w:szCs w:val="22"/>
        </w:rPr>
        <w:t>. В случае нарушения Подрядчиком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40FB9C9F" w14:textId="395CD773" w:rsidR="000F7CEF" w:rsidRPr="00A740A7" w:rsidRDefault="000F7CEF" w:rsidP="00E81FDF">
      <w:pPr>
        <w:autoSpaceDE w:val="0"/>
        <w:autoSpaceDN w:val="0"/>
        <w:adjustRightInd w:val="0"/>
        <w:spacing w:before="0" w:after="0" w:line="240" w:lineRule="auto"/>
        <w:ind w:firstLine="709"/>
        <w:rPr>
          <w:bCs/>
          <w:sz w:val="22"/>
          <w:szCs w:val="22"/>
        </w:rPr>
      </w:pPr>
      <w:r w:rsidRPr="00A740A7">
        <w:rPr>
          <w:bCs/>
          <w:sz w:val="22"/>
          <w:szCs w:val="22"/>
        </w:rPr>
        <w:t>12.</w:t>
      </w:r>
      <w:r w:rsidR="004A6794" w:rsidRPr="00A740A7">
        <w:rPr>
          <w:bCs/>
          <w:sz w:val="22"/>
          <w:szCs w:val="22"/>
        </w:rPr>
        <w:t>1</w:t>
      </w:r>
      <w:r w:rsidR="004A6794">
        <w:rPr>
          <w:bCs/>
          <w:sz w:val="22"/>
          <w:szCs w:val="22"/>
        </w:rPr>
        <w:t>1</w:t>
      </w:r>
      <w:r w:rsidRPr="00A740A7">
        <w:rPr>
          <w:bCs/>
          <w:sz w:val="22"/>
          <w:szCs w:val="22"/>
        </w:rPr>
        <w:t>. При непредставлении в установленный Договором срок актов выполненных работ, исполнительной и другой предусмотренной законом и п.п. 9.8.1, 9.9.1. Договора документации, Заказчик вправе потребовать от Подрядчика оплаты неустойки в размере 0,1% (ноль целых одна десятая процента) от общей стоимости работ по Договору, на дату наступления срока выполнения работ, установленного</w:t>
      </w:r>
      <w:r w:rsidR="000D2AD0" w:rsidRPr="00A740A7">
        <w:rPr>
          <w:bCs/>
          <w:sz w:val="22"/>
          <w:szCs w:val="22"/>
        </w:rPr>
        <w:t xml:space="preserve"> в п. 4.1. настоящего Договора </w:t>
      </w:r>
      <w:r w:rsidRPr="00A740A7">
        <w:rPr>
          <w:bCs/>
          <w:sz w:val="22"/>
          <w:szCs w:val="22"/>
        </w:rPr>
        <w:t>за каждый день просрочки.</w:t>
      </w:r>
    </w:p>
    <w:p w14:paraId="0FB46658" w14:textId="39C235F0" w:rsidR="000F7CEF" w:rsidRPr="00A740A7" w:rsidRDefault="000F7CEF" w:rsidP="00E81FDF">
      <w:pPr>
        <w:widowControl w:val="0"/>
        <w:spacing w:before="0" w:after="0" w:line="240" w:lineRule="auto"/>
        <w:ind w:firstLine="709"/>
        <w:outlineLvl w:val="1"/>
        <w:rPr>
          <w:bCs/>
          <w:iCs/>
          <w:sz w:val="22"/>
          <w:szCs w:val="22"/>
        </w:rPr>
      </w:pPr>
      <w:r w:rsidRPr="00A740A7">
        <w:rPr>
          <w:bCs/>
          <w:iCs/>
          <w:sz w:val="22"/>
          <w:szCs w:val="22"/>
        </w:rPr>
        <w:t>12.</w:t>
      </w:r>
      <w:r w:rsidR="004A6794" w:rsidRPr="00A740A7">
        <w:rPr>
          <w:bCs/>
          <w:iCs/>
          <w:sz w:val="22"/>
          <w:szCs w:val="22"/>
        </w:rPr>
        <w:t>1</w:t>
      </w:r>
      <w:r w:rsidR="004A6794">
        <w:rPr>
          <w:bCs/>
          <w:iCs/>
          <w:sz w:val="22"/>
          <w:szCs w:val="22"/>
        </w:rPr>
        <w:t>2</w:t>
      </w:r>
      <w:r w:rsidRPr="00A740A7">
        <w:rPr>
          <w:bCs/>
          <w:iCs/>
          <w:sz w:val="22"/>
          <w:szCs w:val="22"/>
        </w:rPr>
        <w:t xml:space="preserve">. 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недостатки, за каждый день просрочки. </w:t>
      </w:r>
    </w:p>
    <w:p w14:paraId="03BBB796" w14:textId="6A9C05E3" w:rsidR="000F7CEF" w:rsidRPr="00A740A7" w:rsidRDefault="000F7CEF" w:rsidP="00E81FDF">
      <w:pPr>
        <w:widowControl w:val="0"/>
        <w:spacing w:before="0" w:after="0" w:line="240" w:lineRule="auto"/>
        <w:ind w:firstLine="709"/>
        <w:outlineLvl w:val="1"/>
        <w:rPr>
          <w:bCs/>
          <w:iCs/>
          <w:sz w:val="22"/>
          <w:szCs w:val="22"/>
        </w:rPr>
      </w:pPr>
      <w:r w:rsidRPr="00A740A7">
        <w:rPr>
          <w:bCs/>
          <w:iCs/>
          <w:sz w:val="22"/>
          <w:szCs w:val="22"/>
        </w:rPr>
        <w:t>12.</w:t>
      </w:r>
      <w:r w:rsidR="004A6794" w:rsidRPr="00A740A7">
        <w:rPr>
          <w:bCs/>
          <w:iCs/>
          <w:sz w:val="22"/>
          <w:szCs w:val="22"/>
        </w:rPr>
        <w:t>1</w:t>
      </w:r>
      <w:r w:rsidR="004A6794">
        <w:rPr>
          <w:bCs/>
          <w:iCs/>
          <w:sz w:val="22"/>
          <w:szCs w:val="22"/>
        </w:rPr>
        <w:t>3</w:t>
      </w:r>
      <w:r w:rsidRPr="00A740A7">
        <w:rPr>
          <w:bCs/>
          <w:iCs/>
          <w:sz w:val="22"/>
          <w:szCs w:val="22"/>
        </w:rPr>
        <w:t>.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14:paraId="30BA2CE2" w14:textId="7E9ABD29" w:rsidR="000F7CEF" w:rsidRPr="00A740A7" w:rsidRDefault="000F7CEF" w:rsidP="00E81FDF">
      <w:pPr>
        <w:shd w:val="clear" w:color="auto" w:fill="FFFFFF"/>
        <w:tabs>
          <w:tab w:val="left" w:pos="9720"/>
        </w:tabs>
        <w:spacing w:before="0" w:after="0" w:line="240" w:lineRule="auto"/>
        <w:ind w:right="22" w:firstLine="709"/>
        <w:rPr>
          <w:sz w:val="22"/>
          <w:szCs w:val="22"/>
        </w:rPr>
      </w:pPr>
      <w:r w:rsidRPr="00A740A7">
        <w:rPr>
          <w:sz w:val="22"/>
          <w:szCs w:val="22"/>
        </w:rPr>
        <w:t>12.</w:t>
      </w:r>
      <w:r w:rsidR="004A6794" w:rsidRPr="00A740A7">
        <w:rPr>
          <w:sz w:val="22"/>
          <w:szCs w:val="22"/>
        </w:rPr>
        <w:t>1</w:t>
      </w:r>
      <w:r w:rsidR="004A6794">
        <w:rPr>
          <w:sz w:val="22"/>
          <w:szCs w:val="22"/>
        </w:rPr>
        <w:t>4</w:t>
      </w:r>
      <w:r w:rsidRPr="00A740A7">
        <w:rPr>
          <w:sz w:val="22"/>
          <w:szCs w:val="22"/>
        </w:rPr>
        <w:t>. 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14:paraId="7158AD58" w14:textId="72C94CF6" w:rsidR="000F7CEF" w:rsidRPr="00A740A7" w:rsidRDefault="000F7CEF" w:rsidP="00E81FDF">
      <w:pPr>
        <w:shd w:val="clear" w:color="auto" w:fill="FFFFFF"/>
        <w:tabs>
          <w:tab w:val="left" w:pos="9720"/>
        </w:tabs>
        <w:spacing w:before="0" w:after="0" w:line="240" w:lineRule="auto"/>
        <w:ind w:right="22" w:firstLine="709"/>
        <w:rPr>
          <w:sz w:val="22"/>
          <w:szCs w:val="22"/>
        </w:rPr>
      </w:pPr>
      <w:r w:rsidRPr="00A740A7">
        <w:rPr>
          <w:sz w:val="22"/>
          <w:szCs w:val="22"/>
        </w:rPr>
        <w:lastRenderedPageBreak/>
        <w:t>12.</w:t>
      </w:r>
      <w:r w:rsidR="004A6794" w:rsidRPr="00A740A7">
        <w:rPr>
          <w:sz w:val="22"/>
          <w:szCs w:val="22"/>
        </w:rPr>
        <w:t>1</w:t>
      </w:r>
      <w:r w:rsidR="004A6794">
        <w:rPr>
          <w:sz w:val="22"/>
          <w:szCs w:val="22"/>
        </w:rPr>
        <w:t>5</w:t>
      </w:r>
      <w:r w:rsidRPr="00A740A7">
        <w:rPr>
          <w:sz w:val="22"/>
          <w:szCs w:val="22"/>
        </w:rPr>
        <w:t>. В случае нарушения Подрядчиком предусмотренного п. 1.</w:t>
      </w:r>
      <w:r w:rsidR="004A6794">
        <w:rPr>
          <w:sz w:val="22"/>
          <w:szCs w:val="22"/>
        </w:rPr>
        <w:t>4</w:t>
      </w:r>
      <w:r w:rsidRPr="00A740A7">
        <w:rPr>
          <w:sz w:val="22"/>
          <w:szCs w:val="22"/>
        </w:rPr>
        <w:t>. Договора обязательства по письменному уведомления Заказчика о привлечении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71FF019A" w14:textId="2F9A6D82" w:rsidR="000F7CEF" w:rsidRPr="00A740A7" w:rsidRDefault="000F7CEF" w:rsidP="00E81FDF">
      <w:pPr>
        <w:shd w:val="clear" w:color="auto" w:fill="FFFFFF"/>
        <w:tabs>
          <w:tab w:val="left" w:pos="9720"/>
        </w:tabs>
        <w:spacing w:before="0" w:after="0" w:line="240" w:lineRule="auto"/>
        <w:ind w:right="22" w:firstLine="709"/>
        <w:rPr>
          <w:sz w:val="22"/>
          <w:szCs w:val="22"/>
        </w:rPr>
      </w:pPr>
      <w:r w:rsidRPr="00A740A7">
        <w:rPr>
          <w:sz w:val="22"/>
          <w:szCs w:val="22"/>
        </w:rPr>
        <w:t>12.</w:t>
      </w:r>
      <w:r w:rsidR="004A6794" w:rsidRPr="00A740A7">
        <w:rPr>
          <w:sz w:val="22"/>
          <w:szCs w:val="22"/>
        </w:rPr>
        <w:t>1</w:t>
      </w:r>
      <w:r w:rsidR="004A6794">
        <w:rPr>
          <w:sz w:val="22"/>
          <w:szCs w:val="22"/>
        </w:rPr>
        <w:t>6</w:t>
      </w:r>
      <w:r w:rsidRPr="00A740A7">
        <w:rPr>
          <w:sz w:val="22"/>
          <w:szCs w:val="22"/>
        </w:rPr>
        <w:t>. В случае нарушения Подрядчиком предусмотренного п. 7.1.5. срока разработки и согласования ППР с Заказчиком, Подрядчик обязуется на основании письменного требования Заказчика выплатить последнему штрафную неустойку в размере 0,01% от общей стоимости Работ по Договору (с учетом дополнительных соглашений к Договору, в том числе о выполнении дополнительных работ)</w:t>
      </w:r>
      <w:r w:rsidR="000B3355" w:rsidRPr="00A740A7">
        <w:rPr>
          <w:sz w:val="22"/>
          <w:szCs w:val="22"/>
        </w:rPr>
        <w:t xml:space="preserve"> </w:t>
      </w:r>
      <w:r w:rsidRPr="00A740A7">
        <w:rPr>
          <w:sz w:val="22"/>
          <w:szCs w:val="22"/>
        </w:rPr>
        <w:t>за каждый календарный день просрочки выполнения данного обязательства.</w:t>
      </w:r>
    </w:p>
    <w:p w14:paraId="25C1DE70" w14:textId="7589F1D9" w:rsidR="00E23D40" w:rsidRPr="00A740A7" w:rsidRDefault="000F7CEF" w:rsidP="00E81FDF">
      <w:pPr>
        <w:shd w:val="clear" w:color="auto" w:fill="FFFFFF"/>
        <w:tabs>
          <w:tab w:val="left" w:pos="9720"/>
        </w:tabs>
        <w:spacing w:before="0" w:after="0" w:line="240" w:lineRule="auto"/>
        <w:ind w:right="22" w:firstLine="709"/>
        <w:rPr>
          <w:sz w:val="22"/>
          <w:szCs w:val="22"/>
        </w:rPr>
      </w:pPr>
      <w:r w:rsidRPr="00A740A7">
        <w:rPr>
          <w:sz w:val="22"/>
          <w:szCs w:val="22"/>
        </w:rPr>
        <w:t>12.</w:t>
      </w:r>
      <w:r w:rsidR="004A6794" w:rsidRPr="00A740A7">
        <w:rPr>
          <w:sz w:val="22"/>
          <w:szCs w:val="22"/>
        </w:rPr>
        <w:t>1</w:t>
      </w:r>
      <w:r w:rsidR="004A6794">
        <w:rPr>
          <w:sz w:val="22"/>
          <w:szCs w:val="22"/>
        </w:rPr>
        <w:t>7</w:t>
      </w:r>
      <w:r w:rsidRPr="00A740A7">
        <w:rPr>
          <w:sz w:val="22"/>
          <w:szCs w:val="22"/>
        </w:rPr>
        <w:t>. В случае нарушения Подрядчиком обязательства, предусмотренного п. 1.</w:t>
      </w:r>
      <w:r w:rsidR="004A6794">
        <w:rPr>
          <w:sz w:val="22"/>
          <w:szCs w:val="22"/>
        </w:rPr>
        <w:t>9</w:t>
      </w:r>
      <w:r w:rsidRPr="00A740A7">
        <w:rPr>
          <w:sz w:val="22"/>
          <w:szCs w:val="22"/>
        </w:rPr>
        <w:t>. Договора, Подрядчик обязуется на основании письменного требования Заказчика выплатить последнему штрафную неустойку в размере 0,01% от общей стоимости Работ по Договору (с учетом дополнительных соглашений к Договору, в том числе о выполнении дополнительных работ) за каждый календарный день просрочки выполнения данного обязательства.</w:t>
      </w:r>
    </w:p>
    <w:p w14:paraId="646CBBC9" w14:textId="77777777" w:rsidR="005328C2" w:rsidRPr="00A740A7" w:rsidRDefault="005328C2" w:rsidP="005328C2">
      <w:pPr>
        <w:pStyle w:val="a9"/>
        <w:tabs>
          <w:tab w:val="left" w:pos="993"/>
        </w:tabs>
        <w:ind w:firstLine="567"/>
        <w:rPr>
          <w:rFonts w:ascii="Times New Roman" w:hAnsi="Times New Roman" w:cs="Times New Roman"/>
          <w:sz w:val="22"/>
          <w:szCs w:val="22"/>
        </w:rPr>
      </w:pPr>
    </w:p>
    <w:p w14:paraId="7A25C846" w14:textId="5E4563DC" w:rsidR="00D815B3" w:rsidRPr="00A740A7" w:rsidRDefault="001749A7" w:rsidP="001749A7">
      <w:pPr>
        <w:suppressAutoHyphens w:val="0"/>
        <w:autoSpaceDE w:val="0"/>
        <w:autoSpaceDN w:val="0"/>
        <w:adjustRightInd w:val="0"/>
        <w:spacing w:before="0" w:after="0" w:line="240" w:lineRule="auto"/>
        <w:ind w:firstLine="709"/>
        <w:jc w:val="center"/>
        <w:rPr>
          <w:sz w:val="22"/>
          <w:szCs w:val="22"/>
          <w:lang w:eastAsia="ru-RU"/>
        </w:rPr>
      </w:pPr>
      <w:r w:rsidRPr="00A740A7">
        <w:rPr>
          <w:b/>
          <w:bCs/>
          <w:sz w:val="22"/>
          <w:szCs w:val="22"/>
          <w:lang w:eastAsia="ru-RU"/>
        </w:rPr>
        <w:t xml:space="preserve">Статья </w:t>
      </w:r>
      <w:r w:rsidR="00D815B3" w:rsidRPr="00A740A7">
        <w:rPr>
          <w:b/>
          <w:bCs/>
          <w:sz w:val="22"/>
          <w:szCs w:val="22"/>
          <w:lang w:eastAsia="ru-RU"/>
        </w:rPr>
        <w:t>1</w:t>
      </w:r>
      <w:r w:rsidR="003D2616" w:rsidRPr="00A740A7">
        <w:rPr>
          <w:b/>
          <w:bCs/>
          <w:sz w:val="22"/>
          <w:szCs w:val="22"/>
          <w:lang w:eastAsia="ru-RU"/>
        </w:rPr>
        <w:t>3</w:t>
      </w:r>
      <w:r w:rsidR="00D815B3" w:rsidRPr="00A740A7">
        <w:rPr>
          <w:b/>
          <w:bCs/>
          <w:sz w:val="22"/>
          <w:szCs w:val="22"/>
          <w:lang w:eastAsia="ru-RU"/>
        </w:rPr>
        <w:t>. ОБСТОЯТЕЛЬСТВА, ОСВОБОЖДАЮЩИЕ ОТ ОТВЕТСТВЕННОСТИ</w:t>
      </w:r>
    </w:p>
    <w:p w14:paraId="728AD53C" w14:textId="1CFADECB" w:rsidR="00D815B3" w:rsidRPr="00A740A7" w:rsidRDefault="003D2616" w:rsidP="003D2616">
      <w:pPr>
        <w:suppressAutoHyphens w:val="0"/>
        <w:autoSpaceDE w:val="0"/>
        <w:autoSpaceDN w:val="0"/>
        <w:adjustRightInd w:val="0"/>
        <w:spacing w:before="0" w:after="0" w:line="240" w:lineRule="auto"/>
        <w:ind w:firstLine="567"/>
        <w:outlineLvl w:val="3"/>
        <w:rPr>
          <w:sz w:val="22"/>
          <w:szCs w:val="22"/>
          <w:lang w:eastAsia="ru-RU"/>
        </w:rPr>
      </w:pPr>
      <w:r w:rsidRPr="00A740A7">
        <w:rPr>
          <w:sz w:val="22"/>
          <w:szCs w:val="22"/>
          <w:lang w:eastAsia="ru-RU"/>
        </w:rPr>
        <w:t xml:space="preserve">13.1. </w:t>
      </w:r>
      <w:r w:rsidR="00D815B3" w:rsidRPr="00A740A7">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14:paraId="532358C7" w14:textId="77777777" w:rsidR="00823886" w:rsidRPr="00A740A7" w:rsidRDefault="00D815B3" w:rsidP="003D2616">
      <w:pPr>
        <w:widowControl w:val="0"/>
        <w:tabs>
          <w:tab w:val="left" w:pos="1134"/>
        </w:tabs>
        <w:suppressAutoHyphens w:val="0"/>
        <w:autoSpaceDE w:val="0"/>
        <w:autoSpaceDN w:val="0"/>
        <w:adjustRightInd w:val="0"/>
        <w:spacing w:before="0" w:after="0" w:line="240" w:lineRule="auto"/>
        <w:ind w:firstLine="0"/>
        <w:contextualSpacing/>
        <w:rPr>
          <w:sz w:val="22"/>
          <w:szCs w:val="22"/>
          <w:lang w:eastAsia="ru-RU"/>
        </w:rPr>
      </w:pPr>
      <w:r w:rsidRPr="00A740A7">
        <w:rPr>
          <w:sz w:val="22"/>
          <w:szCs w:val="22"/>
          <w:lang w:eastAsia="ru-RU"/>
        </w:rPr>
        <w:t>При этом срок исполнения обязательств по Договору отодвигается на время дейст</w:t>
      </w:r>
      <w:r w:rsidR="00823886" w:rsidRPr="00A740A7">
        <w:rPr>
          <w:sz w:val="22"/>
          <w:szCs w:val="22"/>
          <w:lang w:eastAsia="ru-RU"/>
        </w:rPr>
        <w:t>вия таких обстоятельств.</w:t>
      </w:r>
    </w:p>
    <w:p w14:paraId="0E11BF69" w14:textId="0173899A" w:rsidR="00823886" w:rsidRPr="00A740A7" w:rsidRDefault="00D815B3" w:rsidP="00832B35">
      <w:pPr>
        <w:pStyle w:val="a4"/>
        <w:widowControl w:val="0"/>
        <w:numPr>
          <w:ilvl w:val="1"/>
          <w:numId w:val="13"/>
        </w:numPr>
        <w:tabs>
          <w:tab w:val="left" w:pos="567"/>
          <w:tab w:val="left" w:pos="710"/>
        </w:tabs>
        <w:suppressAutoHyphens w:val="0"/>
        <w:autoSpaceDE w:val="0"/>
        <w:autoSpaceDN w:val="0"/>
        <w:adjustRightInd w:val="0"/>
        <w:spacing w:before="0" w:after="0" w:line="240" w:lineRule="auto"/>
        <w:ind w:left="0" w:firstLine="567"/>
        <w:rPr>
          <w:sz w:val="22"/>
          <w:szCs w:val="22"/>
          <w:lang w:eastAsia="ru-RU"/>
        </w:rPr>
      </w:pPr>
      <w:r w:rsidRPr="00A740A7">
        <w:rPr>
          <w:sz w:val="22"/>
          <w:szCs w:val="22"/>
          <w:lang w:eastAsia="ru-RU"/>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59E8CEF3" w14:textId="7F87064D" w:rsidR="00823886" w:rsidRPr="00A740A7" w:rsidRDefault="00D815B3" w:rsidP="00832B35">
      <w:pPr>
        <w:pStyle w:val="a4"/>
        <w:widowControl w:val="0"/>
        <w:numPr>
          <w:ilvl w:val="1"/>
          <w:numId w:val="13"/>
        </w:numPr>
        <w:tabs>
          <w:tab w:val="left" w:pos="567"/>
          <w:tab w:val="left" w:pos="1134"/>
        </w:tabs>
        <w:suppressAutoHyphens w:val="0"/>
        <w:autoSpaceDE w:val="0"/>
        <w:autoSpaceDN w:val="0"/>
        <w:adjustRightInd w:val="0"/>
        <w:spacing w:before="0" w:after="0" w:line="240" w:lineRule="auto"/>
        <w:ind w:hanging="623"/>
        <w:rPr>
          <w:sz w:val="22"/>
          <w:szCs w:val="22"/>
          <w:lang w:eastAsia="ru-RU"/>
        </w:rPr>
      </w:pPr>
      <w:r w:rsidRPr="00A740A7">
        <w:rPr>
          <w:sz w:val="22"/>
          <w:szCs w:val="22"/>
          <w:lang w:eastAsia="ru-RU"/>
        </w:rPr>
        <w:t>Стороны обязаны продолжать исполнение всех своих обязательств, не затронутых действием обстоятельств непреодолимой силы.</w:t>
      </w:r>
    </w:p>
    <w:p w14:paraId="535815C5" w14:textId="77777777" w:rsidR="00823886" w:rsidRPr="00A740A7" w:rsidRDefault="00D815B3" w:rsidP="00832B35">
      <w:pPr>
        <w:pStyle w:val="a4"/>
        <w:widowControl w:val="0"/>
        <w:numPr>
          <w:ilvl w:val="1"/>
          <w:numId w:val="13"/>
        </w:numPr>
        <w:tabs>
          <w:tab w:val="left" w:pos="567"/>
          <w:tab w:val="left" w:pos="1134"/>
        </w:tabs>
        <w:suppressAutoHyphens w:val="0"/>
        <w:autoSpaceDE w:val="0"/>
        <w:autoSpaceDN w:val="0"/>
        <w:adjustRightInd w:val="0"/>
        <w:spacing w:before="0" w:after="0" w:line="240" w:lineRule="auto"/>
        <w:ind w:left="0" w:firstLine="567"/>
        <w:rPr>
          <w:sz w:val="22"/>
          <w:szCs w:val="22"/>
          <w:lang w:eastAsia="ru-RU"/>
        </w:rPr>
      </w:pPr>
      <w:r w:rsidRPr="00A740A7">
        <w:rPr>
          <w:sz w:val="22"/>
          <w:szCs w:val="22"/>
          <w:lang w:eastAsia="ru-RU"/>
        </w:rPr>
        <w:t>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75480A11" w14:textId="77777777" w:rsidR="00823886" w:rsidRPr="00A740A7" w:rsidRDefault="00D815B3" w:rsidP="00832B35">
      <w:pPr>
        <w:pStyle w:val="a4"/>
        <w:widowControl w:val="0"/>
        <w:numPr>
          <w:ilvl w:val="1"/>
          <w:numId w:val="13"/>
        </w:numPr>
        <w:tabs>
          <w:tab w:val="left" w:pos="567"/>
          <w:tab w:val="left" w:pos="1134"/>
        </w:tabs>
        <w:suppressAutoHyphens w:val="0"/>
        <w:autoSpaceDE w:val="0"/>
        <w:autoSpaceDN w:val="0"/>
        <w:adjustRightInd w:val="0"/>
        <w:spacing w:before="0" w:after="0" w:line="240" w:lineRule="auto"/>
        <w:ind w:left="0" w:firstLine="567"/>
        <w:rPr>
          <w:sz w:val="22"/>
          <w:szCs w:val="22"/>
          <w:lang w:eastAsia="ru-RU"/>
        </w:rPr>
      </w:pPr>
      <w:r w:rsidRPr="00A740A7">
        <w:rPr>
          <w:sz w:val="22"/>
          <w:szCs w:val="22"/>
          <w:lang w:eastAsia="ru-RU"/>
        </w:rPr>
        <w:t xml:space="preserve">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1232CE" w:rsidRPr="00A740A7">
        <w:rPr>
          <w:sz w:val="22"/>
          <w:szCs w:val="22"/>
          <w:lang w:eastAsia="ru-RU"/>
        </w:rPr>
        <w:t>Договора за</w:t>
      </w:r>
      <w:r w:rsidRPr="00A740A7">
        <w:rPr>
          <w:sz w:val="22"/>
          <w:szCs w:val="22"/>
          <w:lang w:eastAsia="ru-RU"/>
        </w:rPr>
        <w:t xml:space="preserve"> 10 (Десять) дней до его расторжения.</w:t>
      </w:r>
    </w:p>
    <w:p w14:paraId="67B736C5" w14:textId="77777777" w:rsidR="00823886" w:rsidRPr="00A740A7" w:rsidRDefault="00D815B3" w:rsidP="00832B35">
      <w:pPr>
        <w:pStyle w:val="a4"/>
        <w:widowControl w:val="0"/>
        <w:numPr>
          <w:ilvl w:val="1"/>
          <w:numId w:val="13"/>
        </w:numPr>
        <w:tabs>
          <w:tab w:val="left" w:pos="567"/>
          <w:tab w:val="left" w:pos="1134"/>
        </w:tabs>
        <w:suppressAutoHyphens w:val="0"/>
        <w:autoSpaceDE w:val="0"/>
        <w:autoSpaceDN w:val="0"/>
        <w:adjustRightInd w:val="0"/>
        <w:spacing w:before="0" w:after="0" w:line="240" w:lineRule="auto"/>
        <w:ind w:left="0" w:firstLine="567"/>
        <w:rPr>
          <w:sz w:val="22"/>
          <w:szCs w:val="22"/>
          <w:lang w:eastAsia="ru-RU"/>
        </w:rPr>
      </w:pPr>
      <w:r w:rsidRPr="00A740A7">
        <w:rPr>
          <w:sz w:val="22"/>
          <w:szCs w:val="22"/>
          <w:lang w:eastAsia="ru-RU"/>
        </w:rPr>
        <w:t>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bookmarkStart w:id="1" w:name="bookmark13"/>
    </w:p>
    <w:p w14:paraId="7ABD027F" w14:textId="75003A4E" w:rsidR="00CA0847" w:rsidRPr="00A740A7" w:rsidRDefault="00823886" w:rsidP="00823886">
      <w:pPr>
        <w:widowControl w:val="0"/>
        <w:suppressAutoHyphens w:val="0"/>
        <w:autoSpaceDE w:val="0"/>
        <w:autoSpaceDN w:val="0"/>
        <w:adjustRightInd w:val="0"/>
        <w:spacing w:before="0" w:after="0" w:line="240" w:lineRule="auto"/>
        <w:ind w:firstLine="0"/>
        <w:jc w:val="center"/>
        <w:rPr>
          <w:sz w:val="22"/>
          <w:szCs w:val="22"/>
          <w:lang w:eastAsia="ru-RU"/>
        </w:rPr>
      </w:pPr>
      <w:r w:rsidRPr="00A740A7">
        <w:rPr>
          <w:b/>
          <w:bCs/>
          <w:sz w:val="22"/>
          <w:szCs w:val="22"/>
        </w:rPr>
        <w:t>Статья 1</w:t>
      </w:r>
      <w:r w:rsidR="003D2616" w:rsidRPr="00A740A7">
        <w:rPr>
          <w:b/>
          <w:bCs/>
          <w:sz w:val="22"/>
          <w:szCs w:val="22"/>
        </w:rPr>
        <w:t>4</w:t>
      </w:r>
      <w:r w:rsidRPr="00A740A7">
        <w:rPr>
          <w:b/>
          <w:bCs/>
          <w:sz w:val="22"/>
          <w:szCs w:val="22"/>
        </w:rPr>
        <w:t xml:space="preserve">. </w:t>
      </w:r>
      <w:r w:rsidR="00CA0847" w:rsidRPr="00A740A7">
        <w:rPr>
          <w:b/>
          <w:bCs/>
          <w:sz w:val="22"/>
          <w:szCs w:val="22"/>
        </w:rPr>
        <w:t>КОНФИДЕНЦИАЛЬНОСТЬ</w:t>
      </w:r>
    </w:p>
    <w:p w14:paraId="4015C7A9" w14:textId="59EB09CE" w:rsidR="00823886" w:rsidRPr="00A740A7" w:rsidRDefault="00823886"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Pr="00A740A7">
        <w:rPr>
          <w:bCs/>
          <w:sz w:val="22"/>
          <w:szCs w:val="22"/>
          <w:lang w:eastAsia="ru-RU"/>
        </w:rPr>
        <w:t xml:space="preserve">.1. </w:t>
      </w:r>
      <w:r w:rsidR="00CA0847" w:rsidRPr="00A740A7">
        <w:rPr>
          <w:bCs/>
          <w:sz w:val="22"/>
          <w:szCs w:val="22"/>
          <w:lang w:eastAsia="ru-RU"/>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E996C3F" w14:textId="1FD27900" w:rsidR="00823886" w:rsidRPr="00A740A7" w:rsidRDefault="00823886" w:rsidP="00BE646F">
      <w:pPr>
        <w:suppressAutoHyphens w:val="0"/>
        <w:spacing w:before="0" w:after="0" w:line="240" w:lineRule="auto"/>
        <w:ind w:firstLine="567"/>
        <w:contextualSpacing/>
        <w:rPr>
          <w:bCs/>
          <w:sz w:val="22"/>
          <w:szCs w:val="22"/>
          <w:lang w:eastAsia="ru-RU"/>
        </w:rPr>
      </w:pPr>
      <w:r w:rsidRPr="00A740A7">
        <w:rPr>
          <w:bCs/>
          <w:sz w:val="22"/>
          <w:szCs w:val="22"/>
          <w:lang w:eastAsia="ru-RU"/>
        </w:rPr>
        <w:lastRenderedPageBreak/>
        <w:t>1</w:t>
      </w:r>
      <w:r w:rsidR="003D2616" w:rsidRPr="00A740A7">
        <w:rPr>
          <w:bCs/>
          <w:sz w:val="22"/>
          <w:szCs w:val="22"/>
          <w:lang w:eastAsia="ru-RU"/>
        </w:rPr>
        <w:t>4</w:t>
      </w:r>
      <w:r w:rsidRPr="00A740A7">
        <w:rPr>
          <w:bCs/>
          <w:sz w:val="22"/>
          <w:szCs w:val="22"/>
          <w:lang w:eastAsia="ru-RU"/>
        </w:rPr>
        <w:t xml:space="preserve">.2. </w:t>
      </w:r>
      <w:r w:rsidR="00CA0847" w:rsidRPr="00A740A7">
        <w:rPr>
          <w:bCs/>
          <w:sz w:val="22"/>
          <w:szCs w:val="22"/>
          <w:lang w:eastAsia="ru-RU"/>
        </w:rPr>
        <w:t xml:space="preserve">При передаче конфиденциальной информации в рамках настоящего договора </w:t>
      </w:r>
      <w:r w:rsidR="001232CE" w:rsidRPr="00A740A7">
        <w:rPr>
          <w:bCs/>
          <w:sz w:val="22"/>
          <w:szCs w:val="22"/>
          <w:lang w:eastAsia="ru-RU"/>
        </w:rPr>
        <w:t>передающей Стороной</w:t>
      </w:r>
      <w:r w:rsidR="00CA0847" w:rsidRPr="00A740A7">
        <w:rPr>
          <w:bCs/>
          <w:sz w:val="22"/>
          <w:szCs w:val="22"/>
          <w:lang w:eastAsia="ru-RU"/>
        </w:rPr>
        <w:t xml:space="preserve"> должно быть обозначено наличие конфиденциальности в сведениях.</w:t>
      </w:r>
    </w:p>
    <w:p w14:paraId="7EDA7C28" w14:textId="7AF7BE8E" w:rsidR="00823886" w:rsidRPr="00A740A7" w:rsidRDefault="00823886"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Pr="00A740A7">
        <w:rPr>
          <w:bCs/>
          <w:sz w:val="22"/>
          <w:szCs w:val="22"/>
          <w:lang w:eastAsia="ru-RU"/>
        </w:rPr>
        <w:t xml:space="preserve">.3. </w:t>
      </w:r>
      <w:r w:rsidR="00CA0847" w:rsidRPr="00A740A7">
        <w:rPr>
          <w:bCs/>
          <w:sz w:val="22"/>
          <w:szCs w:val="22"/>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EDA117B" w14:textId="4063AD9E" w:rsidR="00823886" w:rsidRPr="00A740A7" w:rsidRDefault="00823886"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Pr="00A740A7">
        <w:rPr>
          <w:bCs/>
          <w:sz w:val="22"/>
          <w:szCs w:val="22"/>
          <w:lang w:eastAsia="ru-RU"/>
        </w:rPr>
        <w:t xml:space="preserve">.4. </w:t>
      </w:r>
      <w:r w:rsidR="00CA0847" w:rsidRPr="00A740A7">
        <w:rPr>
          <w:bCs/>
          <w:sz w:val="22"/>
          <w:szCs w:val="22"/>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EDD5468" w14:textId="196F8C35" w:rsidR="00823886" w:rsidRPr="00A740A7" w:rsidRDefault="00823886"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00CA0847" w:rsidRPr="00A740A7">
        <w:rPr>
          <w:bCs/>
          <w:sz w:val="22"/>
          <w:szCs w:val="22"/>
          <w:lang w:eastAsia="ru-RU"/>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BFBE083" w14:textId="4C3B91B6" w:rsidR="00823886" w:rsidRPr="00A740A7" w:rsidRDefault="00CA0847"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Pr="00A740A7">
        <w:rPr>
          <w:bCs/>
          <w:sz w:val="22"/>
          <w:szCs w:val="22"/>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8E0ED6A" w14:textId="7424A2A9" w:rsidR="00823886" w:rsidRPr="00A740A7" w:rsidRDefault="00CA0847"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Pr="00A740A7">
        <w:rPr>
          <w:bCs/>
          <w:sz w:val="22"/>
          <w:szCs w:val="22"/>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00BDAC" w14:textId="413B09B7" w:rsidR="00CA0847" w:rsidRPr="00A740A7" w:rsidRDefault="00CA0847" w:rsidP="00BE646F">
      <w:pPr>
        <w:suppressAutoHyphens w:val="0"/>
        <w:spacing w:before="0" w:after="0" w:line="240" w:lineRule="auto"/>
        <w:ind w:firstLine="567"/>
        <w:contextualSpacing/>
        <w:rPr>
          <w:bCs/>
          <w:sz w:val="22"/>
          <w:szCs w:val="22"/>
          <w:lang w:eastAsia="ru-RU"/>
        </w:rPr>
      </w:pPr>
      <w:r w:rsidRPr="00A740A7">
        <w:rPr>
          <w:bCs/>
          <w:sz w:val="22"/>
          <w:szCs w:val="22"/>
          <w:lang w:eastAsia="ru-RU"/>
        </w:rPr>
        <w:t>1</w:t>
      </w:r>
      <w:r w:rsidR="003D2616" w:rsidRPr="00A740A7">
        <w:rPr>
          <w:bCs/>
          <w:sz w:val="22"/>
          <w:szCs w:val="22"/>
          <w:lang w:eastAsia="ru-RU"/>
        </w:rPr>
        <w:t>4</w:t>
      </w:r>
      <w:r w:rsidRPr="00A740A7">
        <w:rPr>
          <w:bCs/>
          <w:sz w:val="22"/>
          <w:szCs w:val="22"/>
          <w:lang w:eastAsia="ru-RU"/>
        </w:rPr>
        <w:t>.8. Стороны самостоятельно обеспечивают защиту этих сведений в соответствии с требованиями законодательства Российской Федерации.</w:t>
      </w:r>
    </w:p>
    <w:bookmarkEnd w:id="1"/>
    <w:p w14:paraId="0F7931E0" w14:textId="77777777" w:rsidR="00CA0847" w:rsidRPr="00A740A7" w:rsidRDefault="00CA0847" w:rsidP="00CA0847">
      <w:pPr>
        <w:suppressAutoHyphens w:val="0"/>
        <w:autoSpaceDE w:val="0"/>
        <w:autoSpaceDN w:val="0"/>
        <w:adjustRightInd w:val="0"/>
        <w:spacing w:before="0" w:after="0" w:line="240" w:lineRule="auto"/>
        <w:ind w:firstLine="709"/>
        <w:jc w:val="center"/>
        <w:rPr>
          <w:b/>
          <w:bCs/>
          <w:sz w:val="22"/>
          <w:szCs w:val="22"/>
          <w:lang w:eastAsia="ru-RU"/>
        </w:rPr>
      </w:pPr>
    </w:p>
    <w:p w14:paraId="377B0F4E" w14:textId="742F5C36" w:rsidR="00CA0847" w:rsidRPr="00A740A7" w:rsidRDefault="00823886" w:rsidP="00CA0847">
      <w:pPr>
        <w:suppressAutoHyphens w:val="0"/>
        <w:autoSpaceDE w:val="0"/>
        <w:autoSpaceDN w:val="0"/>
        <w:adjustRightInd w:val="0"/>
        <w:spacing w:before="0" w:after="0" w:line="240" w:lineRule="auto"/>
        <w:ind w:firstLine="709"/>
        <w:jc w:val="center"/>
        <w:rPr>
          <w:sz w:val="22"/>
          <w:szCs w:val="22"/>
          <w:lang w:eastAsia="ru-RU"/>
        </w:rPr>
      </w:pPr>
      <w:r w:rsidRPr="00A740A7">
        <w:rPr>
          <w:b/>
          <w:bCs/>
          <w:sz w:val="22"/>
          <w:szCs w:val="22"/>
          <w:lang w:eastAsia="ru-RU"/>
        </w:rPr>
        <w:t>Статья 1</w:t>
      </w:r>
      <w:r w:rsidR="003D2616" w:rsidRPr="00A740A7">
        <w:rPr>
          <w:b/>
          <w:bCs/>
          <w:sz w:val="22"/>
          <w:szCs w:val="22"/>
          <w:lang w:eastAsia="ru-RU"/>
        </w:rPr>
        <w:t>5</w:t>
      </w:r>
      <w:r w:rsidR="00CA0847" w:rsidRPr="00A740A7">
        <w:rPr>
          <w:b/>
          <w:bCs/>
          <w:sz w:val="22"/>
          <w:szCs w:val="22"/>
          <w:lang w:eastAsia="ru-RU"/>
        </w:rPr>
        <w:t>. ВНЕСЕНИЕ ИЗМЕНЕНИЙ В ДОГОВОР</w:t>
      </w:r>
    </w:p>
    <w:p w14:paraId="0706EE45" w14:textId="67803F47" w:rsidR="00CA0847" w:rsidRPr="00A740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5</w:t>
      </w:r>
      <w:r w:rsidRPr="00A740A7">
        <w:rPr>
          <w:sz w:val="22"/>
          <w:szCs w:val="22"/>
          <w:lang w:eastAsia="ru-RU"/>
        </w:rPr>
        <w:t>.1.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14:paraId="2FEF72C2" w14:textId="77777777" w:rsidR="001232CE" w:rsidRPr="00A740A7" w:rsidRDefault="001232CE" w:rsidP="00BE646F">
      <w:pPr>
        <w:widowControl w:val="0"/>
        <w:suppressAutoHyphens w:val="0"/>
        <w:autoSpaceDE w:val="0"/>
        <w:autoSpaceDN w:val="0"/>
        <w:adjustRightInd w:val="0"/>
        <w:spacing w:before="0" w:after="0" w:line="240" w:lineRule="auto"/>
        <w:ind w:right="22" w:firstLine="567"/>
        <w:rPr>
          <w:sz w:val="22"/>
          <w:szCs w:val="22"/>
          <w:lang w:eastAsia="ru-RU"/>
        </w:rPr>
      </w:pPr>
    </w:p>
    <w:p w14:paraId="10123DF8" w14:textId="65D6F156" w:rsidR="001232CE" w:rsidRPr="00A740A7" w:rsidRDefault="001232CE" w:rsidP="001232CE">
      <w:pPr>
        <w:suppressAutoHyphens w:val="0"/>
        <w:spacing w:before="0" w:after="0" w:line="240" w:lineRule="auto"/>
        <w:ind w:firstLine="567"/>
        <w:jc w:val="center"/>
        <w:rPr>
          <w:b/>
          <w:sz w:val="22"/>
          <w:szCs w:val="22"/>
          <w:lang w:eastAsia="ru-RU"/>
        </w:rPr>
      </w:pPr>
      <w:r w:rsidRPr="00A740A7">
        <w:rPr>
          <w:b/>
          <w:sz w:val="22"/>
          <w:szCs w:val="22"/>
          <w:lang w:eastAsia="ru-RU"/>
        </w:rPr>
        <w:t>Статья 1</w:t>
      </w:r>
      <w:r w:rsidR="003D2616" w:rsidRPr="00A740A7">
        <w:rPr>
          <w:b/>
          <w:sz w:val="22"/>
          <w:szCs w:val="22"/>
          <w:lang w:eastAsia="ru-RU"/>
        </w:rPr>
        <w:t>6</w:t>
      </w:r>
      <w:r w:rsidRPr="00A740A7">
        <w:rPr>
          <w:b/>
          <w:sz w:val="22"/>
          <w:szCs w:val="22"/>
          <w:lang w:eastAsia="ru-RU"/>
        </w:rPr>
        <w:t>. АНТИКОРРУПЦИОННАЯ ОГОВОРКА</w:t>
      </w:r>
    </w:p>
    <w:p w14:paraId="26DFFD21" w14:textId="3CAE9C34"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.1.</w:t>
      </w:r>
      <w:r w:rsidRPr="00A740A7">
        <w:rPr>
          <w:sz w:val="22"/>
          <w:szCs w:val="22"/>
          <w:lang w:eastAsia="ru-RU"/>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79FEB101" w14:textId="7339AAA2"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.2.</w:t>
      </w:r>
      <w:r w:rsidRPr="00A740A7">
        <w:rPr>
          <w:sz w:val="22"/>
          <w:szCs w:val="22"/>
          <w:lang w:eastAsia="ru-RU"/>
        </w:rPr>
        <w:tab/>
        <w:t>Подрядчик гарантирует, что:</w:t>
      </w:r>
    </w:p>
    <w:p w14:paraId="3AD96149" w14:textId="5F70C0E7"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4075F2FA" w14:textId="765B67FF"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07F74946" w14:textId="5738F6AF"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34C2BDD9" w14:textId="599FD3DC"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lastRenderedPageBreak/>
        <w:t>1</w:t>
      </w:r>
      <w:r w:rsidR="003D2616" w:rsidRPr="00A740A7">
        <w:rPr>
          <w:sz w:val="22"/>
          <w:szCs w:val="22"/>
          <w:lang w:eastAsia="ru-RU"/>
        </w:rPr>
        <w:t>6</w:t>
      </w:r>
      <w:r w:rsidRPr="00A740A7">
        <w:rPr>
          <w:sz w:val="22"/>
          <w:szCs w:val="22"/>
          <w:lang w:eastAsia="ru-RU"/>
        </w:rPr>
        <w:t>.3.</w:t>
      </w:r>
      <w:r w:rsidRPr="00A740A7">
        <w:rPr>
          <w:sz w:val="22"/>
          <w:szCs w:val="22"/>
          <w:lang w:eastAsia="ru-RU"/>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2DFA093F" w14:textId="11A8878F"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.4.</w:t>
      </w:r>
      <w:r w:rsidRPr="00A740A7">
        <w:rPr>
          <w:sz w:val="22"/>
          <w:szCs w:val="22"/>
          <w:lang w:eastAsia="ru-RU"/>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r w:rsidRPr="00A740A7">
        <w:rPr>
          <w:sz w:val="22"/>
          <w:szCs w:val="22"/>
          <w:lang w:val="en-US" w:eastAsia="ru-RU"/>
        </w:rPr>
        <w:t>kpresort</w:t>
      </w:r>
      <w:r w:rsidRPr="00A740A7">
        <w:rPr>
          <w:sz w:val="22"/>
          <w:szCs w:val="22"/>
          <w:lang w:eastAsia="ru-RU"/>
        </w:rPr>
        <w:t>.</w:t>
      </w:r>
      <w:r w:rsidRPr="00A740A7">
        <w:rPr>
          <w:sz w:val="22"/>
          <w:szCs w:val="22"/>
          <w:lang w:val="en-US" w:eastAsia="ru-RU"/>
        </w:rPr>
        <w:t>ru</w:t>
      </w:r>
    </w:p>
    <w:p w14:paraId="6C418070" w14:textId="0A6BB781" w:rsidR="001232CE" w:rsidRPr="00A740A7" w:rsidRDefault="001232CE" w:rsidP="00E61B3A">
      <w:pPr>
        <w:tabs>
          <w:tab w:val="left" w:pos="1134"/>
        </w:tabs>
        <w:suppressAutoHyphens w:val="0"/>
        <w:spacing w:before="0" w:after="0" w:line="240" w:lineRule="auto"/>
        <w:ind w:firstLine="567"/>
        <w:rPr>
          <w:sz w:val="22"/>
          <w:szCs w:val="22"/>
          <w:lang w:eastAsia="ru-RU"/>
        </w:rPr>
      </w:pPr>
      <w:r w:rsidRPr="00A740A7">
        <w:rPr>
          <w:sz w:val="22"/>
          <w:szCs w:val="22"/>
          <w:lang w:eastAsia="ru-RU"/>
        </w:rPr>
        <w:t>1</w:t>
      </w:r>
      <w:r w:rsidR="003D2616" w:rsidRPr="00A740A7">
        <w:rPr>
          <w:sz w:val="22"/>
          <w:szCs w:val="22"/>
          <w:lang w:eastAsia="ru-RU"/>
        </w:rPr>
        <w:t>6</w:t>
      </w:r>
      <w:r w:rsidRPr="00A740A7">
        <w:rPr>
          <w:sz w:val="22"/>
          <w:szCs w:val="22"/>
          <w:lang w:eastAsia="ru-RU"/>
        </w:rPr>
        <w:t>.5.</w:t>
      </w:r>
      <w:r w:rsidRPr="00A740A7">
        <w:rPr>
          <w:sz w:val="22"/>
          <w:szCs w:val="22"/>
          <w:lang w:eastAsia="ru-RU"/>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27E93EA0" w14:textId="77777777" w:rsidR="00307A6B" w:rsidRPr="00A740A7" w:rsidRDefault="00307A6B"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14:paraId="3A14565E" w14:textId="75D3C42E" w:rsidR="00CA0847" w:rsidRPr="00A740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A740A7">
        <w:rPr>
          <w:b/>
          <w:bCs/>
          <w:sz w:val="22"/>
          <w:szCs w:val="22"/>
          <w:lang w:eastAsia="ru-RU"/>
        </w:rPr>
        <w:t xml:space="preserve">Статья </w:t>
      </w:r>
      <w:r w:rsidR="00CA0847" w:rsidRPr="00A740A7">
        <w:rPr>
          <w:b/>
          <w:bCs/>
          <w:sz w:val="22"/>
          <w:szCs w:val="22"/>
          <w:lang w:eastAsia="ru-RU"/>
        </w:rPr>
        <w:t>1</w:t>
      </w:r>
      <w:r w:rsidR="003D2616" w:rsidRPr="00A740A7">
        <w:rPr>
          <w:b/>
          <w:bCs/>
          <w:sz w:val="22"/>
          <w:szCs w:val="22"/>
          <w:lang w:eastAsia="ru-RU"/>
        </w:rPr>
        <w:t>7</w:t>
      </w:r>
      <w:r w:rsidR="00CA0847" w:rsidRPr="00A740A7">
        <w:rPr>
          <w:b/>
          <w:bCs/>
          <w:sz w:val="22"/>
          <w:szCs w:val="22"/>
          <w:lang w:eastAsia="ru-RU"/>
        </w:rPr>
        <w:t>. РАЗРЕШЕНИЕ СПОРОВ МЕЖДУ СТОРОНАМИ</w:t>
      </w:r>
    </w:p>
    <w:p w14:paraId="3942309C" w14:textId="7815EA8C" w:rsidR="00CA0847" w:rsidRPr="00A740A7" w:rsidRDefault="00823886" w:rsidP="00E61B3A">
      <w:pPr>
        <w:widowControl w:val="0"/>
        <w:tabs>
          <w:tab w:val="left" w:pos="1134"/>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7</w:t>
      </w:r>
      <w:r w:rsidRPr="00A740A7">
        <w:rPr>
          <w:sz w:val="22"/>
          <w:szCs w:val="22"/>
          <w:lang w:eastAsia="ru-RU"/>
        </w:rPr>
        <w:t xml:space="preserve">.1. </w:t>
      </w:r>
      <w:r w:rsidR="00CA0847" w:rsidRPr="00A740A7">
        <w:rPr>
          <w:sz w:val="22"/>
          <w:szCs w:val="22"/>
          <w:lang w:eastAsia="ru-RU"/>
        </w:rPr>
        <w:t xml:space="preserve">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14:paraId="3B4FB00E" w14:textId="0E91C149" w:rsidR="00CA0847" w:rsidRPr="00A740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7</w:t>
      </w:r>
      <w:r w:rsidRPr="00A740A7">
        <w:rPr>
          <w:sz w:val="22"/>
          <w:szCs w:val="22"/>
          <w:lang w:eastAsia="ru-RU"/>
        </w:rPr>
        <w:t>.2. При невозможности разрешить возникший между Сторонами спор в соответствии с пунктом 1</w:t>
      </w:r>
      <w:r w:rsidR="00823886" w:rsidRPr="00A740A7">
        <w:rPr>
          <w:sz w:val="22"/>
          <w:szCs w:val="22"/>
          <w:lang w:eastAsia="ru-RU"/>
        </w:rPr>
        <w:t>7</w:t>
      </w:r>
      <w:r w:rsidRPr="00A740A7">
        <w:rPr>
          <w:sz w:val="22"/>
          <w:szCs w:val="22"/>
          <w:lang w:eastAsia="ru-RU"/>
        </w:rPr>
        <w:t>.1 Договора, спор передается на рассмотрение в Арбитражный суд Краснодарского края.</w:t>
      </w:r>
    </w:p>
    <w:p w14:paraId="7B21EBB0" w14:textId="7F47CF8C" w:rsidR="00CA0847" w:rsidRPr="00A740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3D2616" w:rsidRPr="00A740A7">
        <w:rPr>
          <w:sz w:val="22"/>
          <w:szCs w:val="22"/>
          <w:lang w:eastAsia="ru-RU"/>
        </w:rPr>
        <w:t>7</w:t>
      </w:r>
      <w:r w:rsidRPr="00A740A7">
        <w:rPr>
          <w:sz w:val="22"/>
          <w:szCs w:val="22"/>
          <w:lang w:eastAsia="ru-RU"/>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5F5BC0A3" w14:textId="77777777" w:rsidR="00CA0847" w:rsidRPr="00A740A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14:paraId="5DFA173D" w14:textId="65E3AD4C" w:rsidR="00CA0847" w:rsidRPr="00A740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A740A7">
        <w:rPr>
          <w:b/>
          <w:bCs/>
          <w:sz w:val="22"/>
          <w:szCs w:val="22"/>
          <w:lang w:eastAsia="ru-RU"/>
        </w:rPr>
        <w:t>Статья 1</w:t>
      </w:r>
      <w:r w:rsidR="003D2616" w:rsidRPr="00A740A7">
        <w:rPr>
          <w:b/>
          <w:bCs/>
          <w:sz w:val="22"/>
          <w:szCs w:val="22"/>
          <w:lang w:eastAsia="ru-RU"/>
        </w:rPr>
        <w:t>8</w:t>
      </w:r>
      <w:r w:rsidR="00CA0847" w:rsidRPr="00A740A7">
        <w:rPr>
          <w:b/>
          <w:bCs/>
          <w:sz w:val="22"/>
          <w:szCs w:val="22"/>
          <w:lang w:eastAsia="ru-RU"/>
        </w:rPr>
        <w:t>. ПРЕКРАЩЕНИЕ ДОГОВОРНЫХ ОТНОШЕНИЙ</w:t>
      </w:r>
    </w:p>
    <w:p w14:paraId="5E5A59D2" w14:textId="203D1377" w:rsidR="00CA0847" w:rsidRPr="00A740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C61834" w:rsidRPr="00A740A7">
        <w:rPr>
          <w:sz w:val="22"/>
          <w:szCs w:val="22"/>
          <w:lang w:eastAsia="ru-RU"/>
        </w:rPr>
        <w:t>8</w:t>
      </w:r>
      <w:r w:rsidRPr="00A740A7">
        <w:rPr>
          <w:sz w:val="22"/>
          <w:szCs w:val="22"/>
          <w:lang w:eastAsia="ru-RU"/>
        </w:rPr>
        <w:t>.1</w:t>
      </w:r>
      <w:r w:rsidR="001D3A33" w:rsidRPr="00A740A7">
        <w:rPr>
          <w:sz w:val="22"/>
          <w:szCs w:val="22"/>
          <w:lang w:eastAsia="ru-RU"/>
        </w:rPr>
        <w:t>.</w:t>
      </w:r>
      <w:r w:rsidRPr="00A740A7">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A740A7">
        <w:rPr>
          <w:rFonts w:eastAsia="Calibri"/>
          <w:sz w:val="22"/>
          <w:szCs w:val="22"/>
          <w:lang w:eastAsia="ru-RU"/>
        </w:rPr>
        <w:t>и потребовать возмещения причиненных убытков</w:t>
      </w:r>
      <w:r w:rsidRPr="00A740A7">
        <w:rPr>
          <w:sz w:val="22"/>
          <w:szCs w:val="22"/>
          <w:lang w:eastAsia="ru-RU"/>
        </w:rPr>
        <w:t xml:space="preserve"> в следующих случаях:</w:t>
      </w:r>
    </w:p>
    <w:p w14:paraId="4B34C540" w14:textId="77777777" w:rsidR="00CA0847" w:rsidRPr="00A740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14:paraId="427FFAAC" w14:textId="77777777" w:rsidR="00CA0847" w:rsidRPr="00A740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 нарушения Подрядчиком сроков выполнения работ</w:t>
      </w:r>
      <w:r w:rsidR="009522C7" w:rsidRPr="00A740A7">
        <w:rPr>
          <w:sz w:val="22"/>
          <w:szCs w:val="22"/>
          <w:lang w:eastAsia="ru-RU"/>
        </w:rPr>
        <w:t xml:space="preserve">, </w:t>
      </w:r>
      <w:r w:rsidRPr="00A740A7">
        <w:rPr>
          <w:sz w:val="22"/>
          <w:szCs w:val="22"/>
          <w:lang w:eastAsia="ru-RU"/>
        </w:rPr>
        <w:t xml:space="preserve">предусмотренных условиями настоящего Договора; </w:t>
      </w:r>
    </w:p>
    <w:p w14:paraId="42C06AD5" w14:textId="77777777" w:rsidR="00CA0847" w:rsidRPr="00A740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 несоблюдения Подрядчиком требований по качеству Работ;</w:t>
      </w:r>
    </w:p>
    <w:p w14:paraId="6ACF38C1" w14:textId="77777777" w:rsidR="00CA0847" w:rsidRPr="00A740A7" w:rsidRDefault="00CA0847" w:rsidP="00BE646F">
      <w:pPr>
        <w:suppressAutoHyphens w:val="0"/>
        <w:spacing w:before="0" w:after="0" w:line="240" w:lineRule="auto"/>
        <w:ind w:firstLine="567"/>
        <w:rPr>
          <w:rFonts w:eastAsia="Calibri"/>
          <w:sz w:val="22"/>
          <w:szCs w:val="22"/>
          <w:lang w:eastAsia="ru-RU"/>
        </w:rPr>
      </w:pPr>
      <w:r w:rsidRPr="00A740A7">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14:paraId="2AC139FA" w14:textId="77777777" w:rsidR="00CA0847" w:rsidRPr="00A740A7" w:rsidRDefault="00CA0847" w:rsidP="00BE646F">
      <w:pPr>
        <w:suppressAutoHyphens w:val="0"/>
        <w:spacing w:before="0" w:after="0" w:line="240" w:lineRule="auto"/>
        <w:ind w:firstLine="567"/>
        <w:rPr>
          <w:rFonts w:eastAsia="Calibri"/>
          <w:sz w:val="22"/>
          <w:szCs w:val="22"/>
          <w:lang w:eastAsia="ru-RU"/>
        </w:rPr>
      </w:pPr>
      <w:r w:rsidRPr="00A740A7">
        <w:rPr>
          <w:sz w:val="22"/>
          <w:szCs w:val="22"/>
          <w:lang w:eastAsia="ru-RU"/>
        </w:rPr>
        <w:t>– в иных случаях, предусмотренных Договором или законодательством РФ.</w:t>
      </w:r>
    </w:p>
    <w:p w14:paraId="51D9FB05" w14:textId="13027211" w:rsidR="00CA0847" w:rsidRPr="00A740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w:t>
      </w:r>
      <w:r w:rsidR="00C61834" w:rsidRPr="00A740A7">
        <w:rPr>
          <w:sz w:val="22"/>
          <w:szCs w:val="22"/>
          <w:lang w:eastAsia="ru-RU"/>
        </w:rPr>
        <w:t>8</w:t>
      </w:r>
      <w:r w:rsidR="00CA0847" w:rsidRPr="00A740A7">
        <w:rPr>
          <w:sz w:val="22"/>
          <w:szCs w:val="22"/>
          <w:lang w:eastAsia="ru-RU"/>
        </w:rPr>
        <w:t>.2.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14:paraId="327FC86F" w14:textId="7A984EED" w:rsidR="00823886" w:rsidRPr="00A740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A740A7">
        <w:rPr>
          <w:sz w:val="22"/>
          <w:szCs w:val="22"/>
          <w:lang w:eastAsia="ru-RU"/>
        </w:rPr>
        <w:t>1</w:t>
      </w:r>
      <w:r w:rsidR="00C61834" w:rsidRPr="00A740A7">
        <w:rPr>
          <w:sz w:val="22"/>
          <w:szCs w:val="22"/>
          <w:lang w:eastAsia="ru-RU"/>
        </w:rPr>
        <w:t>8</w:t>
      </w:r>
      <w:r w:rsidR="00CA0847" w:rsidRPr="00A740A7">
        <w:rPr>
          <w:sz w:val="22"/>
          <w:szCs w:val="22"/>
          <w:lang w:eastAsia="ru-RU"/>
        </w:rPr>
        <w:t xml:space="preserve">.3. </w:t>
      </w:r>
      <w:r w:rsidR="00CA0847" w:rsidRPr="00A740A7">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14:paraId="6B390717" w14:textId="122B685D" w:rsidR="00823886" w:rsidRPr="00A740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A740A7">
        <w:rPr>
          <w:rFonts w:eastAsia="Calibri"/>
          <w:sz w:val="22"/>
          <w:szCs w:val="22"/>
          <w:lang w:eastAsia="ru-RU"/>
        </w:rPr>
        <w:lastRenderedPageBreak/>
        <w:t>1</w:t>
      </w:r>
      <w:r w:rsidR="00C61834" w:rsidRPr="00A740A7">
        <w:rPr>
          <w:rFonts w:eastAsia="Calibri"/>
          <w:sz w:val="22"/>
          <w:szCs w:val="22"/>
          <w:lang w:eastAsia="ru-RU"/>
        </w:rPr>
        <w:t>8</w:t>
      </w:r>
      <w:r w:rsidRPr="00A740A7">
        <w:rPr>
          <w:rFonts w:eastAsia="Calibri"/>
          <w:sz w:val="22"/>
          <w:szCs w:val="22"/>
          <w:lang w:eastAsia="ru-RU"/>
        </w:rPr>
        <w:t xml:space="preserve">.4. </w:t>
      </w:r>
      <w:r w:rsidR="00CA0847" w:rsidRPr="00A740A7">
        <w:rPr>
          <w:sz w:val="22"/>
          <w:szCs w:val="22"/>
          <w:lang w:eastAsia="ru-RU"/>
        </w:rPr>
        <w:t>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14:paraId="05D1E31D" w14:textId="518A8739" w:rsidR="00823886" w:rsidRPr="00A740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A740A7">
        <w:rPr>
          <w:rFonts w:eastAsia="Calibri"/>
          <w:sz w:val="22"/>
          <w:szCs w:val="22"/>
          <w:lang w:eastAsia="ru-RU"/>
        </w:rPr>
        <w:t>1</w:t>
      </w:r>
      <w:r w:rsidR="00C61834" w:rsidRPr="00A740A7">
        <w:rPr>
          <w:rFonts w:eastAsia="Calibri"/>
          <w:sz w:val="22"/>
          <w:szCs w:val="22"/>
          <w:lang w:eastAsia="ru-RU"/>
        </w:rPr>
        <w:t>8</w:t>
      </w:r>
      <w:r w:rsidRPr="00A740A7">
        <w:rPr>
          <w:rFonts w:eastAsia="Calibri"/>
          <w:sz w:val="22"/>
          <w:szCs w:val="22"/>
          <w:lang w:eastAsia="ru-RU"/>
        </w:rPr>
        <w:t xml:space="preserve">.5. </w:t>
      </w:r>
      <w:r w:rsidR="00CA0847" w:rsidRPr="00A740A7">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14:paraId="6002766C" w14:textId="265B9AEF" w:rsidR="00823886" w:rsidRPr="00A740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A740A7">
        <w:rPr>
          <w:sz w:val="22"/>
          <w:szCs w:val="22"/>
          <w:lang w:eastAsia="ru-RU"/>
        </w:rPr>
        <w:t>1</w:t>
      </w:r>
      <w:r w:rsidR="00C61834" w:rsidRPr="00A740A7">
        <w:rPr>
          <w:sz w:val="22"/>
          <w:szCs w:val="22"/>
          <w:lang w:eastAsia="ru-RU"/>
        </w:rPr>
        <w:t>8</w:t>
      </w:r>
      <w:r w:rsidRPr="00A740A7">
        <w:rPr>
          <w:sz w:val="22"/>
          <w:szCs w:val="22"/>
          <w:lang w:eastAsia="ru-RU"/>
        </w:rPr>
        <w:t>.6. В случае наступления любого из вышеперечисленных событий (п.</w:t>
      </w:r>
      <w:r w:rsidR="00307A6B" w:rsidRPr="00A740A7">
        <w:rPr>
          <w:sz w:val="22"/>
          <w:szCs w:val="22"/>
          <w:lang w:eastAsia="ru-RU"/>
        </w:rPr>
        <w:t>19</w:t>
      </w:r>
      <w:r w:rsidRPr="00A740A7">
        <w:rPr>
          <w:sz w:val="22"/>
          <w:szCs w:val="22"/>
          <w:lang w:eastAsia="ru-RU"/>
        </w:rPr>
        <w:t>.1.),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14:paraId="5985F17D" w14:textId="7213B120" w:rsidR="00CA0847" w:rsidRPr="00A740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A740A7">
        <w:rPr>
          <w:sz w:val="22"/>
          <w:szCs w:val="22"/>
          <w:lang w:eastAsia="ru-RU"/>
        </w:rPr>
        <w:t>1</w:t>
      </w:r>
      <w:r w:rsidR="00C61834" w:rsidRPr="00A740A7">
        <w:rPr>
          <w:sz w:val="22"/>
          <w:szCs w:val="22"/>
          <w:lang w:eastAsia="ru-RU"/>
        </w:rPr>
        <w:t>8</w:t>
      </w:r>
      <w:r w:rsidRPr="00A740A7">
        <w:rPr>
          <w:sz w:val="22"/>
          <w:szCs w:val="22"/>
          <w:lang w:eastAsia="ru-RU"/>
        </w:rPr>
        <w:t>.7. При досрочном расторжении Договора в одностороннем внесудебном порядке по основаниям, предусмотренным п.</w:t>
      </w:r>
      <w:r w:rsidR="00307A6B" w:rsidRPr="00A740A7">
        <w:rPr>
          <w:sz w:val="22"/>
          <w:szCs w:val="22"/>
          <w:lang w:eastAsia="ru-RU"/>
        </w:rPr>
        <w:t>1</w:t>
      </w:r>
      <w:r w:rsidR="00C61834" w:rsidRPr="00A740A7">
        <w:rPr>
          <w:sz w:val="22"/>
          <w:szCs w:val="22"/>
          <w:lang w:eastAsia="ru-RU"/>
        </w:rPr>
        <w:t>8</w:t>
      </w:r>
      <w:r w:rsidRPr="00A740A7">
        <w:rPr>
          <w:sz w:val="22"/>
          <w:szCs w:val="22"/>
          <w:lang w:eastAsia="ru-RU"/>
        </w:rPr>
        <w:t>.1-</w:t>
      </w:r>
      <w:r w:rsidR="00307A6B" w:rsidRPr="00A740A7">
        <w:rPr>
          <w:sz w:val="22"/>
          <w:szCs w:val="22"/>
          <w:lang w:eastAsia="ru-RU"/>
        </w:rPr>
        <w:t>1</w:t>
      </w:r>
      <w:r w:rsidR="00C61834" w:rsidRPr="00A740A7">
        <w:rPr>
          <w:sz w:val="22"/>
          <w:szCs w:val="22"/>
          <w:lang w:eastAsia="ru-RU"/>
        </w:rPr>
        <w:t>8</w:t>
      </w:r>
      <w:r w:rsidRPr="00A740A7">
        <w:rPr>
          <w:sz w:val="22"/>
          <w:szCs w:val="22"/>
          <w:lang w:eastAsia="ru-RU"/>
        </w:rPr>
        <w:t xml:space="preserve">.2. Договора, Подрядчик не освобождается от ответственности по уплате неустоек и штрафных санкций, предусмотренных Договором. </w:t>
      </w:r>
    </w:p>
    <w:p w14:paraId="028E239A" w14:textId="77777777" w:rsidR="00CA0847" w:rsidRPr="00A740A7"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14:paraId="21F88099" w14:textId="3E3BD686" w:rsidR="00CA0847" w:rsidRPr="00A740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A740A7">
        <w:rPr>
          <w:b/>
          <w:bCs/>
          <w:sz w:val="22"/>
          <w:szCs w:val="22"/>
          <w:lang w:eastAsia="ru-RU"/>
        </w:rPr>
        <w:t xml:space="preserve">Статья </w:t>
      </w:r>
      <w:r w:rsidR="00C61834" w:rsidRPr="00A740A7">
        <w:rPr>
          <w:b/>
          <w:bCs/>
          <w:sz w:val="22"/>
          <w:szCs w:val="22"/>
          <w:lang w:eastAsia="ru-RU"/>
        </w:rPr>
        <w:t>19</w:t>
      </w:r>
      <w:r w:rsidR="00CA0847" w:rsidRPr="00A740A7">
        <w:rPr>
          <w:b/>
          <w:bCs/>
          <w:sz w:val="22"/>
          <w:szCs w:val="22"/>
          <w:lang w:eastAsia="ru-RU"/>
        </w:rPr>
        <w:t>. ОСОБЫЕ УСЛОВИЯ</w:t>
      </w:r>
    </w:p>
    <w:p w14:paraId="556A2328" w14:textId="3B21B907" w:rsidR="00823886" w:rsidRPr="00A740A7" w:rsidRDefault="00C61834" w:rsidP="00BE646F">
      <w:pPr>
        <w:suppressAutoHyphens w:val="0"/>
        <w:spacing w:before="0" w:after="0" w:line="240" w:lineRule="auto"/>
        <w:ind w:firstLine="567"/>
        <w:rPr>
          <w:sz w:val="22"/>
          <w:szCs w:val="22"/>
          <w:lang w:eastAsia="ru-RU"/>
        </w:rPr>
      </w:pPr>
      <w:r w:rsidRPr="00A740A7">
        <w:rPr>
          <w:sz w:val="22"/>
          <w:szCs w:val="22"/>
          <w:lang w:eastAsia="ru-RU"/>
        </w:rPr>
        <w:t>19</w:t>
      </w:r>
      <w:r w:rsidR="00CA0847" w:rsidRPr="00A740A7">
        <w:rPr>
          <w:sz w:val="22"/>
          <w:szCs w:val="22"/>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w:t>
      </w:r>
      <w:r w:rsidR="00823886" w:rsidRPr="00A740A7">
        <w:rPr>
          <w:sz w:val="22"/>
          <w:szCs w:val="22"/>
          <w:lang w:eastAsia="ru-RU"/>
        </w:rPr>
        <w:t>ь процентов) от Цены Договора.</w:t>
      </w:r>
    </w:p>
    <w:p w14:paraId="63D3A180" w14:textId="5D897099" w:rsidR="00CA0847" w:rsidRPr="00A740A7" w:rsidRDefault="00C61834" w:rsidP="00BE646F">
      <w:pPr>
        <w:suppressAutoHyphens w:val="0"/>
        <w:spacing w:before="0" w:after="0" w:line="240" w:lineRule="auto"/>
        <w:ind w:firstLine="567"/>
        <w:rPr>
          <w:sz w:val="22"/>
          <w:szCs w:val="22"/>
          <w:lang w:eastAsia="ru-RU"/>
        </w:rPr>
      </w:pPr>
      <w:r w:rsidRPr="00A740A7">
        <w:rPr>
          <w:sz w:val="22"/>
          <w:szCs w:val="22"/>
          <w:lang w:eastAsia="ru-RU"/>
        </w:rPr>
        <w:t>19</w:t>
      </w:r>
      <w:r w:rsidR="00823886" w:rsidRPr="00A740A7">
        <w:rPr>
          <w:sz w:val="22"/>
          <w:szCs w:val="22"/>
          <w:lang w:eastAsia="ru-RU"/>
        </w:rPr>
        <w:t xml:space="preserve">.2. </w:t>
      </w:r>
      <w:r w:rsidR="00CA0847" w:rsidRPr="00A740A7">
        <w:rPr>
          <w:sz w:val="22"/>
          <w:szCs w:val="22"/>
          <w:lang w:eastAsia="ru-RU"/>
        </w:rPr>
        <w:t xml:space="preserve">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3D4E7E" w:rsidRPr="00A740A7">
        <w:rPr>
          <w:sz w:val="22"/>
          <w:szCs w:val="22"/>
          <w:lang w:eastAsia="ru-RU"/>
        </w:rPr>
        <w:t>2</w:t>
      </w:r>
      <w:r w:rsidRPr="00A740A7">
        <w:rPr>
          <w:sz w:val="22"/>
          <w:szCs w:val="22"/>
          <w:lang w:eastAsia="ru-RU"/>
        </w:rPr>
        <w:t>0</w:t>
      </w:r>
      <w:r w:rsidR="003D4E7E" w:rsidRPr="00A740A7">
        <w:rPr>
          <w:sz w:val="22"/>
          <w:szCs w:val="22"/>
          <w:lang w:eastAsia="ru-RU"/>
        </w:rPr>
        <w:t xml:space="preserve"> </w:t>
      </w:r>
      <w:r w:rsidR="00CA0847" w:rsidRPr="00A740A7">
        <w:rPr>
          <w:sz w:val="22"/>
          <w:szCs w:val="22"/>
          <w:lang w:eastAsia="ru-RU"/>
        </w:rPr>
        <w:t>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6691D773" w14:textId="24DDE1FD" w:rsidR="00E81FDF" w:rsidRPr="00A740A7" w:rsidRDefault="00E81FDF" w:rsidP="00E81FDF">
      <w:pPr>
        <w:suppressAutoHyphens w:val="0"/>
        <w:spacing w:before="0" w:after="0" w:line="240" w:lineRule="auto"/>
        <w:ind w:firstLine="567"/>
        <w:rPr>
          <w:sz w:val="22"/>
          <w:szCs w:val="22"/>
          <w:lang w:eastAsia="ru-RU"/>
        </w:rPr>
      </w:pPr>
      <w:r w:rsidRPr="00A740A7">
        <w:rPr>
          <w:sz w:val="22"/>
          <w:szCs w:val="22"/>
          <w:lang w:eastAsia="ru-RU"/>
        </w:rPr>
        <w:t>19.2.1. 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7CB18EF2" w14:textId="2EB30545" w:rsidR="00E81FDF" w:rsidRPr="00A740A7" w:rsidRDefault="00E81FDF" w:rsidP="00E81FDF">
      <w:pPr>
        <w:suppressAutoHyphens w:val="0"/>
        <w:spacing w:before="0" w:after="0" w:line="240" w:lineRule="auto"/>
        <w:ind w:firstLine="567"/>
        <w:rPr>
          <w:sz w:val="22"/>
          <w:szCs w:val="22"/>
          <w:lang w:eastAsia="ru-RU"/>
        </w:rPr>
      </w:pPr>
      <w:r w:rsidRPr="00A740A7">
        <w:rPr>
          <w:sz w:val="22"/>
          <w:szCs w:val="22"/>
          <w:lang w:eastAsia="ru-RU"/>
        </w:rPr>
        <w:t>19.2.2. В случае, если дата, указанная в ЭП уполномоченного лица Стороны, не совпадает с датой, указанной в преамбуле документа, датой подписания считается дата, указанная в верхнем правом углу первой страницы документа.</w:t>
      </w:r>
    </w:p>
    <w:p w14:paraId="48E7A1E3" w14:textId="64F76BCD" w:rsidR="00CA0847" w:rsidRPr="00A740A7" w:rsidRDefault="00C61834" w:rsidP="00BE646F">
      <w:pPr>
        <w:suppressAutoHyphens w:val="0"/>
        <w:spacing w:before="0" w:after="0" w:line="240" w:lineRule="auto"/>
        <w:ind w:firstLine="567"/>
        <w:rPr>
          <w:color w:val="000000"/>
          <w:sz w:val="22"/>
          <w:szCs w:val="22"/>
          <w:lang w:eastAsia="ru-RU"/>
        </w:rPr>
      </w:pPr>
      <w:r w:rsidRPr="00A740A7">
        <w:rPr>
          <w:sz w:val="22"/>
          <w:szCs w:val="22"/>
          <w:lang w:eastAsia="ru-RU"/>
        </w:rPr>
        <w:t>19</w:t>
      </w:r>
      <w:r w:rsidR="00CA0847" w:rsidRPr="00A740A7">
        <w:rPr>
          <w:sz w:val="22"/>
          <w:szCs w:val="22"/>
          <w:lang w:eastAsia="ru-RU"/>
        </w:rPr>
        <w:t xml:space="preserve">.3. </w:t>
      </w:r>
      <w:r w:rsidR="00CA0847" w:rsidRPr="00A740A7">
        <w:rPr>
          <w:color w:val="000000"/>
          <w:sz w:val="22"/>
          <w:szCs w:val="22"/>
          <w:lang w:eastAsia="ru-RU"/>
        </w:rPr>
        <w:t>В случае изменения места нахождения, наименования или банковских реквизитов,</w:t>
      </w:r>
      <w:r w:rsidR="00CA0847" w:rsidRPr="00A740A7">
        <w:rPr>
          <w:sz w:val="22"/>
          <w:szCs w:val="22"/>
          <w:lang w:eastAsia="ru-RU"/>
        </w:rPr>
        <w:t xml:space="preserve"> адреса электронной почты, организационно-правовой формы </w:t>
      </w:r>
      <w:r w:rsidR="00CA0847" w:rsidRPr="00A740A7">
        <w:rPr>
          <w:color w:val="000000"/>
          <w:sz w:val="22"/>
          <w:szCs w:val="22"/>
          <w:lang w:eastAsia="ru-RU"/>
        </w:rPr>
        <w:t xml:space="preserve">в течение действия настоящего Договора, Стороны обязаны в трехдневный срок уведомить об этом друг друга. </w:t>
      </w:r>
      <w:r w:rsidR="00CA0847" w:rsidRPr="00A740A7">
        <w:rPr>
          <w:sz w:val="22"/>
          <w:szCs w:val="22"/>
          <w:lang w:eastAsia="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w:t>
      </w:r>
      <w:r w:rsidR="00CA0847" w:rsidRPr="00A740A7">
        <w:rPr>
          <w:sz w:val="22"/>
          <w:szCs w:val="22"/>
          <w:lang w:eastAsia="ru-RU"/>
        </w:rPr>
        <w:lastRenderedPageBreak/>
        <w:t>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00CA0847" w:rsidRPr="00A740A7">
        <w:rPr>
          <w:color w:val="000000"/>
          <w:sz w:val="22"/>
          <w:szCs w:val="22"/>
          <w:lang w:eastAsia="ru-RU"/>
        </w:rPr>
        <w:t>.</w:t>
      </w:r>
    </w:p>
    <w:p w14:paraId="1D8EC0AB" w14:textId="6231441D" w:rsidR="006A03AB" w:rsidRPr="00A740A7" w:rsidRDefault="00C61834" w:rsidP="006A03AB">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19</w:t>
      </w:r>
      <w:r w:rsidR="00CA0847" w:rsidRPr="00A740A7">
        <w:rPr>
          <w:sz w:val="22"/>
          <w:szCs w:val="22"/>
          <w:lang w:eastAsia="ru-RU"/>
        </w:rPr>
        <w:t>.</w:t>
      </w:r>
      <w:r w:rsidR="00823886" w:rsidRPr="00A740A7">
        <w:rPr>
          <w:sz w:val="22"/>
          <w:szCs w:val="22"/>
          <w:lang w:eastAsia="ru-RU"/>
        </w:rPr>
        <w:t>4</w:t>
      </w:r>
      <w:r w:rsidR="00CA0847" w:rsidRPr="00A740A7">
        <w:rPr>
          <w:sz w:val="22"/>
          <w:szCs w:val="22"/>
          <w:lang w:eastAsia="ru-RU"/>
        </w:rPr>
        <w:t xml:space="preserve">. </w:t>
      </w:r>
      <w:r w:rsidR="006A03AB" w:rsidRPr="00A740A7">
        <w:rPr>
          <w:sz w:val="22"/>
          <w:szCs w:val="22"/>
          <w:lang w:eastAsia="ru-RU"/>
        </w:rPr>
        <w:t xml:space="preserve">В случае противоречий условий настоящего Договора и условий, изложенных в Стандарте взаимодействия (Приложение № </w:t>
      </w:r>
      <w:r w:rsidR="00B92B7D" w:rsidRPr="00A740A7">
        <w:rPr>
          <w:sz w:val="22"/>
          <w:szCs w:val="22"/>
          <w:lang w:eastAsia="ru-RU"/>
        </w:rPr>
        <w:t>2</w:t>
      </w:r>
      <w:r w:rsidR="006A03AB" w:rsidRPr="00A740A7">
        <w:rPr>
          <w:sz w:val="22"/>
          <w:szCs w:val="22"/>
          <w:lang w:eastAsia="ru-RU"/>
        </w:rPr>
        <w:t xml:space="preserve"> к </w:t>
      </w:r>
      <w:r w:rsidR="006665F2" w:rsidRPr="00A740A7">
        <w:rPr>
          <w:sz w:val="22"/>
          <w:szCs w:val="22"/>
          <w:lang w:eastAsia="ru-RU"/>
        </w:rPr>
        <w:t>Техническому заданию</w:t>
      </w:r>
      <w:r w:rsidR="006A03AB" w:rsidRPr="00A740A7">
        <w:rPr>
          <w:sz w:val="22"/>
          <w:szCs w:val="22"/>
          <w:lang w:eastAsia="ru-RU"/>
        </w:rPr>
        <w:t>), Стороны руководствуются условиями, изложенными в Договоре. По всем вопросам, не рассмотренным в данном Договоре, Стороны руководствуются действующим законодательством Российской Федерации.</w:t>
      </w:r>
    </w:p>
    <w:p w14:paraId="4EC21186" w14:textId="50177595" w:rsidR="00CA0847" w:rsidRPr="00A740A7" w:rsidRDefault="00C61834"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A740A7">
        <w:rPr>
          <w:sz w:val="22"/>
          <w:szCs w:val="22"/>
          <w:lang w:eastAsia="ru-RU"/>
        </w:rPr>
        <w:t>19</w:t>
      </w:r>
      <w:r w:rsidR="00CA0847" w:rsidRPr="00A740A7">
        <w:rPr>
          <w:sz w:val="22"/>
          <w:szCs w:val="22"/>
          <w:lang w:eastAsia="ru-RU"/>
        </w:rPr>
        <w:t>.5. Настоящий договор составлен в 2 (двух) экземплярах, имеющих одинаковую юридическую силу – по одному для каждой Стороны.</w:t>
      </w:r>
    </w:p>
    <w:p w14:paraId="06272BB5" w14:textId="2FFA202E" w:rsidR="00CA0847" w:rsidRDefault="00C61834"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r w:rsidRPr="00A740A7">
        <w:rPr>
          <w:sz w:val="22"/>
          <w:szCs w:val="22"/>
          <w:lang w:eastAsia="ru-RU"/>
        </w:rPr>
        <w:t>19</w:t>
      </w:r>
      <w:r w:rsidR="00CA0847" w:rsidRPr="00A740A7">
        <w:rPr>
          <w:sz w:val="22"/>
          <w:szCs w:val="22"/>
          <w:lang w:eastAsia="ru-RU"/>
        </w:rPr>
        <w:t>.6.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CA0847" w:rsidRPr="00A740A7">
        <w:rPr>
          <w:bCs/>
          <w:sz w:val="22"/>
          <w:szCs w:val="22"/>
          <w:lang w:eastAsia="ru-RU"/>
        </w:rPr>
        <w:t>.</w:t>
      </w:r>
    </w:p>
    <w:p w14:paraId="5C7F1F7E"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13E7F9BF"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4564C71D"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46377C40"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59A67F7C"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6375A8E3"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33DCFB6F"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3FA6AB8A"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780F9B48"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09C5044F"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6642F495"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31ADE693"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77736533" w14:textId="77777777" w:rsidR="00574C25" w:rsidRDefault="00574C25" w:rsidP="00BE646F">
      <w:pPr>
        <w:widowControl w:val="0"/>
        <w:tabs>
          <w:tab w:val="left" w:pos="9720"/>
        </w:tabs>
        <w:suppressAutoHyphens w:val="0"/>
        <w:autoSpaceDE w:val="0"/>
        <w:autoSpaceDN w:val="0"/>
        <w:adjustRightInd w:val="0"/>
        <w:spacing w:before="0" w:after="0" w:line="240" w:lineRule="auto"/>
        <w:ind w:right="22" w:firstLine="567"/>
        <w:rPr>
          <w:bCs/>
          <w:sz w:val="22"/>
          <w:szCs w:val="22"/>
          <w:lang w:eastAsia="ru-RU"/>
        </w:rPr>
      </w:pPr>
    </w:p>
    <w:p w14:paraId="20FE4087" w14:textId="77777777" w:rsidR="00574C25" w:rsidRPr="00A740A7" w:rsidRDefault="00574C25"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p>
    <w:p w14:paraId="27C4730E" w14:textId="10F30206" w:rsidR="00CA0847" w:rsidRPr="00A740A7" w:rsidRDefault="00C61834"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A740A7">
        <w:rPr>
          <w:bCs/>
          <w:sz w:val="22"/>
          <w:szCs w:val="22"/>
          <w:lang w:eastAsia="ru-RU"/>
        </w:rPr>
        <w:t>19</w:t>
      </w:r>
      <w:r w:rsidR="00CA0847" w:rsidRPr="00A740A7">
        <w:rPr>
          <w:bCs/>
          <w:sz w:val="22"/>
          <w:szCs w:val="22"/>
          <w:lang w:eastAsia="ru-RU"/>
        </w:rPr>
        <w:t>.7. Неотъемлемыми частями настоящего договора являются следующие приложения:</w:t>
      </w:r>
    </w:p>
    <w:p w14:paraId="2E8076AB" w14:textId="7333DE04" w:rsidR="0037523B" w:rsidRPr="00A740A7" w:rsidRDefault="00D815B3" w:rsidP="000D2AD0">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A740A7">
        <w:rPr>
          <w:bCs/>
          <w:sz w:val="22"/>
          <w:szCs w:val="22"/>
          <w:lang w:eastAsia="ru-RU"/>
        </w:rPr>
        <w:t>– приложение №</w:t>
      </w:r>
      <w:r w:rsidR="00CA0847" w:rsidRPr="00A740A7">
        <w:rPr>
          <w:bCs/>
          <w:sz w:val="22"/>
          <w:szCs w:val="22"/>
          <w:lang w:eastAsia="ru-RU"/>
        </w:rPr>
        <w:t xml:space="preserve"> </w:t>
      </w:r>
      <w:r w:rsidR="00A31067" w:rsidRPr="00A740A7">
        <w:rPr>
          <w:bCs/>
          <w:sz w:val="22"/>
          <w:szCs w:val="22"/>
          <w:lang w:eastAsia="ru-RU"/>
        </w:rPr>
        <w:t>1</w:t>
      </w:r>
      <w:r w:rsidR="00D94D48" w:rsidRPr="00A740A7">
        <w:rPr>
          <w:bCs/>
          <w:sz w:val="22"/>
          <w:szCs w:val="22"/>
          <w:lang w:eastAsia="ru-RU"/>
        </w:rPr>
        <w:t xml:space="preserve"> -</w:t>
      </w:r>
      <w:r w:rsidR="00A31067" w:rsidRPr="00A740A7">
        <w:rPr>
          <w:bCs/>
          <w:sz w:val="22"/>
          <w:szCs w:val="22"/>
          <w:lang w:eastAsia="ru-RU"/>
        </w:rPr>
        <w:t xml:space="preserve"> Техническое</w:t>
      </w:r>
      <w:r w:rsidRPr="00A740A7">
        <w:rPr>
          <w:bCs/>
          <w:sz w:val="22"/>
          <w:szCs w:val="22"/>
          <w:lang w:eastAsia="ru-RU"/>
        </w:rPr>
        <w:t xml:space="preserve"> задание</w:t>
      </w:r>
      <w:r w:rsidR="000D2AD0" w:rsidRPr="00A740A7">
        <w:rPr>
          <w:bCs/>
          <w:sz w:val="22"/>
          <w:szCs w:val="22"/>
          <w:lang w:eastAsia="ru-RU"/>
        </w:rPr>
        <w:t>;</w:t>
      </w:r>
      <w:r w:rsidR="0037523B" w:rsidRPr="00A740A7">
        <w:rPr>
          <w:bCs/>
          <w:sz w:val="22"/>
          <w:szCs w:val="22"/>
          <w:lang w:eastAsia="ru-RU"/>
        </w:rPr>
        <w:t xml:space="preserve"> </w:t>
      </w:r>
    </w:p>
    <w:p w14:paraId="45BAF839" w14:textId="4653142C" w:rsidR="00875A75" w:rsidRDefault="00875A75" w:rsidP="000D2AD0">
      <w:pPr>
        <w:tabs>
          <w:tab w:val="left" w:pos="9720"/>
        </w:tabs>
        <w:suppressAutoHyphens w:val="0"/>
        <w:autoSpaceDE w:val="0"/>
        <w:autoSpaceDN w:val="0"/>
        <w:adjustRightInd w:val="0"/>
        <w:spacing w:before="0" w:after="0" w:line="240" w:lineRule="auto"/>
        <w:ind w:right="22" w:firstLine="567"/>
        <w:rPr>
          <w:sz w:val="22"/>
          <w:szCs w:val="22"/>
        </w:rPr>
      </w:pPr>
      <w:r w:rsidRPr="00A740A7">
        <w:rPr>
          <w:bCs/>
          <w:sz w:val="22"/>
          <w:szCs w:val="22"/>
          <w:lang w:eastAsia="ru-RU"/>
        </w:rPr>
        <w:t xml:space="preserve">-приложение № 2 - </w:t>
      </w:r>
      <w:r w:rsidRPr="00A740A7">
        <w:rPr>
          <w:sz w:val="22"/>
          <w:szCs w:val="22"/>
        </w:rPr>
        <w:t>Сводный локальный расчет, в составе:</w:t>
      </w:r>
    </w:p>
    <w:p w14:paraId="415FCF92" w14:textId="77777777" w:rsidR="00D7657C" w:rsidRDefault="00D7657C" w:rsidP="000D2AD0">
      <w:pPr>
        <w:tabs>
          <w:tab w:val="left" w:pos="9720"/>
        </w:tabs>
        <w:suppressAutoHyphens w:val="0"/>
        <w:autoSpaceDE w:val="0"/>
        <w:autoSpaceDN w:val="0"/>
        <w:adjustRightInd w:val="0"/>
        <w:spacing w:before="0" w:after="0" w:line="240" w:lineRule="auto"/>
        <w:ind w:right="22" w:firstLine="567"/>
        <w:rPr>
          <w:sz w:val="22"/>
          <w:szCs w:val="22"/>
        </w:rPr>
      </w:pPr>
      <w:r>
        <w:rPr>
          <w:sz w:val="22"/>
          <w:szCs w:val="22"/>
        </w:rPr>
        <w:t xml:space="preserve">                               </w:t>
      </w:r>
      <w:r w:rsidRPr="00C378CD">
        <w:rPr>
          <w:sz w:val="22"/>
          <w:szCs w:val="22"/>
        </w:rPr>
        <w:t xml:space="preserve"> сметных расчетов на проведение проектных работ №№ 1-39</w:t>
      </w:r>
      <w:r>
        <w:rPr>
          <w:sz w:val="22"/>
          <w:szCs w:val="22"/>
        </w:rPr>
        <w:t>;</w:t>
      </w:r>
    </w:p>
    <w:p w14:paraId="6E8B4232" w14:textId="77777777" w:rsidR="00D7657C" w:rsidRDefault="00D7657C" w:rsidP="000D2AD0">
      <w:pPr>
        <w:tabs>
          <w:tab w:val="left" w:pos="9720"/>
        </w:tabs>
        <w:suppressAutoHyphens w:val="0"/>
        <w:autoSpaceDE w:val="0"/>
        <w:autoSpaceDN w:val="0"/>
        <w:adjustRightInd w:val="0"/>
        <w:spacing w:before="0" w:after="0" w:line="240" w:lineRule="auto"/>
        <w:ind w:right="22" w:firstLine="567"/>
        <w:rPr>
          <w:sz w:val="22"/>
          <w:szCs w:val="22"/>
        </w:rPr>
      </w:pPr>
      <w:r>
        <w:rPr>
          <w:sz w:val="22"/>
          <w:szCs w:val="22"/>
        </w:rPr>
        <w:t xml:space="preserve">                               </w:t>
      </w:r>
      <w:r w:rsidRPr="00C378CD">
        <w:rPr>
          <w:sz w:val="22"/>
          <w:szCs w:val="22"/>
        </w:rPr>
        <w:t xml:space="preserve"> локальных сметных расчетов</w:t>
      </w:r>
      <w:r w:rsidRPr="00A740A7">
        <w:rPr>
          <w:sz w:val="22"/>
          <w:szCs w:val="22"/>
        </w:rPr>
        <w:t xml:space="preserve"> №</w:t>
      </w:r>
      <w:r w:rsidRPr="00C378CD">
        <w:rPr>
          <w:sz w:val="22"/>
          <w:szCs w:val="22"/>
        </w:rPr>
        <w:t xml:space="preserve"> 02-01-01.1, </w:t>
      </w:r>
      <w:r w:rsidRPr="00A740A7">
        <w:rPr>
          <w:sz w:val="22"/>
          <w:szCs w:val="22"/>
        </w:rPr>
        <w:t xml:space="preserve">02-01-01.2, 02-01-01.3, </w:t>
      </w:r>
    </w:p>
    <w:p w14:paraId="557D23FD" w14:textId="547709B9" w:rsidR="00D7657C" w:rsidRDefault="00D7657C" w:rsidP="000D2AD0">
      <w:pPr>
        <w:tabs>
          <w:tab w:val="left" w:pos="9720"/>
        </w:tabs>
        <w:suppressAutoHyphens w:val="0"/>
        <w:autoSpaceDE w:val="0"/>
        <w:autoSpaceDN w:val="0"/>
        <w:adjustRightInd w:val="0"/>
        <w:spacing w:before="0" w:after="0" w:line="240" w:lineRule="auto"/>
        <w:ind w:right="22" w:firstLine="567"/>
        <w:rPr>
          <w:sz w:val="22"/>
          <w:szCs w:val="22"/>
        </w:rPr>
      </w:pPr>
      <w:r>
        <w:rPr>
          <w:sz w:val="22"/>
          <w:szCs w:val="22"/>
        </w:rPr>
        <w:t xml:space="preserve">                                </w:t>
      </w:r>
      <w:r w:rsidRPr="00A740A7">
        <w:rPr>
          <w:sz w:val="22"/>
          <w:szCs w:val="22"/>
        </w:rPr>
        <w:t>№ 02-01-02.1- № 02-01-02.29, № 02-01-03.1 - № 02-01-03.7</w:t>
      </w:r>
    </w:p>
    <w:p w14:paraId="2D9BE999" w14:textId="77777777" w:rsidR="00BE646F" w:rsidRPr="00A740A7" w:rsidRDefault="00BE646F" w:rsidP="00BE646F">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p>
    <w:p w14:paraId="38DFADB8" w14:textId="77777777" w:rsidR="00CC5646" w:rsidRDefault="00CC564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p w14:paraId="78182B4E" w14:textId="77777777" w:rsidR="00CC5646" w:rsidRDefault="00CC564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p w14:paraId="524249C5" w14:textId="77777777" w:rsidR="00CC5646" w:rsidRDefault="00CC564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p w14:paraId="515D61B5" w14:textId="1EF456A7" w:rsidR="00D815B3" w:rsidRPr="00A740A7" w:rsidRDefault="0082388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A740A7">
        <w:rPr>
          <w:b/>
          <w:bCs/>
          <w:sz w:val="22"/>
          <w:szCs w:val="22"/>
          <w:lang w:eastAsia="ru-RU"/>
        </w:rPr>
        <w:t xml:space="preserve">Статья </w:t>
      </w:r>
      <w:r w:rsidR="003D4E7E" w:rsidRPr="00A740A7">
        <w:rPr>
          <w:b/>
          <w:bCs/>
          <w:sz w:val="22"/>
          <w:szCs w:val="22"/>
          <w:lang w:eastAsia="ru-RU"/>
        </w:rPr>
        <w:t>2</w:t>
      </w:r>
      <w:r w:rsidR="009230BF" w:rsidRPr="00A740A7">
        <w:rPr>
          <w:b/>
          <w:bCs/>
          <w:sz w:val="22"/>
          <w:szCs w:val="22"/>
          <w:lang w:eastAsia="ru-RU"/>
        </w:rPr>
        <w:t>0</w:t>
      </w:r>
      <w:r w:rsidR="00D815B3" w:rsidRPr="00A740A7">
        <w:rPr>
          <w:b/>
          <w:bCs/>
          <w:sz w:val="22"/>
          <w:szCs w:val="22"/>
          <w:lang w:eastAsia="ru-RU"/>
        </w:rPr>
        <w:t>. ЮРИДИЧЕСКИЕ АДРЕСА, РЕКВИЗИТЫ И ПОДПИСИ СТОРОН:</w:t>
      </w:r>
    </w:p>
    <w:p w14:paraId="067A2F67" w14:textId="77777777" w:rsidR="00D815B3" w:rsidRPr="00A740A7"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493" w:type="dxa"/>
        <w:tblLayout w:type="fixed"/>
        <w:tblLook w:val="0000" w:firstRow="0" w:lastRow="0" w:firstColumn="0" w:lastColumn="0" w:noHBand="0" w:noVBand="0"/>
      </w:tblPr>
      <w:tblGrid>
        <w:gridCol w:w="4815"/>
        <w:gridCol w:w="4678"/>
      </w:tblGrid>
      <w:tr w:rsidR="00D815B3" w:rsidRPr="00A740A7" w14:paraId="53E0F91A" w14:textId="77777777" w:rsidTr="00D72CCB">
        <w:trPr>
          <w:trHeight w:hRule="exact" w:val="424"/>
        </w:trPr>
        <w:tc>
          <w:tcPr>
            <w:tcW w:w="4815" w:type="dxa"/>
          </w:tcPr>
          <w:p w14:paraId="1879434F" w14:textId="77777777" w:rsidR="00D815B3" w:rsidRPr="00A740A7" w:rsidRDefault="00D815B3" w:rsidP="009370CC">
            <w:pPr>
              <w:widowControl w:val="0"/>
              <w:tabs>
                <w:tab w:val="left" w:pos="9720"/>
              </w:tabs>
              <w:suppressAutoHyphens w:val="0"/>
              <w:autoSpaceDE w:val="0"/>
              <w:autoSpaceDN w:val="0"/>
              <w:adjustRightInd w:val="0"/>
              <w:spacing w:before="0" w:after="0" w:line="240" w:lineRule="auto"/>
              <w:ind w:right="22" w:firstLine="142"/>
              <w:rPr>
                <w:b/>
                <w:sz w:val="22"/>
                <w:szCs w:val="22"/>
                <w:lang w:eastAsia="ru-RU"/>
              </w:rPr>
            </w:pPr>
            <w:r w:rsidRPr="00A740A7">
              <w:rPr>
                <w:b/>
                <w:sz w:val="22"/>
                <w:szCs w:val="22"/>
                <w:lang w:eastAsia="ru-RU"/>
              </w:rPr>
              <w:t>ЗАКАЗЧИК:</w:t>
            </w:r>
          </w:p>
        </w:tc>
        <w:tc>
          <w:tcPr>
            <w:tcW w:w="4678" w:type="dxa"/>
          </w:tcPr>
          <w:p w14:paraId="7F17ECB6" w14:textId="77777777" w:rsidR="00D815B3" w:rsidRPr="00A740A7" w:rsidRDefault="00D815B3" w:rsidP="009370CC">
            <w:pPr>
              <w:widowControl w:val="0"/>
              <w:tabs>
                <w:tab w:val="left" w:pos="9720"/>
              </w:tabs>
              <w:suppressAutoHyphens w:val="0"/>
              <w:autoSpaceDE w:val="0"/>
              <w:autoSpaceDN w:val="0"/>
              <w:adjustRightInd w:val="0"/>
              <w:spacing w:before="0" w:after="0" w:line="240" w:lineRule="auto"/>
              <w:ind w:left="175" w:right="22" w:firstLine="317"/>
              <w:rPr>
                <w:b/>
                <w:sz w:val="22"/>
                <w:szCs w:val="22"/>
                <w:lang w:eastAsia="ru-RU"/>
              </w:rPr>
            </w:pPr>
            <w:r w:rsidRPr="00A740A7">
              <w:rPr>
                <w:b/>
                <w:sz w:val="22"/>
                <w:szCs w:val="22"/>
                <w:lang w:eastAsia="ru-RU"/>
              </w:rPr>
              <w:t>ПОДРЯДЧИК:</w:t>
            </w:r>
          </w:p>
        </w:tc>
      </w:tr>
      <w:tr w:rsidR="00D815B3" w:rsidRPr="00A740A7" w14:paraId="3AF29C09" w14:textId="77777777" w:rsidTr="00030FA5">
        <w:tc>
          <w:tcPr>
            <w:tcW w:w="4815" w:type="dxa"/>
          </w:tcPr>
          <w:p w14:paraId="78C1455D" w14:textId="77777777" w:rsidR="00D815B3" w:rsidRPr="00A740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A740A7">
              <w:rPr>
                <w:b/>
                <w:sz w:val="22"/>
                <w:szCs w:val="22"/>
                <w:lang w:eastAsia="ru-RU"/>
              </w:rPr>
              <w:t>НАО «Красная поляна»</w:t>
            </w:r>
          </w:p>
          <w:p w14:paraId="298F08B5"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Юр. адрес: 354000, Краснодарский край, г. Сочи, ул. Северная,14а</w:t>
            </w:r>
          </w:p>
          <w:p w14:paraId="6F4DCE69"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ИНН 2320102816</w:t>
            </w:r>
          </w:p>
          <w:p w14:paraId="16F47700"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КПП 232001001</w:t>
            </w:r>
          </w:p>
          <w:p w14:paraId="3B86015C"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р/с 40702810912367031433</w:t>
            </w:r>
          </w:p>
          <w:p w14:paraId="1EEEEF68"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в ГК «Банк развития и внешнеэкономической деятельности» (Внешэкономбанк)</w:t>
            </w:r>
          </w:p>
          <w:p w14:paraId="4F63191C"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БИК 044525060</w:t>
            </w:r>
          </w:p>
          <w:p w14:paraId="27C72715" w14:textId="77777777"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К/с 30101810500000000060</w:t>
            </w:r>
          </w:p>
          <w:p w14:paraId="1E33174A" w14:textId="79025C2B" w:rsidR="001232CE"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Е-</w:t>
            </w:r>
            <w:r w:rsidRPr="00A740A7">
              <w:rPr>
                <w:sz w:val="22"/>
                <w:szCs w:val="22"/>
                <w:lang w:val="en-US" w:eastAsia="ru-RU"/>
              </w:rPr>
              <w:t>mail</w:t>
            </w:r>
            <w:r w:rsidRPr="00A740A7">
              <w:rPr>
                <w:sz w:val="22"/>
                <w:szCs w:val="22"/>
                <w:lang w:eastAsia="ru-RU"/>
              </w:rPr>
              <w:t xml:space="preserve">: </w:t>
            </w:r>
            <w:r w:rsidRPr="00A740A7">
              <w:rPr>
                <w:sz w:val="22"/>
                <w:szCs w:val="22"/>
                <w:lang w:val="en-US" w:eastAsia="ru-RU"/>
              </w:rPr>
              <w:t>info</w:t>
            </w:r>
            <w:r w:rsidRPr="00A740A7">
              <w:rPr>
                <w:sz w:val="22"/>
                <w:szCs w:val="22"/>
                <w:lang w:eastAsia="ru-RU"/>
              </w:rPr>
              <w:t>@</w:t>
            </w:r>
            <w:r w:rsidRPr="00A740A7">
              <w:rPr>
                <w:sz w:val="22"/>
                <w:szCs w:val="22"/>
                <w:lang w:val="en-US" w:eastAsia="ru-RU"/>
              </w:rPr>
              <w:t>kpresort</w:t>
            </w:r>
            <w:r w:rsidRPr="00A740A7">
              <w:rPr>
                <w:sz w:val="22"/>
                <w:szCs w:val="22"/>
                <w:lang w:eastAsia="ru-RU"/>
              </w:rPr>
              <w:t>.</w:t>
            </w:r>
            <w:r w:rsidRPr="00A740A7">
              <w:rPr>
                <w:sz w:val="22"/>
                <w:szCs w:val="22"/>
                <w:lang w:val="en-US" w:eastAsia="ru-RU"/>
              </w:rPr>
              <w:t>ru</w:t>
            </w:r>
          </w:p>
          <w:p w14:paraId="05483EA4" w14:textId="77777777" w:rsidR="00D815B3" w:rsidRPr="00A740A7" w:rsidRDefault="001232CE" w:rsidP="001232CE">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A740A7">
              <w:rPr>
                <w:sz w:val="22"/>
                <w:szCs w:val="22"/>
                <w:lang w:eastAsia="ru-RU"/>
              </w:rPr>
              <w:t>Тел.: 8 (862) 243-91-10</w:t>
            </w:r>
          </w:p>
          <w:p w14:paraId="29113060" w14:textId="77777777" w:rsidR="005A342D" w:rsidRPr="00A740A7" w:rsidRDefault="005A342D" w:rsidP="001232CE">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14:paraId="15A41C7D" w14:textId="6DE6EB68" w:rsidR="002E43D3" w:rsidRPr="00A740A7" w:rsidRDefault="002E43D3" w:rsidP="001128D0">
            <w:pPr>
              <w:widowControl w:val="0"/>
              <w:tabs>
                <w:tab w:val="left" w:pos="9720"/>
              </w:tabs>
              <w:suppressAutoHyphens w:val="0"/>
              <w:autoSpaceDE w:val="0"/>
              <w:autoSpaceDN w:val="0"/>
              <w:adjustRightInd w:val="0"/>
              <w:spacing w:before="0" w:after="0" w:line="240" w:lineRule="auto"/>
              <w:ind w:right="22" w:firstLine="0"/>
              <w:rPr>
                <w:sz w:val="22"/>
                <w:szCs w:val="22"/>
                <w:lang w:eastAsia="ru-RU"/>
              </w:rPr>
            </w:pPr>
            <w:r w:rsidRPr="00A740A7">
              <w:rPr>
                <w:sz w:val="22"/>
                <w:szCs w:val="22"/>
                <w:lang w:eastAsia="ru-RU"/>
              </w:rPr>
              <w:tab/>
            </w:r>
          </w:p>
          <w:p w14:paraId="13799916" w14:textId="7ADBABBC" w:rsidR="003F0085" w:rsidRPr="00A740A7" w:rsidRDefault="003F0085" w:rsidP="00D67F89">
            <w:pPr>
              <w:pStyle w:val="af6"/>
              <w:tabs>
                <w:tab w:val="left" w:pos="435"/>
              </w:tabs>
              <w:spacing w:after="0"/>
              <w:rPr>
                <w:iCs/>
              </w:rPr>
            </w:pPr>
          </w:p>
        </w:tc>
      </w:tr>
      <w:tr w:rsidR="00C269D4" w:rsidRPr="00A740A7" w14:paraId="4CEB866C" w14:textId="77777777" w:rsidTr="00030FA5">
        <w:tc>
          <w:tcPr>
            <w:tcW w:w="4815" w:type="dxa"/>
          </w:tcPr>
          <w:p w14:paraId="624799EF" w14:textId="2B036383" w:rsidR="001128D0" w:rsidRPr="00A740A7" w:rsidRDefault="001329E1" w:rsidP="001128D0">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6FE9619A" w14:textId="77777777" w:rsidR="001128D0" w:rsidRPr="00A740A7" w:rsidRDefault="001128D0" w:rsidP="001128D0">
            <w:pPr>
              <w:suppressAutoHyphens w:val="0"/>
              <w:spacing w:before="0" w:after="0" w:line="240" w:lineRule="auto"/>
              <w:ind w:firstLine="0"/>
              <w:jc w:val="left"/>
              <w:rPr>
                <w:sz w:val="22"/>
                <w:szCs w:val="22"/>
                <w:lang w:eastAsia="ru-RU"/>
              </w:rPr>
            </w:pPr>
          </w:p>
          <w:p w14:paraId="675253D8" w14:textId="68005941" w:rsidR="001128D0" w:rsidRPr="00A740A7" w:rsidRDefault="001128D0" w:rsidP="001128D0">
            <w:pPr>
              <w:suppressAutoHyphens w:val="0"/>
              <w:spacing w:before="0" w:after="0" w:line="240" w:lineRule="auto"/>
              <w:ind w:firstLine="0"/>
              <w:jc w:val="left"/>
              <w:rPr>
                <w:sz w:val="22"/>
                <w:szCs w:val="22"/>
                <w:lang w:eastAsia="ru-RU"/>
              </w:rPr>
            </w:pPr>
            <w:r w:rsidRPr="00A740A7">
              <w:rPr>
                <w:sz w:val="22"/>
                <w:szCs w:val="22"/>
                <w:lang w:eastAsia="ru-RU"/>
              </w:rPr>
              <w:t xml:space="preserve">  _________________/</w:t>
            </w:r>
            <w:r w:rsidR="001329E1" w:rsidRPr="00A740A7">
              <w:rPr>
                <w:sz w:val="22"/>
                <w:szCs w:val="22"/>
                <w:lang w:eastAsia="ru-RU"/>
              </w:rPr>
              <w:t>П.В. Перов</w:t>
            </w:r>
            <w:r w:rsidRPr="00A740A7">
              <w:rPr>
                <w:sz w:val="22"/>
                <w:szCs w:val="22"/>
                <w:lang w:eastAsia="ru-RU"/>
              </w:rPr>
              <w:t>/</w:t>
            </w:r>
          </w:p>
          <w:p w14:paraId="0858E435" w14:textId="5C676BE5" w:rsidR="00C269D4" w:rsidRPr="00A740A7" w:rsidRDefault="001128D0" w:rsidP="001128D0">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A740A7">
              <w:rPr>
                <w:sz w:val="22"/>
                <w:szCs w:val="22"/>
                <w:lang w:eastAsia="ru-RU"/>
              </w:rPr>
              <w:t xml:space="preserve">  М.П.</w:t>
            </w:r>
          </w:p>
        </w:tc>
        <w:tc>
          <w:tcPr>
            <w:tcW w:w="4678" w:type="dxa"/>
          </w:tcPr>
          <w:p w14:paraId="5072FF13" w14:textId="4CF63F80" w:rsidR="001128D0" w:rsidRPr="00A740A7" w:rsidRDefault="005A342D" w:rsidP="001128D0">
            <w:pPr>
              <w:suppressAutoHyphens w:val="0"/>
              <w:spacing w:before="0" w:after="0" w:line="240" w:lineRule="auto"/>
              <w:ind w:firstLine="0"/>
              <w:jc w:val="left"/>
              <w:rPr>
                <w:sz w:val="22"/>
                <w:szCs w:val="22"/>
                <w:lang w:eastAsia="ru-RU"/>
              </w:rPr>
            </w:pPr>
            <w:r w:rsidRPr="00A740A7">
              <w:rPr>
                <w:sz w:val="22"/>
                <w:szCs w:val="22"/>
                <w:lang w:eastAsia="ru-RU"/>
              </w:rPr>
              <w:t>____________________________</w:t>
            </w:r>
          </w:p>
          <w:p w14:paraId="66B05644" w14:textId="77777777" w:rsidR="001128D0" w:rsidRPr="00A740A7" w:rsidRDefault="001128D0" w:rsidP="001128D0">
            <w:pPr>
              <w:suppressAutoHyphens w:val="0"/>
              <w:spacing w:before="0" w:after="0" w:line="240" w:lineRule="auto"/>
              <w:ind w:firstLine="0"/>
              <w:jc w:val="left"/>
              <w:rPr>
                <w:sz w:val="22"/>
                <w:szCs w:val="22"/>
                <w:lang w:eastAsia="ru-RU"/>
              </w:rPr>
            </w:pPr>
          </w:p>
          <w:p w14:paraId="15EA4ACB" w14:textId="5EAF471E" w:rsidR="001128D0" w:rsidRPr="00A740A7" w:rsidRDefault="001128D0" w:rsidP="001128D0">
            <w:pPr>
              <w:suppressAutoHyphens w:val="0"/>
              <w:spacing w:before="0" w:after="0" w:line="240" w:lineRule="auto"/>
              <w:ind w:firstLine="0"/>
              <w:jc w:val="left"/>
              <w:rPr>
                <w:sz w:val="22"/>
                <w:szCs w:val="22"/>
                <w:lang w:eastAsia="ru-RU"/>
              </w:rPr>
            </w:pPr>
            <w:r w:rsidRPr="00A740A7">
              <w:rPr>
                <w:sz w:val="22"/>
                <w:szCs w:val="22"/>
                <w:lang w:eastAsia="ru-RU"/>
              </w:rPr>
              <w:t xml:space="preserve"> _________________/</w:t>
            </w:r>
            <w:r w:rsidR="005A342D" w:rsidRPr="00A740A7">
              <w:rPr>
                <w:sz w:val="22"/>
                <w:szCs w:val="22"/>
                <w:lang w:eastAsia="ru-RU"/>
              </w:rPr>
              <w:t>________________</w:t>
            </w:r>
            <w:r w:rsidRPr="00A740A7">
              <w:rPr>
                <w:sz w:val="22"/>
                <w:szCs w:val="22"/>
                <w:lang w:eastAsia="ru-RU"/>
              </w:rPr>
              <w:t>/</w:t>
            </w:r>
          </w:p>
          <w:p w14:paraId="55377E0C" w14:textId="58440A49" w:rsidR="00C269D4" w:rsidRPr="00A740A7" w:rsidRDefault="001128D0" w:rsidP="001128D0">
            <w:pPr>
              <w:pStyle w:val="ConsNormal"/>
              <w:tabs>
                <w:tab w:val="left" w:pos="9720"/>
              </w:tabs>
              <w:ind w:left="33" w:right="22" w:firstLine="0"/>
              <w:jc w:val="both"/>
              <w:rPr>
                <w:rFonts w:ascii="Times New Roman" w:hAnsi="Times New Roman" w:cs="Times New Roman"/>
                <w:b/>
                <w:iCs/>
                <w:sz w:val="22"/>
                <w:szCs w:val="22"/>
                <w:lang w:val="en-US"/>
              </w:rPr>
            </w:pPr>
            <w:r w:rsidRPr="00A740A7">
              <w:rPr>
                <w:rFonts w:ascii="Times New Roman" w:hAnsi="Times New Roman" w:cs="Times New Roman"/>
                <w:sz w:val="22"/>
                <w:szCs w:val="22"/>
              </w:rPr>
              <w:t xml:space="preserve"> М.П.</w:t>
            </w:r>
          </w:p>
        </w:tc>
      </w:tr>
      <w:tr w:rsidR="00C269D4" w:rsidRPr="00A740A7" w14:paraId="0254E39F" w14:textId="77777777" w:rsidTr="00030FA5">
        <w:tc>
          <w:tcPr>
            <w:tcW w:w="4815" w:type="dxa"/>
          </w:tcPr>
          <w:p w14:paraId="73B029C2" w14:textId="77777777" w:rsidR="00C269D4" w:rsidRPr="00A740A7"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14:paraId="16E8F6E8" w14:textId="57714A47" w:rsidR="002309D9" w:rsidRPr="00A740A7" w:rsidRDefault="002309D9" w:rsidP="00030FA5">
            <w:pPr>
              <w:spacing w:before="0" w:after="0"/>
              <w:ind w:firstLine="0"/>
              <w:rPr>
                <w:b/>
                <w:iCs/>
                <w:sz w:val="22"/>
                <w:szCs w:val="22"/>
              </w:rPr>
            </w:pPr>
          </w:p>
        </w:tc>
      </w:tr>
    </w:tbl>
    <w:p w14:paraId="5B3C4387" w14:textId="77777777" w:rsidR="00E10EC0" w:rsidRPr="00A740A7" w:rsidRDefault="00E10EC0" w:rsidP="0067273D">
      <w:pPr>
        <w:jc w:val="right"/>
        <w:rPr>
          <w:sz w:val="22"/>
          <w:szCs w:val="22"/>
          <w:lang w:eastAsia="ru-RU"/>
        </w:rPr>
      </w:pPr>
    </w:p>
    <w:p w14:paraId="31F78043" w14:textId="77777777" w:rsidR="00E10EC0" w:rsidRPr="00A740A7" w:rsidRDefault="00E10EC0" w:rsidP="0067273D">
      <w:pPr>
        <w:jc w:val="right"/>
        <w:rPr>
          <w:sz w:val="22"/>
          <w:szCs w:val="22"/>
          <w:lang w:eastAsia="ru-RU"/>
        </w:rPr>
      </w:pPr>
    </w:p>
    <w:p w14:paraId="7F006B98" w14:textId="77777777" w:rsidR="00E10EC0" w:rsidRPr="00A740A7" w:rsidRDefault="00E10EC0" w:rsidP="0067273D">
      <w:pPr>
        <w:jc w:val="right"/>
        <w:rPr>
          <w:sz w:val="22"/>
          <w:szCs w:val="22"/>
          <w:lang w:eastAsia="ru-RU"/>
        </w:rPr>
      </w:pPr>
    </w:p>
    <w:p w14:paraId="4E2C9D94" w14:textId="77777777" w:rsidR="00E10EC0" w:rsidRPr="00A740A7" w:rsidRDefault="00E10EC0" w:rsidP="0067273D">
      <w:pPr>
        <w:jc w:val="right"/>
        <w:rPr>
          <w:sz w:val="22"/>
          <w:szCs w:val="22"/>
          <w:lang w:eastAsia="ru-RU"/>
        </w:rPr>
      </w:pPr>
    </w:p>
    <w:p w14:paraId="258BE269" w14:textId="77777777" w:rsidR="006665F2" w:rsidRPr="00A740A7" w:rsidRDefault="006665F2" w:rsidP="0067273D">
      <w:pPr>
        <w:jc w:val="right"/>
        <w:rPr>
          <w:sz w:val="22"/>
          <w:szCs w:val="22"/>
          <w:lang w:eastAsia="ru-RU"/>
        </w:rPr>
      </w:pPr>
    </w:p>
    <w:p w14:paraId="02799AA2" w14:textId="77777777" w:rsidR="006665F2" w:rsidRPr="00A740A7" w:rsidRDefault="006665F2" w:rsidP="0067273D">
      <w:pPr>
        <w:jc w:val="right"/>
        <w:rPr>
          <w:sz w:val="22"/>
          <w:szCs w:val="22"/>
          <w:lang w:eastAsia="ru-RU"/>
        </w:rPr>
      </w:pPr>
    </w:p>
    <w:p w14:paraId="0E2DED14" w14:textId="77777777" w:rsidR="006665F2" w:rsidRPr="00A740A7" w:rsidRDefault="006665F2" w:rsidP="0067273D">
      <w:pPr>
        <w:jc w:val="right"/>
        <w:rPr>
          <w:sz w:val="22"/>
          <w:szCs w:val="22"/>
          <w:lang w:eastAsia="ru-RU"/>
        </w:rPr>
      </w:pPr>
    </w:p>
    <w:p w14:paraId="12ECE2E6" w14:textId="77777777" w:rsidR="006665F2" w:rsidRPr="00A740A7" w:rsidRDefault="006665F2" w:rsidP="0067273D">
      <w:pPr>
        <w:jc w:val="right"/>
        <w:rPr>
          <w:sz w:val="22"/>
          <w:szCs w:val="22"/>
          <w:lang w:eastAsia="ru-RU"/>
        </w:rPr>
      </w:pPr>
    </w:p>
    <w:p w14:paraId="24C958BD" w14:textId="77777777" w:rsidR="006665F2" w:rsidRPr="00A740A7" w:rsidRDefault="006665F2" w:rsidP="0067273D">
      <w:pPr>
        <w:jc w:val="right"/>
        <w:rPr>
          <w:sz w:val="22"/>
          <w:szCs w:val="22"/>
          <w:lang w:eastAsia="ru-RU"/>
        </w:rPr>
      </w:pPr>
    </w:p>
    <w:p w14:paraId="5B5E1390" w14:textId="77777777" w:rsidR="006665F2" w:rsidRPr="00A740A7" w:rsidRDefault="006665F2" w:rsidP="0067273D">
      <w:pPr>
        <w:jc w:val="right"/>
        <w:rPr>
          <w:sz w:val="22"/>
          <w:szCs w:val="22"/>
          <w:lang w:eastAsia="ru-RU"/>
        </w:rPr>
      </w:pPr>
    </w:p>
    <w:p w14:paraId="43217166" w14:textId="77777777" w:rsidR="006665F2" w:rsidRPr="00A740A7" w:rsidRDefault="006665F2" w:rsidP="0067273D">
      <w:pPr>
        <w:jc w:val="right"/>
        <w:rPr>
          <w:sz w:val="22"/>
          <w:szCs w:val="22"/>
          <w:lang w:eastAsia="ru-RU"/>
        </w:rPr>
      </w:pPr>
    </w:p>
    <w:p w14:paraId="75083A15" w14:textId="77777777" w:rsidR="006665F2" w:rsidRPr="00A740A7" w:rsidRDefault="006665F2" w:rsidP="0067273D">
      <w:pPr>
        <w:jc w:val="right"/>
        <w:rPr>
          <w:sz w:val="22"/>
          <w:szCs w:val="22"/>
          <w:lang w:eastAsia="ru-RU"/>
        </w:rPr>
      </w:pPr>
    </w:p>
    <w:p w14:paraId="57A92446" w14:textId="77777777" w:rsidR="006665F2" w:rsidRPr="00A740A7" w:rsidRDefault="006665F2" w:rsidP="0067273D">
      <w:pPr>
        <w:jc w:val="right"/>
        <w:rPr>
          <w:sz w:val="22"/>
          <w:szCs w:val="22"/>
          <w:lang w:eastAsia="ru-RU"/>
        </w:rPr>
      </w:pPr>
    </w:p>
    <w:p w14:paraId="0EE179F5" w14:textId="77777777" w:rsidR="006665F2" w:rsidRPr="00A740A7" w:rsidRDefault="006665F2" w:rsidP="0067273D">
      <w:pPr>
        <w:jc w:val="right"/>
        <w:rPr>
          <w:sz w:val="22"/>
          <w:szCs w:val="22"/>
          <w:lang w:eastAsia="ru-RU"/>
        </w:rPr>
      </w:pPr>
    </w:p>
    <w:p w14:paraId="7B106E63" w14:textId="77777777" w:rsidR="006665F2" w:rsidRPr="00A740A7" w:rsidRDefault="006665F2" w:rsidP="0067273D">
      <w:pPr>
        <w:jc w:val="right"/>
        <w:rPr>
          <w:sz w:val="22"/>
          <w:szCs w:val="22"/>
          <w:lang w:eastAsia="ru-RU"/>
        </w:rPr>
      </w:pPr>
    </w:p>
    <w:p w14:paraId="454B89BB" w14:textId="77777777" w:rsidR="001128D0" w:rsidRPr="00A740A7" w:rsidRDefault="001128D0" w:rsidP="0067273D">
      <w:pPr>
        <w:jc w:val="right"/>
        <w:rPr>
          <w:sz w:val="22"/>
          <w:szCs w:val="22"/>
          <w:lang w:eastAsia="ru-RU"/>
        </w:rPr>
      </w:pPr>
    </w:p>
    <w:p w14:paraId="7DEFA465" w14:textId="77777777" w:rsidR="001128D0" w:rsidRPr="00A740A7" w:rsidRDefault="001128D0" w:rsidP="0067273D">
      <w:pPr>
        <w:jc w:val="right"/>
        <w:rPr>
          <w:sz w:val="22"/>
          <w:szCs w:val="22"/>
          <w:lang w:eastAsia="ru-RU"/>
        </w:rPr>
      </w:pPr>
    </w:p>
    <w:p w14:paraId="173A60D9" w14:textId="77777777" w:rsidR="00A217F8" w:rsidRPr="00A740A7" w:rsidRDefault="00A217F8" w:rsidP="0067273D">
      <w:pPr>
        <w:jc w:val="right"/>
        <w:rPr>
          <w:sz w:val="22"/>
          <w:szCs w:val="22"/>
          <w:lang w:eastAsia="ru-RU"/>
        </w:rPr>
      </w:pPr>
    </w:p>
    <w:p w14:paraId="35A22D70" w14:textId="77777777" w:rsidR="00A217F8" w:rsidRPr="00A740A7" w:rsidRDefault="00A217F8" w:rsidP="0067273D">
      <w:pPr>
        <w:jc w:val="right"/>
        <w:rPr>
          <w:sz w:val="22"/>
          <w:szCs w:val="22"/>
          <w:lang w:eastAsia="ru-RU"/>
        </w:rPr>
      </w:pPr>
    </w:p>
    <w:p w14:paraId="29B5FBE7" w14:textId="77777777" w:rsidR="00A217F8" w:rsidRPr="00A740A7" w:rsidRDefault="00A217F8" w:rsidP="0067273D">
      <w:pPr>
        <w:jc w:val="right"/>
        <w:rPr>
          <w:sz w:val="22"/>
          <w:szCs w:val="22"/>
          <w:lang w:eastAsia="ru-RU"/>
        </w:rPr>
      </w:pPr>
    </w:p>
    <w:p w14:paraId="458D9B11" w14:textId="77777777" w:rsidR="00A217F8" w:rsidRPr="00A740A7" w:rsidRDefault="00A217F8" w:rsidP="0067273D">
      <w:pPr>
        <w:jc w:val="right"/>
        <w:rPr>
          <w:sz w:val="22"/>
          <w:szCs w:val="22"/>
          <w:lang w:eastAsia="ru-RU"/>
        </w:rPr>
      </w:pPr>
    </w:p>
    <w:p w14:paraId="6482C652" w14:textId="77777777" w:rsidR="00A217F8" w:rsidRPr="00A740A7" w:rsidRDefault="00A217F8" w:rsidP="0067273D">
      <w:pPr>
        <w:jc w:val="right"/>
        <w:rPr>
          <w:sz w:val="22"/>
          <w:szCs w:val="22"/>
          <w:lang w:eastAsia="ru-RU"/>
        </w:rPr>
      </w:pPr>
    </w:p>
    <w:p w14:paraId="07FF2E41" w14:textId="77777777" w:rsidR="00A217F8" w:rsidRPr="00A740A7" w:rsidRDefault="00A217F8" w:rsidP="0067273D">
      <w:pPr>
        <w:jc w:val="right"/>
        <w:rPr>
          <w:sz w:val="22"/>
          <w:szCs w:val="22"/>
          <w:lang w:eastAsia="ru-RU"/>
        </w:rPr>
      </w:pPr>
    </w:p>
    <w:p w14:paraId="639E2DC1" w14:textId="77777777" w:rsidR="00A217F8" w:rsidRPr="00A740A7" w:rsidRDefault="00A217F8" w:rsidP="0067273D">
      <w:pPr>
        <w:jc w:val="right"/>
        <w:rPr>
          <w:sz w:val="22"/>
          <w:szCs w:val="22"/>
          <w:lang w:eastAsia="ru-RU"/>
        </w:rPr>
      </w:pPr>
    </w:p>
    <w:p w14:paraId="464E4384" w14:textId="77777777" w:rsidR="00A217F8" w:rsidRPr="00A740A7" w:rsidRDefault="00A217F8" w:rsidP="0067273D">
      <w:pPr>
        <w:jc w:val="right"/>
        <w:rPr>
          <w:sz w:val="22"/>
          <w:szCs w:val="22"/>
          <w:lang w:eastAsia="ru-RU"/>
        </w:rPr>
      </w:pPr>
    </w:p>
    <w:p w14:paraId="43810934" w14:textId="77777777" w:rsidR="00A217F8" w:rsidRPr="00A740A7" w:rsidRDefault="00A217F8" w:rsidP="0067273D">
      <w:pPr>
        <w:jc w:val="right"/>
        <w:rPr>
          <w:sz w:val="22"/>
          <w:szCs w:val="22"/>
          <w:lang w:eastAsia="ru-RU"/>
        </w:rPr>
      </w:pPr>
    </w:p>
    <w:p w14:paraId="484AD918" w14:textId="77777777" w:rsidR="00A217F8" w:rsidRPr="00A740A7" w:rsidRDefault="00A217F8" w:rsidP="0067273D">
      <w:pPr>
        <w:jc w:val="right"/>
        <w:rPr>
          <w:sz w:val="22"/>
          <w:szCs w:val="22"/>
          <w:lang w:eastAsia="ru-RU"/>
        </w:rPr>
      </w:pPr>
    </w:p>
    <w:p w14:paraId="7A775950" w14:textId="77777777" w:rsidR="00A217F8" w:rsidRPr="00A740A7" w:rsidRDefault="00A217F8" w:rsidP="0067273D">
      <w:pPr>
        <w:jc w:val="right"/>
        <w:rPr>
          <w:sz w:val="22"/>
          <w:szCs w:val="22"/>
          <w:lang w:eastAsia="ru-RU"/>
        </w:rPr>
      </w:pPr>
    </w:p>
    <w:p w14:paraId="4FAA4BF8" w14:textId="77777777" w:rsidR="00A217F8" w:rsidRPr="00A740A7" w:rsidRDefault="00A217F8" w:rsidP="0067273D">
      <w:pPr>
        <w:jc w:val="right"/>
        <w:rPr>
          <w:sz w:val="22"/>
          <w:szCs w:val="22"/>
          <w:lang w:eastAsia="ru-RU"/>
        </w:rPr>
      </w:pPr>
    </w:p>
    <w:p w14:paraId="53315750" w14:textId="77777777" w:rsidR="00A217F8" w:rsidRPr="00A740A7" w:rsidRDefault="00A217F8" w:rsidP="0067273D">
      <w:pPr>
        <w:jc w:val="right"/>
        <w:rPr>
          <w:sz w:val="22"/>
          <w:szCs w:val="22"/>
          <w:lang w:eastAsia="ru-RU"/>
        </w:rPr>
      </w:pPr>
    </w:p>
    <w:p w14:paraId="51E104E7" w14:textId="77777777" w:rsidR="00A319EA" w:rsidRPr="00A740A7" w:rsidRDefault="00A319EA" w:rsidP="005A342D">
      <w:pPr>
        <w:spacing w:before="0" w:after="0" w:line="240" w:lineRule="auto"/>
        <w:jc w:val="right"/>
        <w:rPr>
          <w:sz w:val="22"/>
          <w:szCs w:val="22"/>
          <w:lang w:eastAsia="ru-RU"/>
        </w:rPr>
      </w:pPr>
      <w:r w:rsidRPr="00A740A7">
        <w:rPr>
          <w:sz w:val="22"/>
          <w:szCs w:val="22"/>
          <w:lang w:eastAsia="ru-RU"/>
        </w:rPr>
        <w:t>Приложение №</w:t>
      </w:r>
      <w:r w:rsidR="00893280" w:rsidRPr="00A740A7">
        <w:rPr>
          <w:sz w:val="22"/>
          <w:szCs w:val="22"/>
          <w:lang w:eastAsia="ru-RU"/>
        </w:rPr>
        <w:t xml:space="preserve"> </w:t>
      </w:r>
      <w:r w:rsidRPr="00A740A7">
        <w:rPr>
          <w:sz w:val="22"/>
          <w:szCs w:val="22"/>
          <w:lang w:eastAsia="ru-RU"/>
        </w:rPr>
        <w:t>1</w:t>
      </w:r>
    </w:p>
    <w:p w14:paraId="4085FBA4" w14:textId="77777777" w:rsidR="00A319EA" w:rsidRPr="00A740A7" w:rsidRDefault="00A319EA" w:rsidP="005A342D">
      <w:pPr>
        <w:suppressAutoHyphens w:val="0"/>
        <w:spacing w:before="0" w:after="0" w:line="240" w:lineRule="auto"/>
        <w:ind w:firstLine="0"/>
        <w:jc w:val="right"/>
        <w:rPr>
          <w:sz w:val="22"/>
          <w:szCs w:val="22"/>
          <w:lang w:eastAsia="ru-RU"/>
        </w:rPr>
      </w:pPr>
      <w:r w:rsidRPr="00A740A7">
        <w:rPr>
          <w:sz w:val="22"/>
          <w:szCs w:val="22"/>
          <w:lang w:eastAsia="ru-RU"/>
        </w:rPr>
        <w:t>к Договору №_</w:t>
      </w:r>
      <w:r w:rsidR="00826698" w:rsidRPr="00A740A7">
        <w:rPr>
          <w:sz w:val="22"/>
          <w:szCs w:val="22"/>
          <w:lang w:eastAsia="ru-RU"/>
        </w:rPr>
        <w:t>_</w:t>
      </w:r>
      <w:r w:rsidR="001D3A33" w:rsidRPr="00A740A7">
        <w:rPr>
          <w:sz w:val="22"/>
          <w:szCs w:val="22"/>
          <w:lang w:eastAsia="ru-RU"/>
        </w:rPr>
        <w:t>___</w:t>
      </w:r>
      <w:r w:rsidR="00826698" w:rsidRPr="00A740A7">
        <w:rPr>
          <w:sz w:val="22"/>
          <w:szCs w:val="22"/>
          <w:lang w:eastAsia="ru-RU"/>
        </w:rPr>
        <w:t>___</w:t>
      </w:r>
      <w:r w:rsidRPr="00A740A7">
        <w:rPr>
          <w:sz w:val="22"/>
          <w:szCs w:val="22"/>
          <w:lang w:eastAsia="ru-RU"/>
        </w:rPr>
        <w:t>_ от ___</w:t>
      </w:r>
      <w:r w:rsidR="00826698" w:rsidRPr="00A740A7">
        <w:rPr>
          <w:sz w:val="22"/>
          <w:szCs w:val="22"/>
          <w:lang w:eastAsia="ru-RU"/>
        </w:rPr>
        <w:t>__</w:t>
      </w:r>
      <w:r w:rsidRPr="00A740A7">
        <w:rPr>
          <w:sz w:val="22"/>
          <w:szCs w:val="22"/>
          <w:lang w:eastAsia="ru-RU"/>
        </w:rPr>
        <w:t>_</w:t>
      </w:r>
    </w:p>
    <w:p w14:paraId="5683C3FD" w14:textId="77777777" w:rsidR="009230BF" w:rsidRPr="00A740A7" w:rsidRDefault="009230BF" w:rsidP="009230BF">
      <w:pPr>
        <w:widowControl w:val="0"/>
        <w:suppressAutoHyphens w:val="0"/>
        <w:autoSpaceDE w:val="0"/>
        <w:autoSpaceDN w:val="0"/>
        <w:spacing w:before="0" w:after="0" w:line="240" w:lineRule="auto"/>
        <w:ind w:firstLine="0"/>
        <w:jc w:val="center"/>
        <w:rPr>
          <w:b/>
          <w:color w:val="000000"/>
          <w:sz w:val="22"/>
          <w:szCs w:val="22"/>
          <w:lang w:eastAsia="en-US"/>
        </w:rPr>
      </w:pPr>
    </w:p>
    <w:p w14:paraId="3DA6B0E9" w14:textId="77777777" w:rsidR="00ED14CA" w:rsidRPr="00A740A7" w:rsidRDefault="00ED14CA" w:rsidP="00ED14CA">
      <w:pPr>
        <w:suppressAutoHyphens w:val="0"/>
        <w:spacing w:before="0" w:after="0" w:line="240" w:lineRule="auto"/>
        <w:ind w:firstLine="567"/>
        <w:jc w:val="center"/>
        <w:rPr>
          <w:b/>
          <w:lang w:eastAsia="ru-RU"/>
        </w:rPr>
      </w:pPr>
      <w:r w:rsidRPr="00A740A7">
        <w:rPr>
          <w:b/>
          <w:lang w:eastAsia="ru-RU"/>
        </w:rPr>
        <w:t>ТЕХНИЧЕСКОЕ ЗАДАНИЕ</w:t>
      </w:r>
    </w:p>
    <w:p w14:paraId="59D15625" w14:textId="77777777" w:rsidR="00CB46B5" w:rsidRPr="00A740A7" w:rsidRDefault="00CB46B5" w:rsidP="00CB46B5">
      <w:pPr>
        <w:pStyle w:val="a4"/>
        <w:spacing w:before="0" w:after="0"/>
        <w:ind w:left="0" w:firstLine="0"/>
        <w:jc w:val="center"/>
        <w:rPr>
          <w:b/>
          <w:sz w:val="22"/>
          <w:szCs w:val="22"/>
        </w:rPr>
      </w:pPr>
      <w:r w:rsidRPr="00A740A7">
        <w:rPr>
          <w:b/>
          <w:sz w:val="22"/>
          <w:szCs w:val="22"/>
        </w:rPr>
        <w:t xml:space="preserve">на разработку рабочей документации и установку радиосистемы передачи извещений (РСПИ) «Стрелец-Мониторинг» для передачи извещения о пожаре на пульт подразделения Государственной противопожарной службы на объектах НАО «Красная поляна» на отм. +540 и +960 м.н.у.м. </w:t>
      </w:r>
    </w:p>
    <w:tbl>
      <w:tblPr>
        <w:tblW w:w="5230" w:type="pct"/>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2677"/>
        <w:gridCol w:w="7192"/>
      </w:tblGrid>
      <w:tr w:rsidR="00CB46B5" w:rsidRPr="00A740A7" w14:paraId="3BAE79C2" w14:textId="77777777" w:rsidTr="00CB46B5">
        <w:tc>
          <w:tcPr>
            <w:tcW w:w="373" w:type="pct"/>
            <w:tcBorders>
              <w:top w:val="single" w:sz="4" w:space="0" w:color="auto"/>
              <w:left w:val="single" w:sz="4" w:space="0" w:color="auto"/>
              <w:bottom w:val="single" w:sz="4" w:space="0" w:color="auto"/>
              <w:right w:val="single" w:sz="4" w:space="0" w:color="auto"/>
            </w:tcBorders>
            <w:vAlign w:val="center"/>
          </w:tcPr>
          <w:p w14:paraId="4EE29C89" w14:textId="77777777" w:rsidR="00CB46B5" w:rsidRPr="00A740A7" w:rsidRDefault="00CB46B5" w:rsidP="00A55ED9">
            <w:pPr>
              <w:spacing w:before="0" w:after="0"/>
              <w:ind w:firstLine="0"/>
              <w:jc w:val="center"/>
              <w:rPr>
                <w:b/>
                <w:sz w:val="22"/>
                <w:szCs w:val="22"/>
              </w:rPr>
            </w:pPr>
            <w:r w:rsidRPr="00A740A7">
              <w:rPr>
                <w:b/>
                <w:sz w:val="22"/>
                <w:szCs w:val="22"/>
              </w:rPr>
              <w:t>п/п</w:t>
            </w:r>
          </w:p>
        </w:tc>
        <w:tc>
          <w:tcPr>
            <w:tcW w:w="1255" w:type="pct"/>
            <w:tcBorders>
              <w:top w:val="single" w:sz="4" w:space="0" w:color="auto"/>
              <w:left w:val="single" w:sz="4" w:space="0" w:color="auto"/>
              <w:bottom w:val="single" w:sz="4" w:space="0" w:color="auto"/>
              <w:right w:val="single" w:sz="4" w:space="0" w:color="auto"/>
            </w:tcBorders>
            <w:vAlign w:val="center"/>
            <w:hideMark/>
          </w:tcPr>
          <w:p w14:paraId="669C1E77" w14:textId="77777777" w:rsidR="00CB46B5" w:rsidRPr="00A740A7" w:rsidRDefault="00CB46B5" w:rsidP="00A55ED9">
            <w:pPr>
              <w:spacing w:before="0" w:after="0"/>
              <w:ind w:firstLine="38"/>
              <w:jc w:val="center"/>
              <w:rPr>
                <w:b/>
                <w:sz w:val="22"/>
                <w:szCs w:val="22"/>
              </w:rPr>
            </w:pPr>
            <w:r w:rsidRPr="00A740A7">
              <w:rPr>
                <w:b/>
                <w:sz w:val="22"/>
                <w:szCs w:val="22"/>
              </w:rPr>
              <w:t>Перечень основных данных и требований</w:t>
            </w:r>
          </w:p>
        </w:tc>
        <w:tc>
          <w:tcPr>
            <w:tcW w:w="3372" w:type="pct"/>
            <w:tcBorders>
              <w:top w:val="single" w:sz="4" w:space="0" w:color="auto"/>
              <w:left w:val="single" w:sz="4" w:space="0" w:color="auto"/>
              <w:bottom w:val="single" w:sz="4" w:space="0" w:color="auto"/>
              <w:right w:val="single" w:sz="4" w:space="0" w:color="auto"/>
            </w:tcBorders>
            <w:vAlign w:val="center"/>
            <w:hideMark/>
          </w:tcPr>
          <w:p w14:paraId="0E49AE40" w14:textId="77777777" w:rsidR="00CB46B5" w:rsidRPr="00A740A7" w:rsidRDefault="00CB46B5" w:rsidP="00A55ED9">
            <w:pPr>
              <w:spacing w:before="0" w:after="0"/>
              <w:ind w:firstLine="254"/>
              <w:jc w:val="left"/>
              <w:rPr>
                <w:sz w:val="22"/>
                <w:szCs w:val="22"/>
              </w:rPr>
            </w:pPr>
            <w:r w:rsidRPr="00A740A7">
              <w:rPr>
                <w:b/>
                <w:sz w:val="22"/>
                <w:szCs w:val="22"/>
              </w:rPr>
              <w:t>Содержание основных данных и требований</w:t>
            </w:r>
          </w:p>
        </w:tc>
      </w:tr>
      <w:tr w:rsidR="00CB46B5" w:rsidRPr="00A740A7" w14:paraId="0B67FF3D" w14:textId="77777777" w:rsidTr="00CB46B5">
        <w:tc>
          <w:tcPr>
            <w:tcW w:w="373" w:type="pct"/>
            <w:tcBorders>
              <w:top w:val="single" w:sz="4" w:space="0" w:color="auto"/>
              <w:left w:val="single" w:sz="4" w:space="0" w:color="auto"/>
              <w:bottom w:val="single" w:sz="4" w:space="0" w:color="auto"/>
              <w:right w:val="single" w:sz="4" w:space="0" w:color="auto"/>
            </w:tcBorders>
          </w:tcPr>
          <w:p w14:paraId="2F81DD45"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w:t>
            </w:r>
          </w:p>
        </w:tc>
        <w:tc>
          <w:tcPr>
            <w:tcW w:w="1255" w:type="pct"/>
            <w:tcBorders>
              <w:top w:val="single" w:sz="4" w:space="0" w:color="auto"/>
              <w:left w:val="single" w:sz="4" w:space="0" w:color="auto"/>
              <w:bottom w:val="single" w:sz="4" w:space="0" w:color="auto"/>
              <w:right w:val="single" w:sz="4" w:space="0" w:color="auto"/>
            </w:tcBorders>
            <w:hideMark/>
          </w:tcPr>
          <w:p w14:paraId="24127915" w14:textId="77777777" w:rsidR="00CB46B5" w:rsidRPr="00A740A7" w:rsidRDefault="00CB46B5" w:rsidP="00A55ED9">
            <w:pPr>
              <w:spacing w:before="0" w:after="0"/>
              <w:ind w:firstLine="38"/>
              <w:rPr>
                <w:b/>
                <w:sz w:val="22"/>
                <w:szCs w:val="22"/>
              </w:rPr>
            </w:pPr>
            <w:r w:rsidRPr="00A740A7">
              <w:rPr>
                <w:sz w:val="22"/>
                <w:szCs w:val="22"/>
              </w:rPr>
              <w:t>Предмет закупки</w:t>
            </w:r>
          </w:p>
        </w:tc>
        <w:tc>
          <w:tcPr>
            <w:tcW w:w="3372" w:type="pct"/>
            <w:tcBorders>
              <w:top w:val="single" w:sz="4" w:space="0" w:color="auto"/>
              <w:left w:val="single" w:sz="4" w:space="0" w:color="auto"/>
              <w:bottom w:val="single" w:sz="4" w:space="0" w:color="auto"/>
              <w:right w:val="single" w:sz="4" w:space="0" w:color="auto"/>
            </w:tcBorders>
          </w:tcPr>
          <w:p w14:paraId="73BBEC5F" w14:textId="70DA1528" w:rsidR="00CB46B5" w:rsidRPr="00A740A7" w:rsidRDefault="00CB46B5">
            <w:pPr>
              <w:pStyle w:val="a4"/>
              <w:suppressAutoHyphens w:val="0"/>
              <w:spacing w:before="0" w:after="0" w:line="240" w:lineRule="auto"/>
              <w:ind w:left="0" w:firstLine="254"/>
              <w:jc w:val="left"/>
              <w:rPr>
                <w:color w:val="000000" w:themeColor="text1"/>
                <w:sz w:val="22"/>
                <w:szCs w:val="22"/>
              </w:rPr>
            </w:pPr>
            <w:r w:rsidRPr="00A740A7">
              <w:rPr>
                <w:noProof/>
                <w:sz w:val="22"/>
                <w:szCs w:val="22"/>
              </w:rPr>
              <w:t>Разработка рабочей документации</w:t>
            </w:r>
            <w:r w:rsidR="00875A75" w:rsidRPr="00A740A7">
              <w:rPr>
                <w:noProof/>
                <w:sz w:val="22"/>
                <w:szCs w:val="22"/>
              </w:rPr>
              <w:t xml:space="preserve"> по каждому объекту Заказчика</w:t>
            </w:r>
            <w:r w:rsidRPr="00A740A7">
              <w:rPr>
                <w:noProof/>
                <w:sz w:val="22"/>
                <w:szCs w:val="22"/>
              </w:rPr>
              <w:t>, строительно-монтажные и пунско-наладочные работы для запуска системы передачи извещений о пожаре ПАК "Стрелец-Мониторинг" по радиокоммуникационным каналам связи с выводом сигнала на пульт   ПСЧ №14 10 ПСО ФПС ГПС ГУ МЧС России по Краснодарскому краю на объектах Заказчика.</w:t>
            </w:r>
          </w:p>
        </w:tc>
      </w:tr>
      <w:tr w:rsidR="00CB46B5" w:rsidRPr="00A740A7" w14:paraId="753B8D7A" w14:textId="77777777" w:rsidTr="00CB46B5">
        <w:tc>
          <w:tcPr>
            <w:tcW w:w="373" w:type="pct"/>
            <w:tcBorders>
              <w:top w:val="single" w:sz="4" w:space="0" w:color="auto"/>
              <w:left w:val="single" w:sz="4" w:space="0" w:color="auto"/>
              <w:bottom w:val="single" w:sz="4" w:space="0" w:color="auto"/>
              <w:right w:val="single" w:sz="4" w:space="0" w:color="auto"/>
            </w:tcBorders>
          </w:tcPr>
          <w:p w14:paraId="2FB76B0D"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2</w:t>
            </w:r>
          </w:p>
        </w:tc>
        <w:tc>
          <w:tcPr>
            <w:tcW w:w="1255" w:type="pct"/>
            <w:tcBorders>
              <w:top w:val="single" w:sz="4" w:space="0" w:color="auto"/>
              <w:left w:val="single" w:sz="4" w:space="0" w:color="auto"/>
              <w:bottom w:val="single" w:sz="4" w:space="0" w:color="auto"/>
              <w:right w:val="single" w:sz="4" w:space="0" w:color="auto"/>
            </w:tcBorders>
            <w:hideMark/>
          </w:tcPr>
          <w:p w14:paraId="2A92ABCA" w14:textId="77777777" w:rsidR="00CB46B5" w:rsidRPr="00A740A7" w:rsidRDefault="00CB46B5" w:rsidP="00A55ED9">
            <w:pPr>
              <w:spacing w:before="0" w:after="0"/>
              <w:ind w:firstLine="38"/>
              <w:rPr>
                <w:b/>
                <w:sz w:val="22"/>
                <w:szCs w:val="22"/>
              </w:rPr>
            </w:pPr>
            <w:r w:rsidRPr="00A740A7">
              <w:rPr>
                <w:sz w:val="22"/>
                <w:szCs w:val="22"/>
              </w:rPr>
              <w:t>Место выполнения работ, наименование объекта</w:t>
            </w:r>
          </w:p>
        </w:tc>
        <w:tc>
          <w:tcPr>
            <w:tcW w:w="3372" w:type="pct"/>
            <w:tcBorders>
              <w:top w:val="single" w:sz="4" w:space="0" w:color="auto"/>
              <w:left w:val="single" w:sz="4" w:space="0" w:color="auto"/>
              <w:bottom w:val="single" w:sz="4" w:space="0" w:color="auto"/>
              <w:right w:val="single" w:sz="4" w:space="0" w:color="auto"/>
            </w:tcBorders>
          </w:tcPr>
          <w:p w14:paraId="57D52498" w14:textId="77777777" w:rsidR="00CB46B5" w:rsidRPr="00A740A7" w:rsidRDefault="00CB46B5" w:rsidP="00A55ED9">
            <w:pPr>
              <w:tabs>
                <w:tab w:val="left" w:pos="5"/>
              </w:tabs>
              <w:spacing w:before="0" w:after="0"/>
              <w:ind w:firstLine="254"/>
              <w:jc w:val="left"/>
              <w:rPr>
                <w:sz w:val="22"/>
                <w:szCs w:val="22"/>
              </w:rPr>
            </w:pPr>
            <w:r w:rsidRPr="00A740A7">
              <w:rPr>
                <w:sz w:val="22"/>
                <w:szCs w:val="22"/>
              </w:rPr>
              <w:t xml:space="preserve">Перечень объектов для установки РСПИ: </w:t>
            </w:r>
          </w:p>
          <w:p w14:paraId="26E9CE9C" w14:textId="0999FF9C"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"Сочи Марриотт Красная Поляна"</w:t>
            </w:r>
            <w:r w:rsidR="003203FC" w:rsidRPr="00A740A7">
              <w:rPr>
                <w:sz w:val="22"/>
                <w:szCs w:val="22"/>
              </w:rPr>
              <w:t>,</w:t>
            </w:r>
            <w:r w:rsidRPr="00A740A7">
              <w:rPr>
                <w:sz w:val="22"/>
                <w:szCs w:val="22"/>
              </w:rPr>
              <w:t xml:space="preserve"> наб. Времена года, д. 1.</w:t>
            </w:r>
          </w:p>
          <w:p w14:paraId="72A80605" w14:textId="796A96A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25</w:t>
            </w:r>
            <w:r w:rsidR="003203FC" w:rsidRPr="00A740A7">
              <w:rPr>
                <w:sz w:val="22"/>
                <w:szCs w:val="22"/>
              </w:rPr>
              <w:t>,</w:t>
            </w:r>
            <w:r w:rsidRPr="00A740A7">
              <w:rPr>
                <w:sz w:val="22"/>
                <w:szCs w:val="22"/>
              </w:rPr>
              <w:t xml:space="preserve"> ул. Горная Карусель д.6</w:t>
            </w:r>
            <w:r w:rsidR="003203FC" w:rsidRPr="00A740A7">
              <w:rPr>
                <w:sz w:val="22"/>
                <w:szCs w:val="22"/>
              </w:rPr>
              <w:t>;</w:t>
            </w:r>
          </w:p>
          <w:p w14:paraId="32FBD55E" w14:textId="0922F0C5"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lastRenderedPageBreak/>
              <w:t>Апарт-отель № 31</w:t>
            </w:r>
            <w:r w:rsidR="003203FC" w:rsidRPr="00A740A7">
              <w:rPr>
                <w:sz w:val="22"/>
                <w:szCs w:val="22"/>
              </w:rPr>
              <w:t>,</w:t>
            </w:r>
            <w:r w:rsidRPr="00A740A7">
              <w:rPr>
                <w:sz w:val="22"/>
                <w:szCs w:val="22"/>
              </w:rPr>
              <w:tab/>
              <w:t>ул. Горная Карусель д.5</w:t>
            </w:r>
            <w:r w:rsidR="003203FC" w:rsidRPr="00A740A7">
              <w:rPr>
                <w:sz w:val="22"/>
                <w:szCs w:val="22"/>
              </w:rPr>
              <w:t>;</w:t>
            </w:r>
          </w:p>
          <w:p w14:paraId="02355231" w14:textId="1C7B7688"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33</w:t>
            </w:r>
            <w:r w:rsidR="003203FC" w:rsidRPr="00A740A7">
              <w:rPr>
                <w:sz w:val="22"/>
                <w:szCs w:val="22"/>
              </w:rPr>
              <w:t>,</w:t>
            </w:r>
            <w:r w:rsidRPr="00A740A7">
              <w:rPr>
                <w:sz w:val="22"/>
                <w:szCs w:val="22"/>
              </w:rPr>
              <w:tab/>
              <w:t>ул. Горная Карусель д.5</w:t>
            </w:r>
            <w:r w:rsidR="003203FC" w:rsidRPr="00A740A7">
              <w:rPr>
                <w:sz w:val="22"/>
                <w:szCs w:val="22"/>
              </w:rPr>
              <w:t>;</w:t>
            </w:r>
          </w:p>
          <w:p w14:paraId="529EC983" w14:textId="477F0564"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34</w:t>
            </w:r>
            <w:r w:rsidR="003203FC" w:rsidRPr="00A740A7">
              <w:rPr>
                <w:sz w:val="22"/>
                <w:szCs w:val="22"/>
              </w:rPr>
              <w:t>,</w:t>
            </w:r>
            <w:r w:rsidRPr="00A740A7">
              <w:rPr>
                <w:sz w:val="22"/>
                <w:szCs w:val="22"/>
              </w:rPr>
              <w:tab/>
              <w:t>ул. Горная Карусель д.5</w:t>
            </w:r>
            <w:r w:rsidR="003203FC" w:rsidRPr="00A740A7">
              <w:rPr>
                <w:sz w:val="22"/>
                <w:szCs w:val="22"/>
              </w:rPr>
              <w:t>;</w:t>
            </w:r>
          </w:p>
          <w:p w14:paraId="30A58AC6" w14:textId="6EFE99D4"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40</w:t>
            </w:r>
            <w:r w:rsidR="003203FC" w:rsidRPr="00A740A7">
              <w:rPr>
                <w:sz w:val="22"/>
                <w:szCs w:val="22"/>
              </w:rPr>
              <w:t>,</w:t>
            </w:r>
            <w:r w:rsidRPr="00A740A7">
              <w:rPr>
                <w:sz w:val="22"/>
                <w:szCs w:val="22"/>
              </w:rPr>
              <w:tab/>
              <w:t>ул. Набережная времена года д.11</w:t>
            </w:r>
            <w:r w:rsidR="003203FC" w:rsidRPr="00A740A7">
              <w:rPr>
                <w:sz w:val="22"/>
                <w:szCs w:val="22"/>
              </w:rPr>
              <w:t>;</w:t>
            </w:r>
          </w:p>
          <w:p w14:paraId="59C992CA" w14:textId="3860455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42</w:t>
            </w:r>
            <w:r w:rsidR="003203FC" w:rsidRPr="00A740A7">
              <w:rPr>
                <w:sz w:val="22"/>
                <w:szCs w:val="22"/>
              </w:rPr>
              <w:t>,</w:t>
            </w:r>
            <w:r w:rsidRPr="00A740A7">
              <w:rPr>
                <w:sz w:val="22"/>
                <w:szCs w:val="22"/>
              </w:rPr>
              <w:tab/>
              <w:t>ул. Набережная времена года д.11.</w:t>
            </w:r>
            <w:r w:rsidR="003203FC" w:rsidRPr="00A740A7">
              <w:rPr>
                <w:sz w:val="22"/>
                <w:szCs w:val="22"/>
              </w:rPr>
              <w:t>К1;</w:t>
            </w:r>
          </w:p>
          <w:p w14:paraId="25112674" w14:textId="6B2DA6A4"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44</w:t>
            </w:r>
            <w:r w:rsidR="003203FC" w:rsidRPr="00A740A7">
              <w:rPr>
                <w:sz w:val="22"/>
                <w:szCs w:val="22"/>
              </w:rPr>
              <w:t>,</w:t>
            </w:r>
            <w:r w:rsidRPr="00A740A7">
              <w:rPr>
                <w:sz w:val="22"/>
                <w:szCs w:val="22"/>
              </w:rPr>
              <w:tab/>
              <w:t>ул. Набережная времена года д.11</w:t>
            </w:r>
            <w:r w:rsidR="00CC5646">
              <w:rPr>
                <w:sz w:val="22"/>
                <w:szCs w:val="22"/>
              </w:rPr>
              <w:t>. К5</w:t>
            </w:r>
            <w:r w:rsidR="003203FC" w:rsidRPr="00A740A7">
              <w:rPr>
                <w:sz w:val="22"/>
                <w:szCs w:val="22"/>
              </w:rPr>
              <w:t>;</w:t>
            </w:r>
          </w:p>
          <w:p w14:paraId="1DFCE62B" w14:textId="604FEC19"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45</w:t>
            </w:r>
            <w:r w:rsidR="003203FC" w:rsidRPr="00A740A7">
              <w:rPr>
                <w:sz w:val="22"/>
                <w:szCs w:val="22"/>
              </w:rPr>
              <w:t>,</w:t>
            </w:r>
            <w:r w:rsidRPr="00A740A7">
              <w:rPr>
                <w:sz w:val="22"/>
                <w:szCs w:val="22"/>
              </w:rPr>
              <w:tab/>
              <w:t>ул. Набережная времена года д.11</w:t>
            </w:r>
            <w:r w:rsidR="00CC5646">
              <w:rPr>
                <w:sz w:val="22"/>
                <w:szCs w:val="22"/>
              </w:rPr>
              <w:t>. К5</w:t>
            </w:r>
            <w:r w:rsidR="003203FC" w:rsidRPr="00A740A7">
              <w:rPr>
                <w:sz w:val="22"/>
                <w:szCs w:val="22"/>
              </w:rPr>
              <w:t>;</w:t>
            </w:r>
          </w:p>
          <w:p w14:paraId="0A16B1AD" w14:textId="75215358"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46</w:t>
            </w:r>
            <w:r w:rsidR="003203FC" w:rsidRPr="00A740A7">
              <w:rPr>
                <w:sz w:val="22"/>
                <w:szCs w:val="22"/>
              </w:rPr>
              <w:t>,</w:t>
            </w:r>
            <w:r w:rsidRPr="00A740A7">
              <w:rPr>
                <w:sz w:val="22"/>
                <w:szCs w:val="22"/>
              </w:rPr>
              <w:tab/>
              <w:t>ул. Набережная времена года д.11К2</w:t>
            </w:r>
            <w:r w:rsidR="003203FC" w:rsidRPr="00A740A7">
              <w:rPr>
                <w:sz w:val="22"/>
                <w:szCs w:val="22"/>
              </w:rPr>
              <w:t>;</w:t>
            </w:r>
          </w:p>
          <w:p w14:paraId="23AAFA37" w14:textId="1A87562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47</w:t>
            </w:r>
            <w:r w:rsidR="003203FC" w:rsidRPr="00A740A7">
              <w:rPr>
                <w:sz w:val="22"/>
                <w:szCs w:val="22"/>
              </w:rPr>
              <w:t>,</w:t>
            </w:r>
            <w:r w:rsidRPr="00A740A7">
              <w:rPr>
                <w:sz w:val="22"/>
                <w:szCs w:val="22"/>
              </w:rPr>
              <w:tab/>
              <w:t>ул. Набережная времена года д.11К2</w:t>
            </w:r>
            <w:r w:rsidR="003203FC" w:rsidRPr="00A740A7">
              <w:rPr>
                <w:sz w:val="22"/>
                <w:szCs w:val="22"/>
              </w:rPr>
              <w:t>;</w:t>
            </w:r>
          </w:p>
          <w:p w14:paraId="714DC494" w14:textId="54FFC68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"Долина 960"</w:t>
            </w:r>
            <w:r w:rsidR="003203FC" w:rsidRPr="00A740A7">
              <w:rPr>
                <w:sz w:val="22"/>
                <w:szCs w:val="22"/>
              </w:rPr>
              <w:t>,</w:t>
            </w:r>
            <w:r w:rsidRPr="00A740A7">
              <w:rPr>
                <w:sz w:val="22"/>
                <w:szCs w:val="22"/>
              </w:rPr>
              <w:t>ул. Горная д.2. (высота +960</w:t>
            </w:r>
            <w:r w:rsidR="003203FC" w:rsidRPr="00A740A7">
              <w:rPr>
                <w:sz w:val="22"/>
                <w:szCs w:val="22"/>
              </w:rPr>
              <w:t>м.н.у.м.</w:t>
            </w:r>
            <w:r w:rsidRPr="00A740A7">
              <w:rPr>
                <w:sz w:val="22"/>
                <w:szCs w:val="22"/>
              </w:rPr>
              <w:t>)</w:t>
            </w:r>
            <w:r w:rsidR="003203FC" w:rsidRPr="00A740A7">
              <w:rPr>
                <w:sz w:val="22"/>
                <w:szCs w:val="22"/>
              </w:rPr>
              <w:t>;</w:t>
            </w:r>
          </w:p>
          <w:p w14:paraId="4F7B4F3C" w14:textId="404A5683"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8</w:t>
            </w:r>
            <w:r w:rsidR="003203FC" w:rsidRPr="00A740A7">
              <w:rPr>
                <w:sz w:val="22"/>
                <w:szCs w:val="22"/>
              </w:rPr>
              <w:t>,</w:t>
            </w:r>
            <w:r w:rsidRPr="00A740A7">
              <w:rPr>
                <w:sz w:val="22"/>
                <w:szCs w:val="22"/>
              </w:rPr>
              <w:t>ул. Горная д.6 (высота +960</w:t>
            </w:r>
            <w:r w:rsidR="003203FC" w:rsidRPr="00A740A7">
              <w:rPr>
                <w:sz w:val="22"/>
                <w:szCs w:val="22"/>
              </w:rPr>
              <w:t>м.н.у.м.</w:t>
            </w:r>
            <w:r w:rsidRPr="00A740A7">
              <w:rPr>
                <w:sz w:val="22"/>
                <w:szCs w:val="22"/>
              </w:rPr>
              <w:t>)</w:t>
            </w:r>
            <w:r w:rsidR="003203FC" w:rsidRPr="00A740A7">
              <w:rPr>
                <w:sz w:val="22"/>
                <w:szCs w:val="22"/>
              </w:rPr>
              <w:t>;</w:t>
            </w:r>
          </w:p>
          <w:p w14:paraId="489B992C" w14:textId="7EE5B6B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12.1</w:t>
            </w:r>
            <w:r w:rsidR="003203FC" w:rsidRPr="00A740A7">
              <w:rPr>
                <w:sz w:val="22"/>
                <w:szCs w:val="22"/>
              </w:rPr>
              <w:t>,</w:t>
            </w:r>
            <w:r w:rsidRPr="00A740A7">
              <w:rPr>
                <w:sz w:val="22"/>
                <w:szCs w:val="22"/>
              </w:rPr>
              <w:t>ул. Созвездий д.2. (высота +960</w:t>
            </w:r>
            <w:r w:rsidR="003203FC" w:rsidRPr="00A740A7">
              <w:rPr>
                <w:sz w:val="22"/>
                <w:szCs w:val="22"/>
              </w:rPr>
              <w:t>м.н.у.м</w:t>
            </w:r>
            <w:r w:rsidRPr="00A740A7">
              <w:rPr>
                <w:sz w:val="22"/>
                <w:szCs w:val="22"/>
              </w:rPr>
              <w:t>)</w:t>
            </w:r>
            <w:r w:rsidR="003203FC" w:rsidRPr="00A740A7">
              <w:rPr>
                <w:sz w:val="22"/>
                <w:szCs w:val="22"/>
              </w:rPr>
              <w:t>;</w:t>
            </w:r>
          </w:p>
          <w:p w14:paraId="145007CD" w14:textId="4DA0074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12.2</w:t>
            </w:r>
            <w:r w:rsidR="003203FC" w:rsidRPr="00A740A7">
              <w:rPr>
                <w:sz w:val="22"/>
                <w:szCs w:val="22"/>
              </w:rPr>
              <w:t>.</w:t>
            </w:r>
            <w:r w:rsidRPr="00A740A7">
              <w:rPr>
                <w:sz w:val="22"/>
                <w:szCs w:val="22"/>
              </w:rPr>
              <w:t>ул. Созвездий д.4. (высота +960</w:t>
            </w:r>
            <w:r w:rsidR="003203FC" w:rsidRPr="00A740A7">
              <w:rPr>
                <w:sz w:val="22"/>
                <w:szCs w:val="22"/>
              </w:rPr>
              <w:t>м.н.у.м.</w:t>
            </w:r>
            <w:r w:rsidRPr="00A740A7">
              <w:rPr>
                <w:sz w:val="22"/>
                <w:szCs w:val="22"/>
              </w:rPr>
              <w:t>)</w:t>
            </w:r>
            <w:r w:rsidR="003203FC" w:rsidRPr="00A740A7">
              <w:rPr>
                <w:sz w:val="22"/>
                <w:szCs w:val="22"/>
              </w:rPr>
              <w:t>;</w:t>
            </w:r>
          </w:p>
          <w:p w14:paraId="5D47FCA4" w14:textId="0F447655"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13.6</w:t>
            </w:r>
            <w:r w:rsidR="003203FC" w:rsidRPr="00A740A7">
              <w:rPr>
                <w:sz w:val="22"/>
                <w:szCs w:val="22"/>
              </w:rPr>
              <w:t>,</w:t>
            </w:r>
            <w:r w:rsidRPr="00A740A7">
              <w:rPr>
                <w:sz w:val="22"/>
                <w:szCs w:val="22"/>
              </w:rPr>
              <w:t>ул. Гармонии д.3. (высота +960</w:t>
            </w:r>
            <w:r w:rsidR="003203FC" w:rsidRPr="00A740A7">
              <w:rPr>
                <w:sz w:val="22"/>
                <w:szCs w:val="22"/>
              </w:rPr>
              <w:t>м.н.у.м.</w:t>
            </w:r>
            <w:r w:rsidRPr="00A740A7">
              <w:rPr>
                <w:sz w:val="22"/>
                <w:szCs w:val="22"/>
              </w:rPr>
              <w:t>)</w:t>
            </w:r>
            <w:r w:rsidR="003203FC" w:rsidRPr="00A740A7">
              <w:rPr>
                <w:sz w:val="22"/>
                <w:szCs w:val="22"/>
              </w:rPr>
              <w:t>;</w:t>
            </w:r>
          </w:p>
          <w:p w14:paraId="2DB4101F" w14:textId="4A2A7E0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7</w:t>
            </w:r>
            <w:r w:rsidR="003203FC" w:rsidRPr="00A740A7">
              <w:rPr>
                <w:sz w:val="22"/>
                <w:szCs w:val="22"/>
              </w:rPr>
              <w:t>,</w:t>
            </w:r>
            <w:r w:rsidRPr="00A740A7">
              <w:rPr>
                <w:sz w:val="22"/>
                <w:szCs w:val="22"/>
              </w:rPr>
              <w:t>ул. Времена года д.3</w:t>
            </w:r>
            <w:r w:rsidR="003203FC" w:rsidRPr="00A740A7">
              <w:rPr>
                <w:sz w:val="22"/>
                <w:szCs w:val="22"/>
              </w:rPr>
              <w:t>;</w:t>
            </w:r>
          </w:p>
          <w:p w14:paraId="6FDB485B" w14:textId="5B309F9D"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8</w:t>
            </w:r>
            <w:r w:rsidR="003203FC" w:rsidRPr="00A740A7">
              <w:rPr>
                <w:sz w:val="22"/>
                <w:szCs w:val="22"/>
              </w:rPr>
              <w:t>,</w:t>
            </w:r>
            <w:r w:rsidRPr="00A740A7">
              <w:rPr>
                <w:sz w:val="22"/>
                <w:szCs w:val="22"/>
              </w:rPr>
              <w:t>ул. Горная Карусель д.4.</w:t>
            </w:r>
            <w:r w:rsidR="003203FC" w:rsidRPr="00A740A7">
              <w:rPr>
                <w:sz w:val="22"/>
                <w:szCs w:val="22"/>
              </w:rPr>
              <w:t>;</w:t>
            </w:r>
          </w:p>
          <w:p w14:paraId="4A73B5C2" w14:textId="7E998A02"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ТРЦ "Горки Молл"</w:t>
            </w:r>
            <w:r w:rsidR="003203FC" w:rsidRPr="00A740A7">
              <w:rPr>
                <w:sz w:val="22"/>
                <w:szCs w:val="22"/>
              </w:rPr>
              <w:t>,</w:t>
            </w:r>
            <w:r w:rsidRPr="00A740A7">
              <w:rPr>
                <w:sz w:val="22"/>
                <w:szCs w:val="22"/>
              </w:rPr>
              <w:t>ул. Горная карусель, д. 3</w:t>
            </w:r>
            <w:r w:rsidR="003203FC" w:rsidRPr="00A740A7">
              <w:rPr>
                <w:sz w:val="22"/>
                <w:szCs w:val="22"/>
              </w:rPr>
              <w:t>;</w:t>
            </w:r>
          </w:p>
          <w:p w14:paraId="5410A021" w14:textId="63506257"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41</w:t>
            </w:r>
            <w:r w:rsidR="003203FC" w:rsidRPr="00A740A7">
              <w:rPr>
                <w:sz w:val="22"/>
                <w:szCs w:val="22"/>
              </w:rPr>
              <w:t>,</w:t>
            </w:r>
            <w:r w:rsidRPr="00A740A7">
              <w:rPr>
                <w:sz w:val="22"/>
                <w:szCs w:val="22"/>
              </w:rPr>
              <w:t>ул. Набережная времена года д.11.К1</w:t>
            </w:r>
            <w:r w:rsidR="003203FC" w:rsidRPr="00A740A7">
              <w:rPr>
                <w:sz w:val="22"/>
                <w:szCs w:val="22"/>
              </w:rPr>
              <w:t>;</w:t>
            </w:r>
          </w:p>
          <w:p w14:paraId="1CDBE4DD" w14:textId="1DD987F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43</w:t>
            </w:r>
            <w:r w:rsidR="003203FC" w:rsidRPr="00A740A7">
              <w:rPr>
                <w:sz w:val="22"/>
                <w:szCs w:val="22"/>
              </w:rPr>
              <w:t>,</w:t>
            </w:r>
            <w:r w:rsidRPr="00A740A7">
              <w:rPr>
                <w:sz w:val="22"/>
                <w:szCs w:val="22"/>
              </w:rPr>
              <w:t>ул. Набережная времена года д.11.К5</w:t>
            </w:r>
            <w:r w:rsidR="003203FC" w:rsidRPr="00A740A7">
              <w:rPr>
                <w:sz w:val="22"/>
                <w:szCs w:val="22"/>
              </w:rPr>
              <w:t>;</w:t>
            </w:r>
          </w:p>
          <w:p w14:paraId="3AE7A1B7" w14:textId="3D40BDFB"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36 "Кортъярд Марриотт Сочи Красная Поляна"</w:t>
            </w:r>
            <w:r w:rsidR="003203FC" w:rsidRPr="00A740A7">
              <w:rPr>
                <w:sz w:val="22"/>
                <w:szCs w:val="22"/>
              </w:rPr>
              <w:t>,</w:t>
            </w:r>
            <w:r w:rsidRPr="00A740A7">
              <w:rPr>
                <w:sz w:val="22"/>
                <w:szCs w:val="22"/>
              </w:rPr>
              <w:tab/>
              <w:t>ул. Горная Карусель д.6</w:t>
            </w:r>
            <w:r w:rsidR="003203FC" w:rsidRPr="00A740A7">
              <w:rPr>
                <w:sz w:val="22"/>
                <w:szCs w:val="22"/>
              </w:rPr>
              <w:t>;</w:t>
            </w:r>
          </w:p>
          <w:p w14:paraId="6333C27E" w14:textId="77C51E12"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39 "Кортъярд Марриотт Сочи Красная Поляна"</w:t>
            </w:r>
            <w:r w:rsidR="003203FC" w:rsidRPr="00A740A7">
              <w:rPr>
                <w:sz w:val="22"/>
                <w:szCs w:val="22"/>
              </w:rPr>
              <w:t>,</w:t>
            </w:r>
            <w:r w:rsidRPr="00A740A7">
              <w:rPr>
                <w:sz w:val="22"/>
                <w:szCs w:val="22"/>
              </w:rPr>
              <w:t xml:space="preserve"> ул. Набережная времена года д.11</w:t>
            </w:r>
            <w:r w:rsidR="003203FC" w:rsidRPr="00A740A7">
              <w:rPr>
                <w:sz w:val="22"/>
                <w:szCs w:val="22"/>
              </w:rPr>
              <w:t>;</w:t>
            </w:r>
          </w:p>
          <w:p w14:paraId="53B953E2" w14:textId="37925E6E" w:rsidR="00CB46B5" w:rsidRPr="00A740A7" w:rsidRDefault="003203FC" w:rsidP="00CB46B5">
            <w:pPr>
              <w:pStyle w:val="a4"/>
              <w:numPr>
                <w:ilvl w:val="0"/>
                <w:numId w:val="38"/>
              </w:numPr>
              <w:tabs>
                <w:tab w:val="left" w:pos="5"/>
              </w:tabs>
              <w:spacing w:before="0" w:after="0"/>
              <w:ind w:left="0"/>
              <w:jc w:val="left"/>
              <w:rPr>
                <w:sz w:val="22"/>
                <w:szCs w:val="22"/>
              </w:rPr>
            </w:pPr>
            <w:r w:rsidRPr="00A740A7">
              <w:rPr>
                <w:sz w:val="22"/>
                <w:szCs w:val="22"/>
              </w:rPr>
              <w:t xml:space="preserve">24.  </w:t>
            </w:r>
            <w:r w:rsidR="00CB46B5" w:rsidRPr="00A740A7">
              <w:rPr>
                <w:sz w:val="22"/>
                <w:szCs w:val="22"/>
              </w:rPr>
              <w:t>Вахтовый городок на отм. +540</w:t>
            </w:r>
            <w:r w:rsidRPr="00A740A7">
              <w:rPr>
                <w:sz w:val="22"/>
                <w:szCs w:val="22"/>
              </w:rPr>
              <w:t>м.н.у.м,</w:t>
            </w:r>
            <w:r w:rsidR="00CB46B5" w:rsidRPr="00A740A7">
              <w:rPr>
                <w:sz w:val="22"/>
                <w:szCs w:val="22"/>
              </w:rPr>
              <w:t>ул. Эстонская</w:t>
            </w:r>
            <w:r w:rsidRPr="00A740A7">
              <w:rPr>
                <w:sz w:val="22"/>
                <w:szCs w:val="22"/>
              </w:rPr>
              <w:t>;</w:t>
            </w:r>
          </w:p>
          <w:p w14:paraId="07D3E577" w14:textId="3D85779D"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"Панорама by Mercure Красная Поляна"</w:t>
            </w:r>
            <w:r w:rsidR="003203FC" w:rsidRPr="00A740A7">
              <w:rPr>
                <w:sz w:val="22"/>
                <w:szCs w:val="22"/>
              </w:rPr>
              <w:t>,</w:t>
            </w:r>
          </w:p>
          <w:p w14:paraId="08F37EAB" w14:textId="053D6673" w:rsidR="003203FC" w:rsidRPr="00574C25" w:rsidRDefault="00CB46B5" w:rsidP="00574C25">
            <w:pPr>
              <w:tabs>
                <w:tab w:val="left" w:pos="5"/>
              </w:tabs>
              <w:spacing w:before="0" w:after="0"/>
              <w:ind w:left="254" w:firstLine="0"/>
              <w:jc w:val="left"/>
              <w:rPr>
                <w:sz w:val="22"/>
                <w:szCs w:val="22"/>
              </w:rPr>
            </w:pPr>
            <w:r w:rsidRPr="00574C25">
              <w:rPr>
                <w:sz w:val="22"/>
                <w:szCs w:val="22"/>
              </w:rPr>
              <w:t>ул. Февральская д.1 (высота +960</w:t>
            </w:r>
            <w:r w:rsidR="003203FC" w:rsidRPr="00A740A7">
              <w:rPr>
                <w:sz w:val="22"/>
                <w:szCs w:val="22"/>
              </w:rPr>
              <w:t>м.н.у.м.</w:t>
            </w:r>
            <w:r w:rsidRPr="00574C25">
              <w:rPr>
                <w:sz w:val="22"/>
                <w:szCs w:val="22"/>
              </w:rPr>
              <w:t>)</w:t>
            </w:r>
            <w:r w:rsidR="003203FC" w:rsidRPr="00A740A7">
              <w:rPr>
                <w:sz w:val="22"/>
                <w:szCs w:val="22"/>
              </w:rPr>
              <w:t>;</w:t>
            </w:r>
          </w:p>
          <w:p w14:paraId="6716A9F8" w14:textId="1F8FFE01"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Отель "Новотель Резорт и спа Красная Поляна Сочи"</w:t>
            </w:r>
            <w:r w:rsidR="003203FC" w:rsidRPr="00A740A7">
              <w:rPr>
                <w:sz w:val="22"/>
                <w:szCs w:val="22"/>
              </w:rPr>
              <w:t>,</w:t>
            </w:r>
            <w:r w:rsidRPr="00A740A7">
              <w:rPr>
                <w:sz w:val="22"/>
                <w:szCs w:val="22"/>
              </w:rPr>
              <w:t>ул. Горная д.11 (высота +960</w:t>
            </w:r>
            <w:r w:rsidR="00875A75" w:rsidRPr="00A740A7">
              <w:rPr>
                <w:sz w:val="22"/>
                <w:szCs w:val="22"/>
              </w:rPr>
              <w:t>м.н.у.м.</w:t>
            </w:r>
            <w:r w:rsidRPr="00A740A7">
              <w:rPr>
                <w:sz w:val="22"/>
                <w:szCs w:val="22"/>
              </w:rPr>
              <w:t>)</w:t>
            </w:r>
            <w:r w:rsidR="00875A75" w:rsidRPr="00A740A7">
              <w:rPr>
                <w:sz w:val="22"/>
                <w:szCs w:val="22"/>
              </w:rPr>
              <w:t>;</w:t>
            </w:r>
          </w:p>
          <w:p w14:paraId="6B838195" w14:textId="731A84D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"Ибис Стайлс Красная Поляна"</w:t>
            </w:r>
            <w:r w:rsidR="00875A75" w:rsidRPr="00A740A7">
              <w:rPr>
                <w:sz w:val="22"/>
                <w:szCs w:val="22"/>
              </w:rPr>
              <w:t>,</w:t>
            </w:r>
            <w:r w:rsidRPr="00A740A7">
              <w:rPr>
                <w:sz w:val="22"/>
                <w:szCs w:val="22"/>
              </w:rPr>
              <w:t>ул. Горная д.5 (высота +960</w:t>
            </w:r>
            <w:r w:rsidR="00875A75" w:rsidRPr="00A740A7">
              <w:rPr>
                <w:sz w:val="22"/>
                <w:szCs w:val="22"/>
              </w:rPr>
              <w:t xml:space="preserve"> м.н.у.м.</w:t>
            </w:r>
            <w:r w:rsidRPr="00A740A7">
              <w:rPr>
                <w:sz w:val="22"/>
                <w:szCs w:val="22"/>
              </w:rPr>
              <w:t>)</w:t>
            </w:r>
            <w:r w:rsidR="00875A75" w:rsidRPr="00A740A7">
              <w:rPr>
                <w:sz w:val="22"/>
                <w:szCs w:val="22"/>
              </w:rPr>
              <w:t>;</w:t>
            </w:r>
          </w:p>
          <w:p w14:paraId="2F0F1FF3" w14:textId="5B6617F9"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4</w:t>
            </w:r>
            <w:r w:rsidR="00875A75" w:rsidRPr="00A740A7">
              <w:rPr>
                <w:sz w:val="22"/>
                <w:szCs w:val="22"/>
              </w:rPr>
              <w:t>,</w:t>
            </w:r>
            <w:r w:rsidRPr="00A740A7">
              <w:rPr>
                <w:sz w:val="22"/>
                <w:szCs w:val="22"/>
              </w:rPr>
              <w:tab/>
              <w:t>ул. Горная д.3 (высота +960</w:t>
            </w:r>
            <w:r w:rsidR="00875A75" w:rsidRPr="00A740A7">
              <w:rPr>
                <w:sz w:val="22"/>
                <w:szCs w:val="22"/>
              </w:rPr>
              <w:t>м.н.у.м.</w:t>
            </w:r>
            <w:r w:rsidRPr="00A740A7">
              <w:rPr>
                <w:sz w:val="22"/>
                <w:szCs w:val="22"/>
              </w:rPr>
              <w:t>)</w:t>
            </w:r>
            <w:r w:rsidR="00875A75" w:rsidRPr="00A740A7">
              <w:rPr>
                <w:sz w:val="22"/>
                <w:szCs w:val="22"/>
              </w:rPr>
              <w:t>;</w:t>
            </w:r>
          </w:p>
          <w:p w14:paraId="724979A0" w14:textId="391B0D02"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"Мовенпик Отель Красная Поляна"</w:t>
            </w:r>
            <w:r w:rsidR="00875A75" w:rsidRPr="00A740A7">
              <w:rPr>
                <w:sz w:val="22"/>
                <w:szCs w:val="22"/>
              </w:rPr>
              <w:t>,</w:t>
            </w:r>
            <w:r w:rsidRPr="00A740A7">
              <w:rPr>
                <w:sz w:val="22"/>
                <w:szCs w:val="22"/>
              </w:rPr>
              <w:t>ул. Горная д.1 (высота +960</w:t>
            </w:r>
            <w:r w:rsidR="00875A75" w:rsidRPr="00A740A7">
              <w:rPr>
                <w:sz w:val="22"/>
                <w:szCs w:val="22"/>
              </w:rPr>
              <w:t>м.н.у.м.</w:t>
            </w:r>
            <w:r w:rsidRPr="00A740A7">
              <w:rPr>
                <w:sz w:val="22"/>
                <w:szCs w:val="22"/>
              </w:rPr>
              <w:t>)</w:t>
            </w:r>
          </w:p>
          <w:p w14:paraId="07CBF2DA" w14:textId="61F6AB48"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"Новотель Фит Красная Поляна"</w:t>
            </w:r>
            <w:r w:rsidR="00875A75" w:rsidRPr="00A740A7">
              <w:rPr>
                <w:sz w:val="22"/>
                <w:szCs w:val="22"/>
              </w:rPr>
              <w:t>,</w:t>
            </w:r>
            <w:r w:rsidRPr="00A740A7">
              <w:rPr>
                <w:sz w:val="22"/>
                <w:szCs w:val="22"/>
              </w:rPr>
              <w:t>ул. Горная д.4 (высота +960</w:t>
            </w:r>
            <w:r w:rsidR="00875A75" w:rsidRPr="00A740A7">
              <w:rPr>
                <w:sz w:val="22"/>
                <w:szCs w:val="22"/>
              </w:rPr>
              <w:t>м.н.у.м</w:t>
            </w:r>
            <w:r w:rsidRPr="00A740A7">
              <w:rPr>
                <w:sz w:val="22"/>
                <w:szCs w:val="22"/>
              </w:rPr>
              <w:t>)</w:t>
            </w:r>
            <w:r w:rsidR="00875A75" w:rsidRPr="00A740A7">
              <w:rPr>
                <w:sz w:val="22"/>
                <w:szCs w:val="22"/>
              </w:rPr>
              <w:t>;</w:t>
            </w:r>
          </w:p>
          <w:p w14:paraId="36305543" w14:textId="120035A3"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"Риксос Красная Поляна Сочи"</w:t>
            </w:r>
            <w:r w:rsidR="00875A75" w:rsidRPr="00A740A7">
              <w:rPr>
                <w:sz w:val="22"/>
                <w:szCs w:val="22"/>
              </w:rPr>
              <w:t>,</w:t>
            </w:r>
            <w:r w:rsidRPr="00A740A7">
              <w:rPr>
                <w:sz w:val="22"/>
                <w:szCs w:val="22"/>
              </w:rPr>
              <w:t>ул. Созвездий д.3 (высота +960</w:t>
            </w:r>
            <w:r w:rsidR="00875A75" w:rsidRPr="00A740A7">
              <w:rPr>
                <w:sz w:val="22"/>
                <w:szCs w:val="22"/>
              </w:rPr>
              <w:t>м.н.у.м.</w:t>
            </w:r>
            <w:r w:rsidRPr="00A740A7">
              <w:rPr>
                <w:sz w:val="22"/>
                <w:szCs w:val="22"/>
              </w:rPr>
              <w:t>)</w:t>
            </w:r>
            <w:r w:rsidR="00875A75" w:rsidRPr="00A740A7">
              <w:rPr>
                <w:sz w:val="22"/>
                <w:szCs w:val="22"/>
              </w:rPr>
              <w:t>;</w:t>
            </w:r>
          </w:p>
          <w:p w14:paraId="7743AA6D" w14:textId="2D16736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№13.1-13.3</w:t>
            </w:r>
            <w:r w:rsidR="00875A75" w:rsidRPr="00A740A7">
              <w:rPr>
                <w:sz w:val="22"/>
                <w:szCs w:val="22"/>
              </w:rPr>
              <w:t>,</w:t>
            </w:r>
            <w:r w:rsidRPr="00A740A7">
              <w:rPr>
                <w:sz w:val="22"/>
                <w:szCs w:val="22"/>
              </w:rPr>
              <w:t xml:space="preserve"> ул. Гармонии д.1. (высота +960</w:t>
            </w:r>
            <w:r w:rsidR="00875A75" w:rsidRPr="00A740A7">
              <w:rPr>
                <w:sz w:val="22"/>
                <w:szCs w:val="22"/>
              </w:rPr>
              <w:t>м.н.у.м.</w:t>
            </w:r>
            <w:r w:rsidRPr="00A740A7">
              <w:rPr>
                <w:sz w:val="22"/>
                <w:szCs w:val="22"/>
              </w:rPr>
              <w:t>)</w:t>
            </w:r>
            <w:r w:rsidR="00875A75" w:rsidRPr="00A740A7">
              <w:rPr>
                <w:sz w:val="22"/>
                <w:szCs w:val="22"/>
              </w:rPr>
              <w:t>;</w:t>
            </w:r>
          </w:p>
          <w:p w14:paraId="79EE158D" w14:textId="5154F673"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№13.4-13.5</w:t>
            </w:r>
            <w:r w:rsidR="00875A75" w:rsidRPr="00A740A7">
              <w:rPr>
                <w:sz w:val="22"/>
                <w:szCs w:val="22"/>
              </w:rPr>
              <w:t>,</w:t>
            </w:r>
            <w:r w:rsidRPr="00A740A7">
              <w:rPr>
                <w:sz w:val="22"/>
                <w:szCs w:val="22"/>
              </w:rPr>
              <w:tab/>
              <w:t xml:space="preserve"> ул. Созвездий д.6 (высота +960</w:t>
            </w:r>
            <w:r w:rsidR="00875A75" w:rsidRPr="00A740A7">
              <w:rPr>
                <w:sz w:val="22"/>
                <w:szCs w:val="22"/>
              </w:rPr>
              <w:t>м.н.у.м.</w:t>
            </w:r>
            <w:r w:rsidRPr="00A740A7">
              <w:rPr>
                <w:sz w:val="22"/>
                <w:szCs w:val="22"/>
              </w:rPr>
              <w:t>)</w:t>
            </w:r>
            <w:r w:rsidR="00875A75" w:rsidRPr="00A740A7">
              <w:rPr>
                <w:sz w:val="22"/>
                <w:szCs w:val="22"/>
              </w:rPr>
              <w:t>;</w:t>
            </w:r>
          </w:p>
          <w:p w14:paraId="3DBDA91A" w14:textId="0F2C5BEA"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21</w:t>
            </w:r>
            <w:r w:rsidR="00875A75" w:rsidRPr="00A740A7">
              <w:rPr>
                <w:sz w:val="22"/>
                <w:szCs w:val="22"/>
              </w:rPr>
              <w:t>,</w:t>
            </w:r>
            <w:r w:rsidRPr="00A740A7">
              <w:rPr>
                <w:sz w:val="22"/>
                <w:szCs w:val="22"/>
              </w:rPr>
              <w:t>ул. Горная Карусель д.6</w:t>
            </w:r>
            <w:r w:rsidR="00875A75" w:rsidRPr="00A740A7">
              <w:rPr>
                <w:sz w:val="22"/>
                <w:szCs w:val="22"/>
              </w:rPr>
              <w:t>;</w:t>
            </w:r>
          </w:p>
          <w:p w14:paraId="300D0D0F" w14:textId="33CED249"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23</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7FBABE47" w14:textId="20660FCA"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24</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3A22B516" w14:textId="067886FD"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27</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6089DA3E" w14:textId="58DF39C7"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28</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238660C8" w14:textId="75BE5F29"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6</w:t>
            </w:r>
            <w:r w:rsidR="00875A75" w:rsidRPr="00A740A7">
              <w:rPr>
                <w:sz w:val="22"/>
                <w:szCs w:val="22"/>
              </w:rPr>
              <w:t>,</w:t>
            </w:r>
            <w:r w:rsidRPr="00A740A7">
              <w:rPr>
                <w:sz w:val="22"/>
                <w:szCs w:val="22"/>
              </w:rPr>
              <w:tab/>
              <w:t>ул. Горная Карусель д.1.</w:t>
            </w:r>
          </w:p>
        </w:tc>
      </w:tr>
      <w:tr w:rsidR="00CB46B5" w:rsidRPr="00A740A7" w14:paraId="07E2891A" w14:textId="77777777" w:rsidTr="00CB46B5">
        <w:tc>
          <w:tcPr>
            <w:tcW w:w="373" w:type="pct"/>
            <w:tcBorders>
              <w:top w:val="single" w:sz="4" w:space="0" w:color="auto"/>
              <w:left w:val="single" w:sz="4" w:space="0" w:color="auto"/>
              <w:bottom w:val="single" w:sz="4" w:space="0" w:color="auto"/>
              <w:right w:val="single" w:sz="4" w:space="0" w:color="auto"/>
            </w:tcBorders>
          </w:tcPr>
          <w:p w14:paraId="08AF83B3"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3</w:t>
            </w:r>
          </w:p>
        </w:tc>
        <w:tc>
          <w:tcPr>
            <w:tcW w:w="1255" w:type="pct"/>
            <w:tcBorders>
              <w:top w:val="single" w:sz="4" w:space="0" w:color="auto"/>
              <w:left w:val="single" w:sz="4" w:space="0" w:color="auto"/>
              <w:bottom w:val="single" w:sz="4" w:space="0" w:color="auto"/>
              <w:right w:val="single" w:sz="4" w:space="0" w:color="auto"/>
            </w:tcBorders>
          </w:tcPr>
          <w:p w14:paraId="505C1F9A" w14:textId="77777777" w:rsidR="00CB46B5" w:rsidRPr="00A740A7" w:rsidRDefault="00CB46B5" w:rsidP="00A55ED9">
            <w:pPr>
              <w:spacing w:before="0" w:after="0"/>
              <w:ind w:firstLine="38"/>
              <w:rPr>
                <w:bCs/>
                <w:sz w:val="22"/>
                <w:szCs w:val="22"/>
              </w:rPr>
            </w:pPr>
            <w:r w:rsidRPr="00A740A7">
              <w:rPr>
                <w:sz w:val="22"/>
                <w:szCs w:val="22"/>
              </w:rPr>
              <w:t>Срок (этапы) и условия выполнения работ</w:t>
            </w:r>
          </w:p>
        </w:tc>
        <w:tc>
          <w:tcPr>
            <w:tcW w:w="3372" w:type="pct"/>
            <w:tcBorders>
              <w:top w:val="single" w:sz="4" w:space="0" w:color="auto"/>
              <w:left w:val="single" w:sz="4" w:space="0" w:color="auto"/>
              <w:bottom w:val="single" w:sz="4" w:space="0" w:color="auto"/>
              <w:right w:val="single" w:sz="4" w:space="0" w:color="auto"/>
            </w:tcBorders>
          </w:tcPr>
          <w:p w14:paraId="79352BE9" w14:textId="77777777" w:rsidR="00CB46B5" w:rsidRPr="00A740A7" w:rsidRDefault="00CB46B5" w:rsidP="00A55ED9">
            <w:pPr>
              <w:pStyle w:val="af9"/>
              <w:ind w:firstLine="0"/>
              <w:jc w:val="left"/>
              <w:rPr>
                <w:sz w:val="22"/>
                <w:szCs w:val="22"/>
                <w:lang w:val="ru-RU"/>
              </w:rPr>
            </w:pPr>
            <w:r w:rsidRPr="00A740A7">
              <w:rPr>
                <w:sz w:val="22"/>
                <w:szCs w:val="22"/>
              </w:rPr>
              <w:t xml:space="preserve"> </w:t>
            </w:r>
            <w:r w:rsidRPr="00A740A7">
              <w:rPr>
                <w:sz w:val="22"/>
                <w:szCs w:val="22"/>
                <w:lang w:val="ru-RU"/>
              </w:rPr>
              <w:t>Общий срок выполнения работ не должен превышать 65 рабочих дней с даты оплаты авансового платежа.</w:t>
            </w:r>
          </w:p>
        </w:tc>
      </w:tr>
      <w:tr w:rsidR="00CB46B5" w:rsidRPr="00A740A7" w14:paraId="3BD4DBB6" w14:textId="77777777" w:rsidTr="00CB46B5">
        <w:tc>
          <w:tcPr>
            <w:tcW w:w="373" w:type="pct"/>
            <w:tcBorders>
              <w:top w:val="single" w:sz="4" w:space="0" w:color="auto"/>
              <w:left w:val="single" w:sz="4" w:space="0" w:color="auto"/>
              <w:bottom w:val="single" w:sz="4" w:space="0" w:color="auto"/>
              <w:right w:val="single" w:sz="4" w:space="0" w:color="auto"/>
            </w:tcBorders>
          </w:tcPr>
          <w:p w14:paraId="18B25CE0"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sz w:val="22"/>
                <w:szCs w:val="22"/>
              </w:rPr>
              <w:t>4</w:t>
            </w:r>
          </w:p>
        </w:tc>
        <w:tc>
          <w:tcPr>
            <w:tcW w:w="1255" w:type="pct"/>
            <w:tcBorders>
              <w:top w:val="single" w:sz="4" w:space="0" w:color="auto"/>
              <w:left w:val="single" w:sz="4" w:space="0" w:color="auto"/>
              <w:bottom w:val="single" w:sz="4" w:space="0" w:color="auto"/>
              <w:right w:val="single" w:sz="4" w:space="0" w:color="auto"/>
            </w:tcBorders>
          </w:tcPr>
          <w:p w14:paraId="0DA1BA38" w14:textId="77777777" w:rsidR="00CB46B5" w:rsidRPr="00A740A7" w:rsidRDefault="00CB46B5" w:rsidP="00A55ED9">
            <w:pPr>
              <w:spacing w:before="0" w:after="0"/>
              <w:ind w:firstLine="38"/>
              <w:rPr>
                <w:sz w:val="22"/>
                <w:szCs w:val="22"/>
              </w:rPr>
            </w:pPr>
            <w:r w:rsidRPr="00A740A7">
              <w:rPr>
                <w:sz w:val="22"/>
                <w:szCs w:val="22"/>
              </w:rPr>
              <w:t>Виды и Объемы выполняемых работ</w:t>
            </w:r>
          </w:p>
        </w:tc>
        <w:tc>
          <w:tcPr>
            <w:tcW w:w="3372" w:type="pct"/>
            <w:tcBorders>
              <w:top w:val="single" w:sz="4" w:space="0" w:color="auto"/>
              <w:left w:val="single" w:sz="4" w:space="0" w:color="auto"/>
              <w:bottom w:val="single" w:sz="4" w:space="0" w:color="auto"/>
              <w:right w:val="single" w:sz="4" w:space="0" w:color="auto"/>
            </w:tcBorders>
          </w:tcPr>
          <w:p w14:paraId="28EE3BD5" w14:textId="36657FFC" w:rsidR="00FB5B60" w:rsidRDefault="00CB46B5" w:rsidP="00FB5B60">
            <w:pPr>
              <w:shd w:val="clear" w:color="auto" w:fill="FFFFFF"/>
              <w:spacing w:before="0" w:after="0"/>
              <w:ind w:firstLine="0"/>
              <w:jc w:val="left"/>
              <w:rPr>
                <w:lang w:eastAsia="ru-RU"/>
              </w:rPr>
            </w:pPr>
            <w:r w:rsidRPr="00A740A7">
              <w:rPr>
                <w:sz w:val="22"/>
                <w:szCs w:val="22"/>
              </w:rPr>
              <w:t xml:space="preserve">1. </w:t>
            </w:r>
            <w:r w:rsidR="00FB5B60" w:rsidRPr="008D22E3">
              <w:rPr>
                <w:lang w:eastAsia="ru-RU"/>
              </w:rPr>
              <w:t>Разработка рабочей документации (далее РД) на установку автоматической системы передачи извещений о пожаре ПАК "Стрелец-Мониторинг" по радиокоммуникационным каналам св</w:t>
            </w:r>
            <w:r w:rsidR="00FB5B60">
              <w:rPr>
                <w:lang w:eastAsia="ru-RU"/>
              </w:rPr>
              <w:t>язи с выводом сигнала на пульт ПСЧ №14</w:t>
            </w:r>
            <w:r w:rsidR="00FB5B60" w:rsidRPr="008D22E3">
              <w:rPr>
                <w:lang w:eastAsia="ru-RU"/>
              </w:rPr>
              <w:t xml:space="preserve"> 10 ПСО ФПС ГПС ГУ МЧС России по Краснодарскому краю на объектах Заказчика</w:t>
            </w:r>
            <w:r w:rsidR="00FB5B60">
              <w:rPr>
                <w:lang w:eastAsia="ru-RU"/>
              </w:rPr>
              <w:t>.</w:t>
            </w:r>
            <w:r w:rsidR="00FB5B60" w:rsidRPr="008D22E3">
              <w:rPr>
                <w:lang w:eastAsia="ru-RU"/>
              </w:rPr>
              <w:t xml:space="preserve"> </w:t>
            </w:r>
          </w:p>
          <w:p w14:paraId="567A1C17" w14:textId="77777777" w:rsidR="00FB5B60" w:rsidRDefault="00FB5B60" w:rsidP="00FB5B60">
            <w:pPr>
              <w:pStyle w:val="a4"/>
              <w:shd w:val="clear" w:color="auto" w:fill="FFFFFF"/>
              <w:spacing w:before="0" w:after="0"/>
              <w:ind w:left="35" w:firstLine="283"/>
              <w:jc w:val="left"/>
              <w:rPr>
                <w:lang w:eastAsia="ru-RU"/>
              </w:rPr>
            </w:pPr>
            <w:r>
              <w:rPr>
                <w:lang w:eastAsia="ru-RU"/>
              </w:rPr>
              <w:t>Рабочая документация должна включать в себя следующие разделы:</w:t>
            </w:r>
          </w:p>
          <w:p w14:paraId="259483A9" w14:textId="77777777" w:rsidR="00FB5B60" w:rsidRDefault="00FB5B60" w:rsidP="00FB5B60">
            <w:pPr>
              <w:pStyle w:val="a4"/>
              <w:shd w:val="clear" w:color="auto" w:fill="FFFFFF"/>
              <w:spacing w:before="0" w:after="0"/>
              <w:ind w:left="35" w:firstLine="283"/>
              <w:jc w:val="left"/>
              <w:rPr>
                <w:lang w:eastAsia="ru-RU"/>
              </w:rPr>
            </w:pPr>
            <w:r>
              <w:rPr>
                <w:lang w:eastAsia="ru-RU"/>
              </w:rPr>
              <w:t>- Общие данные;</w:t>
            </w:r>
          </w:p>
          <w:p w14:paraId="1721B961" w14:textId="4360C0CA" w:rsidR="00CC5646" w:rsidRDefault="00CC5646" w:rsidP="00CC5646">
            <w:pPr>
              <w:pStyle w:val="a4"/>
              <w:shd w:val="clear" w:color="auto" w:fill="FFFFFF"/>
              <w:spacing w:before="0" w:after="0"/>
              <w:ind w:left="35" w:firstLine="283"/>
              <w:jc w:val="left"/>
              <w:rPr>
                <w:lang w:eastAsia="ru-RU"/>
              </w:rPr>
            </w:pPr>
            <w:r>
              <w:rPr>
                <w:lang w:eastAsia="ru-RU"/>
              </w:rPr>
              <w:t>- Проект производства работ (далее - ППР);</w:t>
            </w:r>
          </w:p>
          <w:p w14:paraId="1134EEFA" w14:textId="02725C14" w:rsidR="00CC5646" w:rsidRDefault="00CC5646" w:rsidP="00CC5646">
            <w:pPr>
              <w:pStyle w:val="a4"/>
              <w:shd w:val="clear" w:color="auto" w:fill="FFFFFF"/>
              <w:spacing w:before="0" w:after="0"/>
              <w:ind w:left="35" w:firstLine="283"/>
              <w:jc w:val="left"/>
              <w:rPr>
                <w:lang w:eastAsia="ru-RU"/>
              </w:rPr>
            </w:pPr>
            <w:r>
              <w:rPr>
                <w:lang w:eastAsia="ru-RU"/>
              </w:rPr>
              <w:t>- Ведомость объёмов работ;</w:t>
            </w:r>
          </w:p>
          <w:p w14:paraId="4D8BB40C" w14:textId="77777777" w:rsidR="00FB5B60" w:rsidRDefault="00FB5B60" w:rsidP="00FB5B60">
            <w:pPr>
              <w:pStyle w:val="a4"/>
              <w:shd w:val="clear" w:color="auto" w:fill="FFFFFF"/>
              <w:spacing w:before="0" w:after="0"/>
              <w:ind w:left="35" w:firstLine="283"/>
              <w:jc w:val="left"/>
              <w:rPr>
                <w:lang w:eastAsia="ru-RU"/>
              </w:rPr>
            </w:pPr>
            <w:r>
              <w:rPr>
                <w:lang w:eastAsia="ru-RU"/>
              </w:rPr>
              <w:t>- План трасс и расположения оборудования;</w:t>
            </w:r>
          </w:p>
          <w:p w14:paraId="03871F68" w14:textId="77777777" w:rsidR="00FB5B60" w:rsidRDefault="00FB5B60" w:rsidP="00FB5B60">
            <w:pPr>
              <w:pStyle w:val="a4"/>
              <w:shd w:val="clear" w:color="auto" w:fill="FFFFFF"/>
              <w:spacing w:before="0" w:after="0"/>
              <w:ind w:left="35" w:firstLine="283"/>
              <w:jc w:val="left"/>
              <w:rPr>
                <w:lang w:eastAsia="ru-RU"/>
              </w:rPr>
            </w:pPr>
            <w:r>
              <w:rPr>
                <w:lang w:eastAsia="ru-RU"/>
              </w:rPr>
              <w:t>- Схема структурная соединения оборудования;</w:t>
            </w:r>
          </w:p>
          <w:p w14:paraId="71CC9399" w14:textId="77777777" w:rsidR="00FB5B60" w:rsidRDefault="00FB5B60" w:rsidP="00FB5B60">
            <w:pPr>
              <w:pStyle w:val="a4"/>
              <w:shd w:val="clear" w:color="auto" w:fill="FFFFFF"/>
              <w:spacing w:before="0" w:after="0"/>
              <w:ind w:left="35" w:firstLine="283"/>
              <w:jc w:val="left"/>
              <w:rPr>
                <w:lang w:eastAsia="ru-RU"/>
              </w:rPr>
            </w:pPr>
            <w:r>
              <w:rPr>
                <w:lang w:eastAsia="ru-RU"/>
              </w:rPr>
              <w:t>- Схема электрическая подключения оборудования;</w:t>
            </w:r>
          </w:p>
          <w:p w14:paraId="504744F9" w14:textId="77777777" w:rsidR="00FB5B60" w:rsidRDefault="00FB5B60" w:rsidP="00FB5B60">
            <w:pPr>
              <w:pStyle w:val="a4"/>
              <w:shd w:val="clear" w:color="auto" w:fill="FFFFFF"/>
              <w:spacing w:before="0" w:after="0"/>
              <w:ind w:left="35" w:firstLine="283"/>
              <w:jc w:val="left"/>
              <w:rPr>
                <w:lang w:eastAsia="ru-RU"/>
              </w:rPr>
            </w:pPr>
            <w:r>
              <w:rPr>
                <w:lang w:eastAsia="ru-RU"/>
              </w:rPr>
              <w:t>- Кабельный журнал;</w:t>
            </w:r>
          </w:p>
          <w:p w14:paraId="592DEFFA" w14:textId="77777777" w:rsidR="00FB5B60" w:rsidRDefault="00FB5B60" w:rsidP="00FB5B60">
            <w:pPr>
              <w:pStyle w:val="a4"/>
              <w:shd w:val="clear" w:color="auto" w:fill="FFFFFF"/>
              <w:spacing w:before="0" w:after="0"/>
              <w:ind w:left="35" w:firstLine="283"/>
              <w:jc w:val="left"/>
              <w:rPr>
                <w:lang w:eastAsia="ru-RU"/>
              </w:rPr>
            </w:pPr>
            <w:r>
              <w:rPr>
                <w:lang w:eastAsia="ru-RU"/>
              </w:rPr>
              <w:t>- Спецификации оборудования, изделий и материалов;</w:t>
            </w:r>
          </w:p>
          <w:p w14:paraId="525C3CC2" w14:textId="77777777" w:rsidR="00FB5B60" w:rsidRDefault="00FB5B60" w:rsidP="00FB5B60">
            <w:pPr>
              <w:pStyle w:val="a4"/>
              <w:shd w:val="clear" w:color="auto" w:fill="FFFFFF"/>
              <w:spacing w:before="0" w:after="0"/>
              <w:ind w:left="35" w:firstLine="283"/>
              <w:jc w:val="left"/>
              <w:rPr>
                <w:lang w:eastAsia="ru-RU"/>
              </w:rPr>
            </w:pPr>
            <w:r>
              <w:rPr>
                <w:lang w:eastAsia="ru-RU"/>
              </w:rPr>
              <w:t>- Расчёт емкости аккумуляторов;</w:t>
            </w:r>
          </w:p>
          <w:p w14:paraId="3793D0BE" w14:textId="77777777" w:rsidR="00FB5B60" w:rsidRPr="008D22E3" w:rsidRDefault="00FB5B60" w:rsidP="00FB5B60">
            <w:pPr>
              <w:shd w:val="clear" w:color="auto" w:fill="FFFFFF"/>
              <w:spacing w:before="0" w:after="0"/>
              <w:ind w:firstLine="318"/>
              <w:jc w:val="left"/>
              <w:rPr>
                <w:lang w:eastAsia="ru-RU"/>
              </w:rPr>
            </w:pPr>
            <w:r w:rsidRPr="008D22E3">
              <w:rPr>
                <w:lang w:eastAsia="ru-RU"/>
              </w:rPr>
              <w:t>Оборудование системы пожарного мониторинга должно обеспечивать автоматическую, без участия персонала объектов защиты, передачу извещений о факторах возникновения пожара, неисправности и других сервисных извещений от систем пожарной сигнализации, устан</w:t>
            </w:r>
            <w:r>
              <w:rPr>
                <w:lang w:eastAsia="ru-RU"/>
              </w:rPr>
              <w:t>овленных на объектах защиты на </w:t>
            </w:r>
            <w:r w:rsidRPr="008D22E3">
              <w:rPr>
                <w:lang w:eastAsia="ru-RU"/>
              </w:rPr>
              <w:t xml:space="preserve">пульт централизованного </w:t>
            </w:r>
            <w:r w:rsidRPr="008D22E3">
              <w:rPr>
                <w:lang w:eastAsia="ru-RU"/>
              </w:rPr>
              <w:lastRenderedPageBreak/>
              <w:t xml:space="preserve">наблюдения. </w:t>
            </w:r>
            <w:r>
              <w:rPr>
                <w:lang w:eastAsia="ru-RU"/>
              </w:rPr>
              <w:t>Данное оборудование</w:t>
            </w:r>
            <w:r w:rsidRPr="008D22E3">
              <w:rPr>
                <w:lang w:eastAsia="ru-RU"/>
              </w:rPr>
              <w:t xml:space="preserve"> должно обеспечивать сопряжение с системами пожарной сигнализации, производства фирмы </w:t>
            </w:r>
            <w:r w:rsidRPr="00CF3F83">
              <w:rPr>
                <w:lang w:eastAsia="ru-RU"/>
              </w:rPr>
              <w:t>BOSCH</w:t>
            </w:r>
            <w:r w:rsidRPr="008D22E3">
              <w:rPr>
                <w:lang w:eastAsia="ru-RU"/>
              </w:rPr>
              <w:t>, уст</w:t>
            </w:r>
            <w:r>
              <w:rPr>
                <w:lang w:eastAsia="ru-RU"/>
              </w:rPr>
              <w:t>ановленными на объектах защиты.</w:t>
            </w:r>
          </w:p>
          <w:p w14:paraId="04712935" w14:textId="77777777" w:rsidR="00CB46B5" w:rsidRPr="00A740A7" w:rsidRDefault="00CB46B5" w:rsidP="00A55ED9">
            <w:pPr>
              <w:spacing w:before="0" w:after="0" w:line="240" w:lineRule="auto"/>
              <w:ind w:firstLine="254"/>
              <w:textAlignment w:val="baseline"/>
              <w:rPr>
                <w:sz w:val="22"/>
                <w:szCs w:val="22"/>
                <w:lang w:eastAsia="ru-RU"/>
              </w:rPr>
            </w:pPr>
            <w:r w:rsidRPr="00A740A7">
              <w:rPr>
                <w:sz w:val="22"/>
                <w:szCs w:val="22"/>
                <w:lang w:eastAsia="ru-RU"/>
              </w:rPr>
              <w:t>Адресная передача извещения о фактах возникновения пожара должна происходить с точностью до здания. Необходима раздельная доставка извещений «Пожар», «Неисправность» от систем пожарной сигнализации установленной на объекте.</w:t>
            </w:r>
          </w:p>
          <w:p w14:paraId="04468FE1" w14:textId="77777777" w:rsidR="00CB46B5" w:rsidRPr="00A740A7" w:rsidRDefault="00CB46B5" w:rsidP="00A55ED9">
            <w:pPr>
              <w:spacing w:before="0" w:after="0" w:line="240" w:lineRule="auto"/>
              <w:ind w:firstLine="254"/>
              <w:textAlignment w:val="baseline"/>
              <w:rPr>
                <w:sz w:val="22"/>
                <w:szCs w:val="22"/>
                <w:lang w:eastAsia="ru-RU"/>
              </w:rPr>
            </w:pPr>
            <w:r w:rsidRPr="00A740A7">
              <w:rPr>
                <w:sz w:val="22"/>
                <w:szCs w:val="22"/>
                <w:lang w:eastAsia="ru-RU"/>
              </w:rPr>
              <w:t>Система должна сохранять работоспособность и обеспечивать восстановление своих функций при возникновении следующих внештатных ситуаций: при сбоях в системе электроснабжения аппаратной части, приводящих к перезагрузке ОС, восстановление программы должно происходить после перезапуска ОС и запуска исполняемого файла системы; при ошибках в работе аппаратных средств; должно применяться оборудование защиты аппаратуры от бросков напряжения и коммутационных помех.</w:t>
            </w:r>
          </w:p>
          <w:p w14:paraId="220A5201" w14:textId="77777777" w:rsidR="00CB46B5" w:rsidRPr="00A740A7" w:rsidRDefault="00CB46B5" w:rsidP="00A55ED9">
            <w:pPr>
              <w:spacing w:before="0" w:after="0" w:line="240" w:lineRule="auto"/>
              <w:ind w:firstLine="254"/>
              <w:textAlignment w:val="baseline"/>
              <w:rPr>
                <w:sz w:val="22"/>
                <w:szCs w:val="22"/>
                <w:lang w:eastAsia="ru-RU"/>
              </w:rPr>
            </w:pPr>
            <w:r w:rsidRPr="00A740A7">
              <w:rPr>
                <w:sz w:val="22"/>
                <w:szCs w:val="22"/>
                <w:lang w:eastAsia="ru-RU"/>
              </w:rPr>
              <w:t>При необходимости производится обследование объектов для определения возможности прохождения радиосигнала и необходимого оборудования, доступ на объекты обеспечивается по согласованию с Заказчиком.</w:t>
            </w:r>
          </w:p>
          <w:p w14:paraId="00F8AABD" w14:textId="79842856" w:rsidR="00CB46B5" w:rsidRDefault="00CB46B5" w:rsidP="00574C25">
            <w:pPr>
              <w:widowControl w:val="0"/>
              <w:spacing w:before="0" w:after="0"/>
              <w:ind w:firstLine="396"/>
              <w:rPr>
                <w:sz w:val="22"/>
                <w:szCs w:val="22"/>
              </w:rPr>
            </w:pPr>
            <w:r w:rsidRPr="00A740A7">
              <w:rPr>
                <w:sz w:val="22"/>
                <w:szCs w:val="22"/>
                <w:lang w:eastAsia="ru-RU"/>
              </w:rPr>
              <w:t xml:space="preserve">По окончанию разработки РД </w:t>
            </w:r>
            <w:r w:rsidR="00E01659">
              <w:rPr>
                <w:sz w:val="22"/>
                <w:szCs w:val="22"/>
                <w:lang w:eastAsia="ru-RU"/>
              </w:rPr>
              <w:t xml:space="preserve">и принятии работ Заказчиком </w:t>
            </w:r>
            <w:r w:rsidRPr="00A740A7">
              <w:rPr>
                <w:sz w:val="22"/>
                <w:szCs w:val="22"/>
                <w:lang w:eastAsia="ru-RU"/>
              </w:rPr>
              <w:t>с</w:t>
            </w:r>
            <w:r w:rsidRPr="00A740A7">
              <w:rPr>
                <w:sz w:val="22"/>
                <w:szCs w:val="22"/>
              </w:rPr>
              <w:t>оставляется график производства работ</w:t>
            </w:r>
            <w:r w:rsidR="00CC5646">
              <w:rPr>
                <w:sz w:val="22"/>
                <w:szCs w:val="22"/>
              </w:rPr>
              <w:t xml:space="preserve"> для каждого объекта</w:t>
            </w:r>
            <w:r w:rsidRPr="00A740A7">
              <w:rPr>
                <w:sz w:val="22"/>
                <w:szCs w:val="22"/>
              </w:rPr>
              <w:t xml:space="preserve"> и согласовывается с Заказчиком.</w:t>
            </w:r>
          </w:p>
          <w:p w14:paraId="659401E5" w14:textId="20C0D24D" w:rsidR="00CC5646" w:rsidRPr="00CC5646" w:rsidRDefault="00CC5646" w:rsidP="00A55ED9">
            <w:pPr>
              <w:widowControl w:val="0"/>
              <w:spacing w:before="0" w:after="0"/>
              <w:ind w:firstLine="396"/>
              <w:jc w:val="left"/>
              <w:rPr>
                <w:sz w:val="22"/>
                <w:szCs w:val="22"/>
              </w:rPr>
            </w:pPr>
            <w:r>
              <w:rPr>
                <w:sz w:val="22"/>
                <w:szCs w:val="22"/>
              </w:rPr>
              <w:t>По согласованному графику формируется очередность выполнения работ на объектах.</w:t>
            </w:r>
          </w:p>
          <w:p w14:paraId="5EBAB4E1" w14:textId="1436F657" w:rsidR="00CB46B5" w:rsidRPr="00A740A7" w:rsidRDefault="00CB46B5" w:rsidP="00CB46B5">
            <w:pPr>
              <w:pStyle w:val="a4"/>
              <w:widowControl w:val="0"/>
              <w:numPr>
                <w:ilvl w:val="0"/>
                <w:numId w:val="36"/>
              </w:numPr>
              <w:spacing w:before="0" w:after="0"/>
              <w:ind w:left="0" w:firstLine="396"/>
              <w:jc w:val="left"/>
              <w:rPr>
                <w:sz w:val="22"/>
                <w:szCs w:val="22"/>
              </w:rPr>
            </w:pPr>
            <w:r w:rsidRPr="00A740A7">
              <w:rPr>
                <w:sz w:val="22"/>
                <w:szCs w:val="22"/>
              </w:rPr>
              <w:t>Работы по установке системы ПАК «Стрелец-Мониторинг» выполняются</w:t>
            </w:r>
            <w:r w:rsidR="008C0373">
              <w:rPr>
                <w:sz w:val="22"/>
                <w:szCs w:val="22"/>
              </w:rPr>
              <w:t xml:space="preserve"> на</w:t>
            </w:r>
            <w:r w:rsidRPr="00A740A7">
              <w:rPr>
                <w:sz w:val="22"/>
                <w:szCs w:val="22"/>
              </w:rPr>
              <w:t xml:space="preserve"> основании разработанной РД. </w:t>
            </w:r>
          </w:p>
          <w:p w14:paraId="3BB9F9A0" w14:textId="77777777" w:rsidR="00CB46B5" w:rsidRPr="00A740A7" w:rsidRDefault="00CB46B5" w:rsidP="00A55ED9">
            <w:pPr>
              <w:pStyle w:val="a4"/>
              <w:widowControl w:val="0"/>
              <w:spacing w:before="0" w:after="0"/>
              <w:ind w:left="0" w:firstLine="714"/>
              <w:jc w:val="left"/>
              <w:rPr>
                <w:sz w:val="22"/>
                <w:szCs w:val="22"/>
              </w:rPr>
            </w:pPr>
            <w:r w:rsidRPr="00A740A7">
              <w:rPr>
                <w:sz w:val="22"/>
                <w:szCs w:val="22"/>
              </w:rPr>
              <w:t>До начала выполнения работ составляется график производства работ и согласовывается с Заказчиком</w:t>
            </w:r>
          </w:p>
          <w:p w14:paraId="68AA44EA" w14:textId="77777777" w:rsidR="00CB46B5" w:rsidRPr="00A740A7" w:rsidRDefault="00CB46B5" w:rsidP="00CB46B5">
            <w:pPr>
              <w:pStyle w:val="a4"/>
              <w:widowControl w:val="0"/>
              <w:numPr>
                <w:ilvl w:val="0"/>
                <w:numId w:val="36"/>
              </w:numPr>
              <w:spacing w:before="0" w:after="0"/>
              <w:ind w:left="0" w:firstLine="396"/>
              <w:jc w:val="left"/>
              <w:rPr>
                <w:sz w:val="22"/>
                <w:szCs w:val="22"/>
              </w:rPr>
            </w:pPr>
            <w:r w:rsidRPr="00A740A7">
              <w:rPr>
                <w:sz w:val="22"/>
                <w:szCs w:val="22"/>
              </w:rPr>
              <w:t>По окончанию СМР и ПНР подрядчик обязан создать в базе данных пульта централизованного наблюдения «01» МЧС карточку объектов, внести адреса, наименование объектов, фамилии ответственных лиц, контактные телефоны, зарегистрировать объектовые станции в радиосети системы пожарного мониторинга МЧС. Подрядчик в присутствии уполномоченного лица Заказчика обязан получить подтверждение диспетчера пульта «01» МЧС о прохождении тестовых сигналов с объектов Заказчика.</w:t>
            </w:r>
          </w:p>
          <w:p w14:paraId="6722C462" w14:textId="77777777" w:rsidR="00CB46B5" w:rsidRPr="00A740A7" w:rsidRDefault="00CB46B5" w:rsidP="00CB46B5">
            <w:pPr>
              <w:pStyle w:val="a4"/>
              <w:widowControl w:val="0"/>
              <w:numPr>
                <w:ilvl w:val="0"/>
                <w:numId w:val="36"/>
              </w:numPr>
              <w:spacing w:before="0" w:after="0"/>
              <w:ind w:left="0" w:firstLine="254"/>
              <w:jc w:val="left"/>
              <w:rPr>
                <w:sz w:val="22"/>
                <w:szCs w:val="22"/>
              </w:rPr>
            </w:pPr>
            <w:r w:rsidRPr="00A740A7">
              <w:rPr>
                <w:sz w:val="22"/>
                <w:szCs w:val="22"/>
              </w:rPr>
              <w:t>Отображение выполненных работ в исполнительной документации (далее - ИД) и предоставление ИД заказчику.</w:t>
            </w:r>
          </w:p>
        </w:tc>
      </w:tr>
      <w:tr w:rsidR="00CB46B5" w:rsidRPr="00A740A7" w14:paraId="1FE73295" w14:textId="77777777" w:rsidTr="00CB46B5">
        <w:tc>
          <w:tcPr>
            <w:tcW w:w="373" w:type="pct"/>
            <w:tcBorders>
              <w:top w:val="single" w:sz="4" w:space="0" w:color="auto"/>
              <w:left w:val="single" w:sz="4" w:space="0" w:color="auto"/>
              <w:bottom w:val="single" w:sz="4" w:space="0" w:color="auto"/>
              <w:right w:val="single" w:sz="4" w:space="0" w:color="auto"/>
            </w:tcBorders>
          </w:tcPr>
          <w:p w14:paraId="6FFDB579"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sz w:val="22"/>
                <w:szCs w:val="22"/>
              </w:rPr>
              <w:lastRenderedPageBreak/>
              <w:t>5</w:t>
            </w:r>
          </w:p>
        </w:tc>
        <w:tc>
          <w:tcPr>
            <w:tcW w:w="1255" w:type="pct"/>
            <w:tcBorders>
              <w:top w:val="single" w:sz="4" w:space="0" w:color="auto"/>
              <w:left w:val="single" w:sz="4" w:space="0" w:color="auto"/>
              <w:bottom w:val="single" w:sz="4" w:space="0" w:color="auto"/>
              <w:right w:val="single" w:sz="4" w:space="0" w:color="auto"/>
            </w:tcBorders>
          </w:tcPr>
          <w:p w14:paraId="7327D36C" w14:textId="77777777" w:rsidR="00CB46B5" w:rsidRPr="00A740A7" w:rsidRDefault="00CB46B5" w:rsidP="00A55ED9">
            <w:pPr>
              <w:spacing w:before="0" w:after="0"/>
              <w:ind w:firstLine="38"/>
              <w:rPr>
                <w:sz w:val="22"/>
                <w:szCs w:val="22"/>
              </w:rPr>
            </w:pPr>
            <w:r w:rsidRPr="00A740A7">
              <w:rPr>
                <w:sz w:val="22"/>
                <w:szCs w:val="22"/>
              </w:rPr>
              <w:t>Исходные данные, предоставляемые Заказчиком</w:t>
            </w:r>
          </w:p>
        </w:tc>
        <w:tc>
          <w:tcPr>
            <w:tcW w:w="3372" w:type="pct"/>
            <w:tcBorders>
              <w:top w:val="single" w:sz="4" w:space="0" w:color="auto"/>
              <w:left w:val="single" w:sz="4" w:space="0" w:color="auto"/>
              <w:bottom w:val="single" w:sz="4" w:space="0" w:color="auto"/>
              <w:right w:val="single" w:sz="4" w:space="0" w:color="auto"/>
            </w:tcBorders>
          </w:tcPr>
          <w:p w14:paraId="59E6C8CC" w14:textId="77777777" w:rsidR="00CB46B5" w:rsidRPr="00A740A7" w:rsidRDefault="00CB46B5" w:rsidP="00CB46B5">
            <w:pPr>
              <w:pStyle w:val="a4"/>
              <w:widowControl w:val="0"/>
              <w:numPr>
                <w:ilvl w:val="0"/>
                <w:numId w:val="34"/>
              </w:numPr>
              <w:spacing w:before="0" w:after="0"/>
              <w:ind w:left="0" w:firstLine="254"/>
              <w:jc w:val="left"/>
              <w:rPr>
                <w:sz w:val="22"/>
                <w:szCs w:val="22"/>
              </w:rPr>
            </w:pPr>
            <w:r w:rsidRPr="00A740A7">
              <w:rPr>
                <w:sz w:val="22"/>
                <w:szCs w:val="22"/>
              </w:rPr>
              <w:t>Архитектурный план здания</w:t>
            </w:r>
          </w:p>
          <w:p w14:paraId="05B22FFA" w14:textId="77777777" w:rsidR="00CB46B5" w:rsidRPr="00A740A7" w:rsidRDefault="00CB46B5" w:rsidP="00CB46B5">
            <w:pPr>
              <w:pStyle w:val="a4"/>
              <w:widowControl w:val="0"/>
              <w:numPr>
                <w:ilvl w:val="0"/>
                <w:numId w:val="34"/>
              </w:numPr>
              <w:spacing w:before="0" w:after="0"/>
              <w:ind w:left="0" w:firstLine="254"/>
              <w:jc w:val="left"/>
              <w:rPr>
                <w:sz w:val="22"/>
                <w:szCs w:val="22"/>
              </w:rPr>
            </w:pPr>
            <w:r w:rsidRPr="00A740A7">
              <w:rPr>
                <w:sz w:val="22"/>
                <w:szCs w:val="22"/>
              </w:rPr>
              <w:t>Точки подключения к электрической сети и объектовой системе пожарной сигнализации, после согласования РД.</w:t>
            </w:r>
          </w:p>
        </w:tc>
      </w:tr>
      <w:tr w:rsidR="00CB46B5" w:rsidRPr="00A740A7" w14:paraId="1F2D514A" w14:textId="77777777" w:rsidTr="00CB46B5">
        <w:tc>
          <w:tcPr>
            <w:tcW w:w="373" w:type="pct"/>
            <w:tcBorders>
              <w:top w:val="single" w:sz="4" w:space="0" w:color="auto"/>
              <w:left w:val="single" w:sz="4" w:space="0" w:color="auto"/>
              <w:bottom w:val="single" w:sz="4" w:space="0" w:color="auto"/>
              <w:right w:val="single" w:sz="4" w:space="0" w:color="auto"/>
            </w:tcBorders>
          </w:tcPr>
          <w:p w14:paraId="038C50C7"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6</w:t>
            </w:r>
          </w:p>
        </w:tc>
        <w:tc>
          <w:tcPr>
            <w:tcW w:w="1255" w:type="pct"/>
            <w:tcBorders>
              <w:top w:val="single" w:sz="4" w:space="0" w:color="auto"/>
              <w:left w:val="single" w:sz="4" w:space="0" w:color="auto"/>
              <w:bottom w:val="single" w:sz="4" w:space="0" w:color="auto"/>
              <w:right w:val="single" w:sz="4" w:space="0" w:color="auto"/>
            </w:tcBorders>
          </w:tcPr>
          <w:p w14:paraId="3903A32E" w14:textId="1B9513D1" w:rsidR="00CB46B5" w:rsidRPr="00A740A7" w:rsidRDefault="00CB46B5">
            <w:pPr>
              <w:spacing w:before="0" w:after="0"/>
              <w:ind w:firstLine="38"/>
              <w:rPr>
                <w:b/>
                <w:sz w:val="22"/>
                <w:szCs w:val="22"/>
              </w:rPr>
            </w:pPr>
            <w:r w:rsidRPr="00A740A7">
              <w:rPr>
                <w:sz w:val="22"/>
                <w:szCs w:val="22"/>
              </w:rPr>
              <w:t xml:space="preserve">Требования к </w:t>
            </w:r>
            <w:r w:rsidR="00E01659">
              <w:rPr>
                <w:sz w:val="22"/>
                <w:szCs w:val="22"/>
              </w:rPr>
              <w:t>подрядчику</w:t>
            </w:r>
            <w:r w:rsidRPr="00A740A7">
              <w:rPr>
                <w:sz w:val="22"/>
                <w:szCs w:val="22"/>
              </w:rPr>
              <w:t>, привлекаемому персоналу. Обеспечение материалами и оборудованием для производства работ.</w:t>
            </w:r>
          </w:p>
        </w:tc>
        <w:tc>
          <w:tcPr>
            <w:tcW w:w="3372" w:type="pct"/>
            <w:tcBorders>
              <w:top w:val="single" w:sz="4" w:space="0" w:color="auto"/>
              <w:left w:val="single" w:sz="4" w:space="0" w:color="auto"/>
              <w:bottom w:val="single" w:sz="4" w:space="0" w:color="auto"/>
              <w:right w:val="single" w:sz="4" w:space="0" w:color="auto"/>
            </w:tcBorders>
          </w:tcPr>
          <w:p w14:paraId="5B980116" w14:textId="77777777" w:rsidR="00CB46B5" w:rsidRPr="00A740A7" w:rsidRDefault="00CB46B5" w:rsidP="00CB46B5">
            <w:pPr>
              <w:pStyle w:val="a4"/>
              <w:numPr>
                <w:ilvl w:val="0"/>
                <w:numId w:val="35"/>
              </w:numPr>
              <w:shd w:val="clear" w:color="auto" w:fill="FFFFFF"/>
              <w:spacing w:before="0" w:after="0" w:line="281" w:lineRule="atLeast"/>
              <w:ind w:left="0" w:firstLine="254"/>
              <w:textAlignment w:val="baseline"/>
              <w:outlineLvl w:val="2"/>
              <w:rPr>
                <w:sz w:val="22"/>
                <w:szCs w:val="22"/>
              </w:rPr>
            </w:pPr>
            <w:bookmarkStart w:id="2" w:name="__DdeLink__9622_4112238064"/>
            <w:r w:rsidRPr="00A740A7">
              <w:rPr>
                <w:sz w:val="22"/>
                <w:szCs w:val="22"/>
                <w:lang w:eastAsia="ru-RU"/>
              </w:rPr>
              <w:t>Подрядчик должен иметь выписку из реестра лицензий на производство работ (оказания услуг) по монтажу, ремонту и обслуживанию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соответствии с требованиями п.6 Постановления Правительства РФ от  28.07.2020г.  №  1128 «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на следующие виды работ (услуг):</w:t>
            </w:r>
          </w:p>
          <w:p w14:paraId="716E9FFA" w14:textId="77777777" w:rsidR="00CB46B5" w:rsidRPr="00A740A7" w:rsidRDefault="00CB46B5" w:rsidP="00A55ED9">
            <w:pPr>
              <w:spacing w:before="0" w:after="0" w:line="240" w:lineRule="auto"/>
              <w:ind w:firstLine="254"/>
              <w:rPr>
                <w:sz w:val="22"/>
                <w:szCs w:val="22"/>
              </w:rPr>
            </w:pPr>
            <w:r w:rsidRPr="00A740A7">
              <w:rPr>
                <w:sz w:val="22"/>
                <w:szCs w:val="22"/>
              </w:rPr>
              <w:tab/>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BFC24BE" w14:textId="77777777" w:rsidR="00CB46B5" w:rsidRPr="00A740A7" w:rsidRDefault="00CB46B5" w:rsidP="00A55ED9">
            <w:pPr>
              <w:spacing w:before="0" w:after="0" w:line="240" w:lineRule="auto"/>
              <w:ind w:firstLine="254"/>
              <w:rPr>
                <w:sz w:val="22"/>
                <w:szCs w:val="22"/>
              </w:rPr>
            </w:pPr>
            <w:r w:rsidRPr="00A740A7">
              <w:rPr>
                <w:sz w:val="22"/>
                <w:szCs w:val="22"/>
              </w:rPr>
              <w:tab/>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531A6EA7" w14:textId="77777777" w:rsidR="00CB46B5" w:rsidRPr="00A740A7" w:rsidRDefault="00CB46B5" w:rsidP="00A55ED9">
            <w:pPr>
              <w:shd w:val="clear" w:color="auto" w:fill="FFFFFF"/>
              <w:spacing w:before="0" w:after="0" w:line="281" w:lineRule="atLeast"/>
              <w:ind w:firstLine="254"/>
              <w:textAlignment w:val="baseline"/>
              <w:outlineLvl w:val="2"/>
              <w:rPr>
                <w:sz w:val="22"/>
                <w:szCs w:val="22"/>
              </w:rPr>
            </w:pPr>
            <w:r w:rsidRPr="00A740A7">
              <w:rPr>
                <w:sz w:val="22"/>
                <w:szCs w:val="22"/>
                <w:lang w:eastAsia="ru-RU"/>
              </w:rPr>
              <w:t>-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bookmarkEnd w:id="2"/>
            <w:r w:rsidRPr="00A740A7">
              <w:rPr>
                <w:sz w:val="22"/>
                <w:szCs w:val="22"/>
                <w:lang w:eastAsia="ru-RU"/>
              </w:rPr>
              <w:t>.</w:t>
            </w:r>
          </w:p>
          <w:p w14:paraId="3813F082"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lang w:eastAsia="ru-RU"/>
              </w:rPr>
              <w:t>Работы осуществляются из материалов Подрядчика. Материалы, используемые при  выполнении работ, должны быть сертифицированы, в случае, если это предусмотрено законодательством РФ. Подрядчик должен предоставить Заказчику копии сертификатов на используемые в работе материалы до начала производства работ с использованием таких материалов.</w:t>
            </w:r>
          </w:p>
          <w:p w14:paraId="6FFE7E05"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rFonts w:eastAsia="Calibri"/>
                <w:bCs/>
                <w:color w:val="000000"/>
                <w:sz w:val="22"/>
                <w:szCs w:val="22"/>
                <w:lang w:eastAsia="ru-RU"/>
              </w:rPr>
              <w:t xml:space="preserve">Прохождение исполнителями работ </w:t>
            </w:r>
            <w:r w:rsidRPr="00A740A7">
              <w:rPr>
                <w:rFonts w:eastAsia="Calibri"/>
                <w:b/>
                <w:bCs/>
                <w:color w:val="000000"/>
                <w:sz w:val="22"/>
                <w:szCs w:val="22"/>
                <w:lang w:eastAsia="ru-RU"/>
              </w:rPr>
              <w:t>специального обучения</w:t>
            </w:r>
            <w:r w:rsidRPr="00A740A7">
              <w:rPr>
                <w:rFonts w:eastAsia="Calibri"/>
                <w:bCs/>
                <w:color w:val="000000"/>
                <w:sz w:val="22"/>
                <w:szCs w:val="22"/>
                <w:lang w:eastAsia="ru-RU"/>
              </w:rPr>
              <w:t xml:space="preserve"> на заводе-изготовителе оборудования по программе: </w:t>
            </w:r>
            <w:r w:rsidRPr="00A740A7">
              <w:rPr>
                <w:rFonts w:eastAsia="Calibri"/>
                <w:color w:val="000000"/>
                <w:sz w:val="22"/>
                <w:szCs w:val="22"/>
                <w:u w:val="single"/>
                <w:lang w:eastAsia="ru-RU"/>
              </w:rPr>
              <w:t>ПАК «Стрелец-Мониторинг». Обучение по работе с пультовым и объектовым оборудованием»</w:t>
            </w:r>
            <w:r w:rsidRPr="00A740A7">
              <w:rPr>
                <w:rFonts w:eastAsia="Calibri"/>
                <w:color w:val="000000"/>
                <w:sz w:val="22"/>
                <w:szCs w:val="22"/>
                <w:lang w:eastAsia="ru-RU"/>
              </w:rPr>
              <w:t xml:space="preserve"> </w:t>
            </w:r>
            <w:r w:rsidRPr="00A740A7">
              <w:rPr>
                <w:rFonts w:eastAsia="Calibri"/>
                <w:b/>
                <w:bCs/>
                <w:color w:val="000000"/>
                <w:sz w:val="22"/>
                <w:szCs w:val="22"/>
                <w:lang w:eastAsia="ru-RU"/>
              </w:rPr>
              <w:t>с предоставлением соответствующих документов</w:t>
            </w:r>
            <w:r w:rsidRPr="00A740A7">
              <w:rPr>
                <w:rFonts w:eastAsia="Calibri"/>
                <w:color w:val="000000"/>
                <w:sz w:val="22"/>
                <w:szCs w:val="22"/>
                <w:lang w:eastAsia="ru-RU"/>
              </w:rPr>
              <w:t>.</w:t>
            </w:r>
          </w:p>
          <w:p w14:paraId="11357B02" w14:textId="77777777" w:rsidR="00CB46B5" w:rsidRPr="00A740A7" w:rsidRDefault="00CB46B5" w:rsidP="00CB46B5">
            <w:pPr>
              <w:pStyle w:val="a4"/>
              <w:numPr>
                <w:ilvl w:val="0"/>
                <w:numId w:val="35"/>
              </w:numPr>
              <w:shd w:val="clear" w:color="auto" w:fill="FFFFFF"/>
              <w:spacing w:before="0" w:after="0"/>
              <w:ind w:left="0" w:firstLine="360"/>
              <w:jc w:val="left"/>
              <w:rPr>
                <w:sz w:val="22"/>
                <w:szCs w:val="22"/>
              </w:rPr>
            </w:pPr>
            <w:r w:rsidRPr="00A740A7">
              <w:rPr>
                <w:sz w:val="22"/>
                <w:szCs w:val="22"/>
              </w:rPr>
              <w:t>Подрядчик в соответствии со сведениями о видах экономической деятельности по Общероссийскому классификатору видов экономической деятельности обязан иметь код ОКВЭД 80.20 - деятельность систем обеспечения безопасности</w:t>
            </w:r>
          </w:p>
          <w:p w14:paraId="4BBCB280"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Подрядчик должен производить работы по Договору силами специалистов с соответствующей квалификации не менее 5 лет, наличием опыта по проектированию систем противопожарной защиты объектов, аналогичных Объекту Заказчика. </w:t>
            </w:r>
          </w:p>
          <w:p w14:paraId="2118A9E0"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Работы выполняются Подрядчиком в условиях действующих торгово-развлекательного центра, отелей, апарт-отелей и не должны препятствовать работе Объектов. </w:t>
            </w:r>
          </w:p>
          <w:p w14:paraId="4A39B3E4"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Подрядчик обязан соблюдать правила внутреннего распорядка и контрольно-пропускного режима, соблюдения инструкций по охране труда и внутренних положений, а также соблюдать правила привлечения и использования иностранной и иногородней рабочей силы, установленные Законодательством РФ. </w:t>
            </w:r>
          </w:p>
          <w:p w14:paraId="22B7108A"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Иметь доступ к пультовому оборудованию установленному в Пожарной части.</w:t>
            </w:r>
          </w:p>
          <w:p w14:paraId="64024863"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lastRenderedPageBreak/>
              <w:t xml:space="preserve">Работы по Договору должны быть выполнены в полном объеме и в установленные сроки. </w:t>
            </w:r>
          </w:p>
          <w:p w14:paraId="469FD807"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Предпроектное обследование (по необходимости) Объекта Подрядчиком выполняется в согласованные Заказчиком время и дату. </w:t>
            </w:r>
          </w:p>
          <w:p w14:paraId="7D2F6B1E"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Подрядчик при ведении работ принимает все меры для исключения влияния работ на производственные процессы Объекта.</w:t>
            </w:r>
          </w:p>
        </w:tc>
      </w:tr>
      <w:tr w:rsidR="00CB46B5" w:rsidRPr="00A740A7" w14:paraId="4EC8C2AC" w14:textId="77777777" w:rsidTr="00CB46B5">
        <w:tc>
          <w:tcPr>
            <w:tcW w:w="373" w:type="pct"/>
            <w:tcBorders>
              <w:top w:val="single" w:sz="4" w:space="0" w:color="auto"/>
              <w:left w:val="single" w:sz="4" w:space="0" w:color="auto"/>
              <w:bottom w:val="single" w:sz="4" w:space="0" w:color="auto"/>
              <w:right w:val="single" w:sz="4" w:space="0" w:color="auto"/>
            </w:tcBorders>
          </w:tcPr>
          <w:p w14:paraId="2894533C"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7</w:t>
            </w:r>
          </w:p>
        </w:tc>
        <w:tc>
          <w:tcPr>
            <w:tcW w:w="1255" w:type="pct"/>
            <w:tcBorders>
              <w:top w:val="single" w:sz="4" w:space="0" w:color="auto"/>
              <w:left w:val="single" w:sz="4" w:space="0" w:color="auto"/>
              <w:bottom w:val="single" w:sz="4" w:space="0" w:color="auto"/>
              <w:right w:val="single" w:sz="4" w:space="0" w:color="auto"/>
            </w:tcBorders>
            <w:hideMark/>
          </w:tcPr>
          <w:p w14:paraId="5D49E5FC" w14:textId="77777777" w:rsidR="00CB46B5" w:rsidRPr="00A740A7" w:rsidRDefault="00CB46B5" w:rsidP="00A55ED9">
            <w:pPr>
              <w:spacing w:before="0" w:after="0"/>
              <w:ind w:firstLine="38"/>
              <w:rPr>
                <w:b/>
                <w:sz w:val="22"/>
                <w:szCs w:val="22"/>
              </w:rPr>
            </w:pPr>
            <w:r w:rsidRPr="00A740A7">
              <w:rPr>
                <w:sz w:val="22"/>
                <w:szCs w:val="22"/>
              </w:rPr>
              <w:t>Требования к безопасности выполняемых работ</w:t>
            </w:r>
          </w:p>
        </w:tc>
        <w:tc>
          <w:tcPr>
            <w:tcW w:w="3372" w:type="pct"/>
            <w:tcBorders>
              <w:top w:val="single" w:sz="4" w:space="0" w:color="auto"/>
              <w:left w:val="single" w:sz="4" w:space="0" w:color="auto"/>
              <w:bottom w:val="single" w:sz="4" w:space="0" w:color="auto"/>
              <w:right w:val="single" w:sz="4" w:space="0" w:color="auto"/>
            </w:tcBorders>
          </w:tcPr>
          <w:p w14:paraId="7708CF6F" w14:textId="6BA3C757" w:rsidR="00CB46B5" w:rsidRPr="00A740A7" w:rsidRDefault="00CB46B5" w:rsidP="00CB46B5">
            <w:pPr>
              <w:numPr>
                <w:ilvl w:val="0"/>
                <w:numId w:val="33"/>
              </w:numPr>
              <w:tabs>
                <w:tab w:val="left" w:pos="365"/>
              </w:tabs>
              <w:spacing w:before="0" w:after="0" w:line="256" w:lineRule="auto"/>
              <w:ind w:left="0" w:firstLine="254"/>
              <w:jc w:val="left"/>
              <w:rPr>
                <w:rFonts w:eastAsiaTheme="minorHAnsi"/>
                <w:sz w:val="22"/>
                <w:szCs w:val="22"/>
                <w:lang w:eastAsia="ru-RU"/>
              </w:rPr>
            </w:pPr>
            <w:r w:rsidRPr="00A740A7">
              <w:rPr>
                <w:sz w:val="22"/>
                <w:szCs w:val="22"/>
              </w:rPr>
              <w:t>Подрядчик</w:t>
            </w:r>
            <w:r w:rsidRPr="00A740A7">
              <w:rPr>
                <w:rFonts w:eastAsiaTheme="minorHAnsi"/>
                <w:sz w:val="22"/>
                <w:szCs w:val="22"/>
              </w:rPr>
              <w:t xml:space="preserve"> должен обеспечить соблюдение всеми участниками требований по безопасному ведению работ,</w:t>
            </w:r>
            <w:r w:rsidRPr="00A740A7">
              <w:rPr>
                <w:sz w:val="22"/>
                <w:szCs w:val="22"/>
              </w:rPr>
              <w:t xml:space="preserve"> СанПиН 2.1.3.2630-10 «Санитарно-эпидемиологические требования к организациям, осуществляющим медицинскую деятельность», СНиП 12-04-2002 «Безопасность труда в строительстве», ППР в РФ, сводом правил «Безопасность труда в строительстве», в том числе в части допуска к работам и обеспечения техники безопасности при производстве работ и другими, действующими на территории РФ, нормативными документами</w:t>
            </w:r>
            <w:r w:rsidR="00875A75" w:rsidRPr="00A740A7">
              <w:rPr>
                <w:sz w:val="22"/>
                <w:szCs w:val="22"/>
              </w:rPr>
              <w:t xml:space="preserve"> </w:t>
            </w:r>
            <w:r w:rsidRPr="00A740A7">
              <w:rPr>
                <w:rFonts w:eastAsiaTheme="minorHAnsi"/>
                <w:sz w:val="22"/>
                <w:szCs w:val="22"/>
              </w:rPr>
              <w:t xml:space="preserve">требований СНиП 12-03-2001, СНиП 12-04-2002, СП 76.13330.2016, по охране окружающей среды, пожарной безопасности ППР РФ, допустимого уровня шума при выполнении работ, поддержание и соблюдение на месте ведения работ и прилегающей территории санитарных норм, ПБЭЭП.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Pr="00A740A7">
              <w:rPr>
                <w:sz w:val="22"/>
                <w:szCs w:val="22"/>
              </w:rPr>
              <w:t>Подрядчика</w:t>
            </w:r>
            <w:r w:rsidRPr="00A740A7">
              <w:rPr>
                <w:rFonts w:eastAsiaTheme="minorHAnsi"/>
                <w:sz w:val="22"/>
                <w:szCs w:val="22"/>
              </w:rPr>
              <w:t xml:space="preserve">. Сотрудники </w:t>
            </w:r>
            <w:r w:rsidRPr="00A740A7">
              <w:rPr>
                <w:sz w:val="22"/>
                <w:szCs w:val="22"/>
              </w:rPr>
              <w:t>Подрядчика</w:t>
            </w:r>
            <w:r w:rsidRPr="00A740A7">
              <w:rPr>
                <w:rFonts w:eastAsiaTheme="minorHAnsi"/>
                <w:sz w:val="22"/>
                <w:szCs w:val="22"/>
              </w:rPr>
              <w:t xml:space="preserve"> должны знать точки расположения пожарных кранов и огнетушителей.</w:t>
            </w:r>
          </w:p>
          <w:p w14:paraId="280ABBD4" w14:textId="77777777" w:rsidR="00CB46B5" w:rsidRPr="00A740A7" w:rsidRDefault="00CB46B5" w:rsidP="00CB46B5">
            <w:pPr>
              <w:numPr>
                <w:ilvl w:val="0"/>
                <w:numId w:val="33"/>
              </w:numPr>
              <w:tabs>
                <w:tab w:val="left" w:pos="335"/>
              </w:tabs>
              <w:spacing w:before="0" w:after="0" w:line="256" w:lineRule="auto"/>
              <w:ind w:left="0" w:firstLine="254"/>
              <w:jc w:val="left"/>
              <w:rPr>
                <w:rFonts w:eastAsiaTheme="minorHAnsi"/>
                <w:sz w:val="22"/>
                <w:szCs w:val="22"/>
              </w:rPr>
            </w:pPr>
            <w:r w:rsidRPr="00A740A7">
              <w:rPr>
                <w:sz w:val="22"/>
                <w:szCs w:val="22"/>
              </w:rPr>
              <w:t>Подрядчик</w:t>
            </w:r>
            <w:r w:rsidRPr="00A740A7">
              <w:rPr>
                <w:rFonts w:eastAsiaTheme="minorHAnsi"/>
                <w:sz w:val="22"/>
                <w:szCs w:val="22"/>
              </w:rPr>
              <w:t xml:space="preserve"> обязан обеспечить полный и беспрепятственный доступ уполномоченным представителям Заказчика и организации, осуществляющей контроль выполнения работ по настоящему договору, для проведения текущего контроля применяемого инструмента, оборудования и материалов, и выполнения работ.</w:t>
            </w:r>
          </w:p>
          <w:p w14:paraId="3ED47A13"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rPr>
            </w:pPr>
            <w:r w:rsidRPr="00A740A7">
              <w:rPr>
                <w:rFonts w:eastAsiaTheme="minorHAnsi"/>
                <w:sz w:val="22"/>
                <w:szCs w:val="22"/>
              </w:rPr>
              <w:t xml:space="preserve">Соблюдение Правил охраны труда и действующего на территории Заказчика санитарно- противоэпидемического режима - обязательно. </w:t>
            </w:r>
            <w:r w:rsidRPr="00A740A7">
              <w:rPr>
                <w:sz w:val="22"/>
                <w:szCs w:val="22"/>
              </w:rPr>
              <w:t>Подрядчик</w:t>
            </w:r>
            <w:r w:rsidRPr="00A740A7">
              <w:rPr>
                <w:rFonts w:eastAsiaTheme="minorHAnsi"/>
                <w:sz w:val="22"/>
                <w:szCs w:val="22"/>
              </w:rPr>
              <w:t xml:space="preserve">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14:paraId="785BFE5F"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rPr>
            </w:pPr>
            <w:r w:rsidRPr="00A740A7">
              <w:rPr>
                <w:sz w:val="22"/>
                <w:szCs w:val="22"/>
              </w:rPr>
              <w:t>Не позднее чем за 3 дня до начала работ Подрядчик предоставляет Заказчику:</w:t>
            </w:r>
          </w:p>
          <w:p w14:paraId="7C3A69AF" w14:textId="77777777" w:rsidR="00CB46B5" w:rsidRPr="00A740A7" w:rsidRDefault="00CB46B5" w:rsidP="00A55ED9">
            <w:pPr>
              <w:tabs>
                <w:tab w:val="left" w:pos="290"/>
              </w:tabs>
              <w:spacing w:before="0" w:after="0" w:line="256" w:lineRule="auto"/>
              <w:ind w:firstLine="254"/>
              <w:jc w:val="left"/>
              <w:rPr>
                <w:rFonts w:eastAsiaTheme="minorHAnsi"/>
                <w:sz w:val="22"/>
                <w:szCs w:val="22"/>
              </w:rPr>
            </w:pPr>
            <w:r w:rsidRPr="00A740A7">
              <w:rPr>
                <w:sz w:val="22"/>
                <w:szCs w:val="22"/>
              </w:rPr>
              <w:t xml:space="preserve"> - Действующие удостоверения ответственных за пожарную безопасность, охрану труда и работы на высоте на Объекте Заказчика (при необходимости); </w:t>
            </w:r>
          </w:p>
          <w:p w14:paraId="67F5636C" w14:textId="77777777" w:rsidR="00CB46B5" w:rsidRPr="00A740A7" w:rsidRDefault="00CB46B5" w:rsidP="00A55ED9">
            <w:pPr>
              <w:tabs>
                <w:tab w:val="left" w:pos="290"/>
              </w:tabs>
              <w:spacing w:before="0" w:after="0" w:line="256" w:lineRule="auto"/>
              <w:ind w:firstLine="254"/>
              <w:jc w:val="left"/>
              <w:rPr>
                <w:sz w:val="22"/>
                <w:szCs w:val="22"/>
              </w:rPr>
            </w:pPr>
            <w:r w:rsidRPr="00A740A7">
              <w:rPr>
                <w:sz w:val="22"/>
                <w:szCs w:val="22"/>
              </w:rPr>
              <w:t xml:space="preserve">- Приказы на ответственных за пожарную безопасность, охрану труда и работы на высоте на Объекте Заказчика; </w:t>
            </w:r>
          </w:p>
          <w:p w14:paraId="4BF40205" w14:textId="77777777" w:rsidR="00CB46B5" w:rsidRPr="00A740A7" w:rsidRDefault="00CB46B5" w:rsidP="00A55ED9">
            <w:pPr>
              <w:tabs>
                <w:tab w:val="left" w:pos="290"/>
              </w:tabs>
              <w:spacing w:before="0" w:after="0" w:line="256" w:lineRule="auto"/>
              <w:ind w:firstLine="254"/>
              <w:jc w:val="left"/>
              <w:rPr>
                <w:rFonts w:eastAsiaTheme="minorHAnsi"/>
                <w:sz w:val="22"/>
                <w:szCs w:val="22"/>
              </w:rPr>
            </w:pPr>
            <w:r w:rsidRPr="00A740A7">
              <w:rPr>
                <w:sz w:val="22"/>
                <w:szCs w:val="22"/>
              </w:rPr>
              <w:t>- До начала работ Заказчик проводит инструктаж по охране труда и пожарной безопасности сотрудников Подрядчика (руководителей, специалистов по охране труда) при наличии действующих удостоверений по пожарной безопасности и охране труда.</w:t>
            </w:r>
          </w:p>
          <w:p w14:paraId="6AFE6736"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rPr>
            </w:pPr>
            <w:r w:rsidRPr="00A740A7">
              <w:rPr>
                <w:sz w:val="22"/>
                <w:szCs w:val="22"/>
              </w:rPr>
              <w:t>Подрядчик</w:t>
            </w:r>
            <w:r w:rsidRPr="00A740A7">
              <w:rPr>
                <w:rFonts w:eastAsiaTheme="minorHAnsi"/>
                <w:sz w:val="22"/>
                <w:szCs w:val="22"/>
              </w:rPr>
              <w:t xml:space="preserve"> обязан содержать места производства работ в чистоте, проводя уборку мусора и пыли, вывозя собственными силами строительный мусор.</w:t>
            </w:r>
          </w:p>
          <w:p w14:paraId="3CCA63F3"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lang w:eastAsia="en-US"/>
              </w:rPr>
            </w:pPr>
            <w:r w:rsidRPr="00A740A7">
              <w:rPr>
                <w:sz w:val="22"/>
                <w:szCs w:val="22"/>
              </w:rPr>
              <w:t>Подрядчик</w:t>
            </w:r>
            <w:r w:rsidRPr="00A740A7">
              <w:rPr>
                <w:rFonts w:eastAsiaTheme="minorHAnsi"/>
                <w:sz w:val="22"/>
                <w:szCs w:val="22"/>
              </w:rPr>
              <w:t xml:space="preserve"> организует при необходимости дополнительное освещение к существующему собственными силами.</w:t>
            </w:r>
          </w:p>
          <w:p w14:paraId="3B693952"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lang w:eastAsia="en-US"/>
              </w:rPr>
            </w:pPr>
            <w:r w:rsidRPr="00A740A7">
              <w:rPr>
                <w:rFonts w:eastAsiaTheme="minorHAnsi"/>
                <w:sz w:val="22"/>
                <w:szCs w:val="22"/>
              </w:rPr>
              <w:t xml:space="preserve">При повреждении действующих коммуникаций (оборудование пожарной, охранной сигнализаций, телефонные, компьютерные кабеля) ремонт и восстановление производится полностью за счет сил и средств </w:t>
            </w:r>
            <w:r w:rsidRPr="00A740A7">
              <w:rPr>
                <w:sz w:val="22"/>
                <w:szCs w:val="22"/>
              </w:rPr>
              <w:t>Подрядчика</w:t>
            </w:r>
            <w:r w:rsidRPr="00A740A7">
              <w:rPr>
                <w:rFonts w:eastAsiaTheme="minorHAnsi"/>
                <w:sz w:val="22"/>
                <w:szCs w:val="22"/>
              </w:rPr>
              <w:t>.</w:t>
            </w:r>
          </w:p>
        </w:tc>
      </w:tr>
      <w:tr w:rsidR="00CB46B5" w:rsidRPr="00704899" w14:paraId="2F600AD3" w14:textId="77777777" w:rsidTr="00CB46B5">
        <w:tc>
          <w:tcPr>
            <w:tcW w:w="373" w:type="pct"/>
            <w:tcBorders>
              <w:top w:val="single" w:sz="4" w:space="0" w:color="auto"/>
              <w:left w:val="single" w:sz="4" w:space="0" w:color="auto"/>
              <w:bottom w:val="single" w:sz="4" w:space="0" w:color="auto"/>
              <w:right w:val="single" w:sz="4" w:space="0" w:color="auto"/>
            </w:tcBorders>
          </w:tcPr>
          <w:p w14:paraId="06E1300E"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8</w:t>
            </w:r>
          </w:p>
        </w:tc>
        <w:tc>
          <w:tcPr>
            <w:tcW w:w="1255" w:type="pct"/>
            <w:tcBorders>
              <w:top w:val="single" w:sz="4" w:space="0" w:color="auto"/>
              <w:left w:val="single" w:sz="4" w:space="0" w:color="auto"/>
              <w:bottom w:val="single" w:sz="4" w:space="0" w:color="auto"/>
              <w:right w:val="single" w:sz="4" w:space="0" w:color="auto"/>
            </w:tcBorders>
            <w:hideMark/>
          </w:tcPr>
          <w:p w14:paraId="07FD4E53" w14:textId="77777777" w:rsidR="00CB46B5" w:rsidRPr="00A740A7" w:rsidRDefault="00CB46B5" w:rsidP="00A55ED9">
            <w:pPr>
              <w:spacing w:before="0" w:after="0"/>
              <w:ind w:firstLine="38"/>
              <w:rPr>
                <w:sz w:val="22"/>
                <w:szCs w:val="22"/>
              </w:rPr>
            </w:pPr>
            <w:r w:rsidRPr="00A740A7">
              <w:rPr>
                <w:sz w:val="22"/>
                <w:szCs w:val="22"/>
              </w:rPr>
              <w:t>Требования к качеству выполняемых работ в соответствии со строительными нормами и правилами</w:t>
            </w:r>
          </w:p>
        </w:tc>
        <w:tc>
          <w:tcPr>
            <w:tcW w:w="3372" w:type="pct"/>
            <w:tcBorders>
              <w:top w:val="single" w:sz="4" w:space="0" w:color="auto"/>
              <w:left w:val="single" w:sz="4" w:space="0" w:color="auto"/>
              <w:bottom w:val="single" w:sz="4" w:space="0" w:color="auto"/>
              <w:right w:val="single" w:sz="4" w:space="0" w:color="auto"/>
            </w:tcBorders>
          </w:tcPr>
          <w:p w14:paraId="1BB27356" w14:textId="0523430E" w:rsidR="00CB46B5" w:rsidRPr="00A740A7" w:rsidRDefault="00CB46B5" w:rsidP="00A55ED9">
            <w:pPr>
              <w:spacing w:before="0" w:after="0"/>
              <w:ind w:firstLine="254"/>
              <w:jc w:val="left"/>
              <w:rPr>
                <w:sz w:val="22"/>
                <w:szCs w:val="22"/>
                <w:lang w:eastAsia="en-US"/>
              </w:rPr>
            </w:pPr>
            <w:r w:rsidRPr="00A740A7">
              <w:rPr>
                <w:sz w:val="22"/>
                <w:szCs w:val="22"/>
                <w:lang w:eastAsia="en-US"/>
              </w:rPr>
              <w:t xml:space="preserve">Качество </w:t>
            </w:r>
            <w:r w:rsidR="00C56CBF" w:rsidRPr="00A740A7">
              <w:rPr>
                <w:sz w:val="22"/>
                <w:szCs w:val="22"/>
                <w:lang w:eastAsia="en-US"/>
              </w:rPr>
              <w:t xml:space="preserve">работ </w:t>
            </w:r>
            <w:r w:rsidRPr="00A740A7">
              <w:rPr>
                <w:sz w:val="22"/>
                <w:szCs w:val="22"/>
                <w:lang w:eastAsia="en-US"/>
              </w:rPr>
              <w:t>должно соответствовать требованиям, предъявляемым Заказчиком по Договору, а также настоящему Техническому заданию применимых СНиП, ГОСТов, Регламентов, ТУ и иным нормам, и правилам действующего законодательства РФ:</w:t>
            </w:r>
          </w:p>
          <w:p w14:paraId="27FF7206" w14:textId="77777777" w:rsidR="00CB46B5" w:rsidRPr="00A740A7" w:rsidRDefault="00CB46B5" w:rsidP="00A55ED9">
            <w:pPr>
              <w:widowControl w:val="0"/>
              <w:spacing w:before="0" w:after="0"/>
              <w:ind w:firstLine="254"/>
              <w:jc w:val="left"/>
              <w:rPr>
                <w:sz w:val="22"/>
                <w:szCs w:val="22"/>
                <w:lang w:eastAsia="en-US"/>
              </w:rPr>
            </w:pPr>
            <w:r w:rsidRPr="00A740A7">
              <w:rPr>
                <w:sz w:val="22"/>
                <w:szCs w:val="22"/>
                <w:lang w:eastAsia="en-US"/>
              </w:rPr>
              <w:t>- Постановлению Правительства РФ от 23.12.2021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14:paraId="0DC62A79" w14:textId="77777777" w:rsidR="00CB46B5" w:rsidRPr="00A740A7" w:rsidRDefault="00CB46B5" w:rsidP="00A55ED9">
            <w:pPr>
              <w:spacing w:before="0" w:after="0"/>
              <w:ind w:firstLine="254"/>
              <w:jc w:val="left"/>
              <w:rPr>
                <w:rFonts w:eastAsiaTheme="minorHAnsi"/>
                <w:bCs/>
                <w:sz w:val="22"/>
                <w:szCs w:val="22"/>
                <w:u w:val="single"/>
                <w:lang w:eastAsia="en-US"/>
              </w:rPr>
            </w:pPr>
            <w:r w:rsidRPr="00A740A7">
              <w:rPr>
                <w:rFonts w:eastAsiaTheme="minorHAnsi"/>
                <w:bCs/>
                <w:sz w:val="22"/>
                <w:szCs w:val="22"/>
                <w:u w:val="single"/>
                <w:lang w:eastAsia="en-US"/>
              </w:rPr>
              <w:t>Выполняемые работы должны проводиться в соответствии со строительными правилами и нормами:</w:t>
            </w:r>
          </w:p>
          <w:p w14:paraId="065812B7" w14:textId="34D019AC" w:rsidR="00CB46B5" w:rsidRPr="00A740A7" w:rsidRDefault="00CB46B5" w:rsidP="00CB46B5">
            <w:pPr>
              <w:widowControl w:val="0"/>
              <w:numPr>
                <w:ilvl w:val="0"/>
                <w:numId w:val="32"/>
              </w:numPr>
              <w:tabs>
                <w:tab w:val="left" w:pos="288"/>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 xml:space="preserve">Федеральный закон </w:t>
            </w:r>
            <w:r w:rsidR="004C355F" w:rsidRPr="00A740A7">
              <w:rPr>
                <w:bCs/>
                <w:sz w:val="22"/>
                <w:szCs w:val="22"/>
                <w:lang w:eastAsia="en-US"/>
              </w:rPr>
              <w:t xml:space="preserve">от 22.07.2008г. </w:t>
            </w:r>
            <w:r w:rsidRPr="00A740A7">
              <w:rPr>
                <w:bCs/>
                <w:sz w:val="22"/>
                <w:szCs w:val="22"/>
                <w:lang w:eastAsia="en-US"/>
              </w:rPr>
              <w:t>№123-ФЗ «Технический регламент о требованиях пожарной безопасности»;</w:t>
            </w:r>
          </w:p>
          <w:p w14:paraId="7BD2B724" w14:textId="77777777" w:rsidR="00CB46B5" w:rsidRPr="00A740A7" w:rsidRDefault="00CB46B5" w:rsidP="00CB46B5">
            <w:pPr>
              <w:widowControl w:val="0"/>
              <w:numPr>
                <w:ilvl w:val="0"/>
                <w:numId w:val="32"/>
              </w:numPr>
              <w:tabs>
                <w:tab w:val="left" w:pos="288"/>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Постановление Правительства РФ от 01.09.2021 N 1464 "Об утверждении требований к оснащению объектов защиты автоматическими установками пожаротушения, системой пожарной сигнализации, системой оповещения и управления эвакуацией людей при пожаре";</w:t>
            </w:r>
          </w:p>
          <w:p w14:paraId="5DC8D6EA" w14:textId="77777777" w:rsidR="00CB46B5" w:rsidRPr="00A740A7" w:rsidRDefault="00CB46B5" w:rsidP="00CB46B5">
            <w:pPr>
              <w:widowControl w:val="0"/>
              <w:numPr>
                <w:ilvl w:val="0"/>
                <w:numId w:val="32"/>
              </w:numPr>
              <w:tabs>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СП 484.1311500.2020 «Системы противопожарной защиты. Системы пожарной сигнализации и автоматизация систем противопожарной защиты»</w:t>
            </w:r>
          </w:p>
          <w:p w14:paraId="7CE9AC24" w14:textId="77777777" w:rsidR="00CB46B5" w:rsidRPr="00A740A7" w:rsidRDefault="00CB46B5" w:rsidP="00CB46B5">
            <w:pPr>
              <w:widowControl w:val="0"/>
              <w:numPr>
                <w:ilvl w:val="0"/>
                <w:numId w:val="32"/>
              </w:numPr>
              <w:tabs>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СП 6.13130.2021 "Системы противопожарной защиты. Электроустановки низковольтные. Требования пожарной безопасности";</w:t>
            </w:r>
          </w:p>
          <w:p w14:paraId="2B7DD8D1" w14:textId="77777777" w:rsidR="00CB46B5" w:rsidRPr="00A740A7" w:rsidRDefault="00CB46B5" w:rsidP="00CB46B5">
            <w:pPr>
              <w:widowControl w:val="0"/>
              <w:numPr>
                <w:ilvl w:val="0"/>
                <w:numId w:val="32"/>
              </w:numPr>
              <w:tabs>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ПУЭ (Правила устройства электроустановок);</w:t>
            </w:r>
          </w:p>
          <w:p w14:paraId="15F38798"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14:paraId="3AA59881"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ГОСТ 31565-2012 "Кабельные изделия. Требования пожарной безопасности;</w:t>
            </w:r>
          </w:p>
          <w:p w14:paraId="7DD84EDF"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rFonts w:eastAsiaTheme="minorHAnsi"/>
                <w:bCs/>
                <w:sz w:val="22"/>
                <w:szCs w:val="22"/>
                <w:lang w:eastAsia="en-US"/>
              </w:rPr>
              <w:lastRenderedPageBreak/>
              <w:t>ГОСТ Р 21.101-2020 «Система проектной документации для строительства. Основные требования к проектной и рабочей документации».</w:t>
            </w:r>
          </w:p>
          <w:p w14:paraId="6E56C230"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rFonts w:eastAsiaTheme="minorHAnsi"/>
                <w:sz w:val="22"/>
                <w:szCs w:val="22"/>
                <w:lang w:eastAsia="en-US"/>
              </w:rPr>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14:paraId="11648AF9"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sz w:val="22"/>
                <w:szCs w:val="22"/>
              </w:rPr>
              <w:t xml:space="preserve">ГОСТ Р 70444 -2022 «Кабельные системы. Кабельный журнал. Требования к составу и содержанию». </w:t>
            </w:r>
          </w:p>
          <w:p w14:paraId="59343CB6"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sz w:val="22"/>
                <w:szCs w:val="22"/>
              </w:rPr>
              <w:t>РД 25.953 -90 «Системы автоматические пожаротушения, пожарной, охранной и охранно -пожарной сигнализации. Обозначения условные графические элементов связи».</w:t>
            </w:r>
          </w:p>
          <w:p w14:paraId="4409EC2E"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sz w:val="22"/>
                <w:szCs w:val="22"/>
              </w:rPr>
              <w:t>СП 48.13330.2019 «Свод правил. Организация строительства. СНиП 12-01-2004»</w:t>
            </w:r>
          </w:p>
          <w:p w14:paraId="4BB6874A" w14:textId="77777777" w:rsidR="00CB46B5" w:rsidRPr="00A740A7" w:rsidRDefault="00CB46B5" w:rsidP="00A55ED9">
            <w:pPr>
              <w:spacing w:before="0" w:after="0" w:line="240" w:lineRule="auto"/>
              <w:ind w:firstLine="709"/>
              <w:textAlignment w:val="baseline"/>
              <w:rPr>
                <w:sz w:val="22"/>
                <w:szCs w:val="22"/>
                <w:lang w:eastAsia="ru-RU"/>
              </w:rPr>
            </w:pPr>
            <w:r w:rsidRPr="00A740A7">
              <w:rPr>
                <w:b/>
                <w:sz w:val="22"/>
                <w:szCs w:val="22"/>
                <w:lang w:eastAsia="ru-RU"/>
              </w:rPr>
              <w:t>Электропитание</w:t>
            </w:r>
            <w:r w:rsidRPr="00A740A7">
              <w:rPr>
                <w:sz w:val="22"/>
                <w:szCs w:val="22"/>
                <w:lang w:eastAsia="ru-RU"/>
              </w:rPr>
              <w:t>.</w:t>
            </w:r>
          </w:p>
          <w:p w14:paraId="3470EEE9" w14:textId="77777777" w:rsidR="00CB46B5" w:rsidRPr="00A740A7" w:rsidRDefault="00CB46B5" w:rsidP="00A55ED9">
            <w:pPr>
              <w:spacing w:before="0" w:after="0" w:line="240" w:lineRule="auto"/>
              <w:ind w:firstLine="709"/>
              <w:textAlignment w:val="baseline"/>
              <w:rPr>
                <w:sz w:val="22"/>
                <w:szCs w:val="22"/>
                <w:lang w:eastAsia="ru-RU"/>
              </w:rPr>
            </w:pPr>
            <w:r w:rsidRPr="00A740A7">
              <w:rPr>
                <w:sz w:val="22"/>
                <w:szCs w:val="22"/>
                <w:lang w:eastAsia="ru-RU"/>
              </w:rPr>
              <w:t xml:space="preserve">Основной источник питания от сети переменного тока, с обязательным наличием встроенного резервного источника питания, обеспечивающего автономную работу не менее 3 часов в случае отключения основного электропитания. </w:t>
            </w:r>
          </w:p>
          <w:p w14:paraId="6B8A2FFE" w14:textId="77777777" w:rsidR="00CB46B5" w:rsidRPr="00A740A7" w:rsidRDefault="00CB46B5" w:rsidP="00A55ED9">
            <w:pPr>
              <w:widowControl w:val="0"/>
              <w:tabs>
                <w:tab w:val="left" w:pos="288"/>
                <w:tab w:val="left" w:pos="430"/>
              </w:tabs>
              <w:suppressAutoHyphens w:val="0"/>
              <w:autoSpaceDE w:val="0"/>
              <w:autoSpaceDN w:val="0"/>
              <w:adjustRightInd w:val="0"/>
              <w:spacing w:before="0" w:after="0" w:line="259" w:lineRule="auto"/>
              <w:contextualSpacing/>
              <w:jc w:val="left"/>
              <w:rPr>
                <w:bCs/>
                <w:sz w:val="22"/>
                <w:szCs w:val="22"/>
                <w:lang w:eastAsia="en-US"/>
              </w:rPr>
            </w:pPr>
          </w:p>
        </w:tc>
      </w:tr>
      <w:tr w:rsidR="00CB46B5" w:rsidRPr="00A740A7" w14:paraId="1A3B334F" w14:textId="77777777" w:rsidTr="00CB46B5">
        <w:trPr>
          <w:trHeight w:val="516"/>
        </w:trPr>
        <w:tc>
          <w:tcPr>
            <w:tcW w:w="373" w:type="pct"/>
            <w:tcBorders>
              <w:top w:val="single" w:sz="4" w:space="0" w:color="auto"/>
              <w:left w:val="single" w:sz="4" w:space="0" w:color="auto"/>
              <w:bottom w:val="single" w:sz="4" w:space="0" w:color="auto"/>
              <w:right w:val="single" w:sz="4" w:space="0" w:color="auto"/>
            </w:tcBorders>
          </w:tcPr>
          <w:p w14:paraId="128C1BB1"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9</w:t>
            </w:r>
          </w:p>
        </w:tc>
        <w:tc>
          <w:tcPr>
            <w:tcW w:w="1255" w:type="pct"/>
            <w:tcBorders>
              <w:top w:val="single" w:sz="4" w:space="0" w:color="auto"/>
              <w:left w:val="single" w:sz="4" w:space="0" w:color="auto"/>
              <w:bottom w:val="single" w:sz="4" w:space="0" w:color="auto"/>
              <w:right w:val="single" w:sz="4" w:space="0" w:color="auto"/>
            </w:tcBorders>
            <w:hideMark/>
          </w:tcPr>
          <w:p w14:paraId="240F2361" w14:textId="77777777" w:rsidR="00CB46B5" w:rsidRPr="00A740A7" w:rsidRDefault="00CB46B5" w:rsidP="00A55ED9">
            <w:pPr>
              <w:spacing w:before="0" w:after="0"/>
              <w:ind w:firstLine="38"/>
              <w:rPr>
                <w:sz w:val="22"/>
                <w:szCs w:val="22"/>
              </w:rPr>
            </w:pPr>
            <w:r w:rsidRPr="00A740A7">
              <w:rPr>
                <w:sz w:val="22"/>
                <w:szCs w:val="22"/>
              </w:rPr>
              <w:t>Требования к гарантии на выполненные работы</w:t>
            </w:r>
          </w:p>
        </w:tc>
        <w:tc>
          <w:tcPr>
            <w:tcW w:w="3372" w:type="pct"/>
            <w:tcBorders>
              <w:top w:val="single" w:sz="4" w:space="0" w:color="auto"/>
              <w:left w:val="single" w:sz="4" w:space="0" w:color="auto"/>
              <w:bottom w:val="single" w:sz="4" w:space="0" w:color="auto"/>
              <w:right w:val="single" w:sz="4" w:space="0" w:color="auto"/>
            </w:tcBorders>
          </w:tcPr>
          <w:p w14:paraId="73CCFE0D" w14:textId="77777777" w:rsidR="00CB46B5" w:rsidRPr="009A06C3" w:rsidRDefault="00CB46B5" w:rsidP="00A55ED9">
            <w:pPr>
              <w:widowControl w:val="0"/>
              <w:autoSpaceDE w:val="0"/>
              <w:autoSpaceDN w:val="0"/>
              <w:adjustRightInd w:val="0"/>
              <w:spacing w:before="0" w:after="0"/>
              <w:ind w:firstLine="254"/>
              <w:jc w:val="left"/>
              <w:rPr>
                <w:sz w:val="22"/>
                <w:szCs w:val="22"/>
              </w:rPr>
            </w:pPr>
            <w:r w:rsidRPr="009A06C3">
              <w:rPr>
                <w:sz w:val="22"/>
                <w:szCs w:val="22"/>
              </w:rPr>
              <w:t>Подрядчик предоставляет гарантию в течение 36 месяцев на смонтированное оборудование и выполненные работы. Подрядчик осуществляет техническое сопровождение разработанной документации на систему в течение 12 месяцев после ее передачи Заказчику с безвозмездным устранением выявленных неточностей, недоработок и ошибок.</w:t>
            </w:r>
          </w:p>
        </w:tc>
      </w:tr>
      <w:tr w:rsidR="00CB46B5" w:rsidRPr="00A740A7" w14:paraId="3060111E" w14:textId="77777777" w:rsidTr="00CB46B5">
        <w:tc>
          <w:tcPr>
            <w:tcW w:w="373" w:type="pct"/>
            <w:tcBorders>
              <w:top w:val="single" w:sz="4" w:space="0" w:color="auto"/>
              <w:left w:val="single" w:sz="4" w:space="0" w:color="auto"/>
              <w:bottom w:val="single" w:sz="4" w:space="0" w:color="auto"/>
              <w:right w:val="single" w:sz="4" w:space="0" w:color="auto"/>
            </w:tcBorders>
          </w:tcPr>
          <w:p w14:paraId="6C2C1777"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10</w:t>
            </w:r>
          </w:p>
        </w:tc>
        <w:tc>
          <w:tcPr>
            <w:tcW w:w="1255" w:type="pct"/>
            <w:tcBorders>
              <w:top w:val="single" w:sz="4" w:space="0" w:color="auto"/>
              <w:left w:val="single" w:sz="4" w:space="0" w:color="auto"/>
              <w:bottom w:val="single" w:sz="4" w:space="0" w:color="auto"/>
              <w:right w:val="single" w:sz="4" w:space="0" w:color="auto"/>
            </w:tcBorders>
            <w:hideMark/>
          </w:tcPr>
          <w:p w14:paraId="728D3227" w14:textId="4E46CC2B" w:rsidR="00CB46B5" w:rsidRPr="00A740A7" w:rsidRDefault="00CB46B5" w:rsidP="00A55ED9">
            <w:pPr>
              <w:tabs>
                <w:tab w:val="left" w:pos="1830"/>
              </w:tabs>
              <w:spacing w:before="0" w:after="0"/>
              <w:ind w:firstLine="38"/>
              <w:rPr>
                <w:sz w:val="22"/>
                <w:szCs w:val="22"/>
              </w:rPr>
            </w:pPr>
            <w:r w:rsidRPr="00A740A7">
              <w:rPr>
                <w:sz w:val="22"/>
                <w:szCs w:val="22"/>
              </w:rPr>
              <w:t xml:space="preserve">Порядок приемки </w:t>
            </w:r>
            <w:r w:rsidR="002F65B5">
              <w:rPr>
                <w:sz w:val="22"/>
                <w:szCs w:val="22"/>
              </w:rPr>
              <w:t xml:space="preserve">строительно-монтажных </w:t>
            </w:r>
            <w:r w:rsidRPr="00A740A7">
              <w:rPr>
                <w:sz w:val="22"/>
                <w:szCs w:val="22"/>
              </w:rPr>
              <w:t>работ</w:t>
            </w:r>
          </w:p>
        </w:tc>
        <w:tc>
          <w:tcPr>
            <w:tcW w:w="3372" w:type="pct"/>
            <w:tcBorders>
              <w:top w:val="single" w:sz="4" w:space="0" w:color="auto"/>
              <w:left w:val="single" w:sz="4" w:space="0" w:color="auto"/>
              <w:bottom w:val="single" w:sz="4" w:space="0" w:color="auto"/>
              <w:right w:val="single" w:sz="4" w:space="0" w:color="auto"/>
            </w:tcBorders>
          </w:tcPr>
          <w:p w14:paraId="2DCA012C" w14:textId="77777777" w:rsidR="00CB46B5" w:rsidRPr="00A740A7" w:rsidRDefault="00CB46B5" w:rsidP="00A55ED9">
            <w:pPr>
              <w:shd w:val="clear" w:color="auto" w:fill="FFFFFF"/>
              <w:spacing w:before="0" w:after="0"/>
              <w:ind w:firstLine="254"/>
              <w:jc w:val="left"/>
              <w:rPr>
                <w:sz w:val="22"/>
                <w:szCs w:val="22"/>
              </w:rPr>
            </w:pPr>
            <w:r w:rsidRPr="00A740A7">
              <w:rPr>
                <w:sz w:val="22"/>
                <w:szCs w:val="22"/>
              </w:rPr>
              <w:t>Подрядчик обязан сдать Заказчику в предусмотренный договором срок законченный объекты и обеспечить достижение указанных в технической документации технических показателей для объектов.</w:t>
            </w:r>
          </w:p>
          <w:p w14:paraId="399BCA54" w14:textId="77777777" w:rsidR="00CB46B5" w:rsidRPr="009930A8" w:rsidRDefault="00CB46B5" w:rsidP="00A55ED9">
            <w:pPr>
              <w:shd w:val="clear" w:color="auto" w:fill="FFFFFF"/>
              <w:spacing w:before="0" w:after="0"/>
              <w:ind w:firstLine="254"/>
              <w:jc w:val="left"/>
              <w:rPr>
                <w:sz w:val="22"/>
                <w:szCs w:val="22"/>
              </w:rPr>
            </w:pPr>
            <w:r w:rsidRPr="009930A8">
              <w:rPr>
                <w:sz w:val="22"/>
                <w:szCs w:val="22"/>
              </w:rPr>
              <w:t>Подрядчик направляет уведомление о завершении и готовности к сдаче работ с приложением отчетной документации: журнал учета выполненных работ (форма № КС-6а), акт о приемке выполненных работ (форма №КС-2), справку о стоимости выполненных работ и затрат (форма №КС-3), комплект исполнительной документации. Заказчик после получения уведомления от подрядчика в течении 15-ти дней осуществляет приемку работ, по результатам формирует перечень замечаний к качеству и объемам работ и письменно направляет данную информацию подрядчику. При отсутствии замечаний направляет подписанные экземпляры отчетной документации Подрядчику.</w:t>
            </w:r>
          </w:p>
          <w:p w14:paraId="28ADCE16" w14:textId="77777777" w:rsidR="00CB46B5" w:rsidRPr="009930A8" w:rsidRDefault="00CB46B5" w:rsidP="00A55ED9">
            <w:pPr>
              <w:shd w:val="clear" w:color="auto" w:fill="FFFFFF"/>
              <w:spacing w:before="0" w:after="0"/>
              <w:ind w:firstLine="254"/>
              <w:jc w:val="left"/>
              <w:rPr>
                <w:rFonts w:eastAsiaTheme="minorHAnsi"/>
                <w:sz w:val="22"/>
                <w:szCs w:val="22"/>
                <w:lang w:eastAsia="en-US"/>
              </w:rPr>
            </w:pPr>
            <w:r w:rsidRPr="009930A8">
              <w:rPr>
                <w:rFonts w:eastAsiaTheme="minorHAnsi"/>
                <w:sz w:val="22"/>
                <w:szCs w:val="22"/>
                <w:lang w:eastAsia="en-US"/>
              </w:rPr>
              <w:t>Состав исполнительной документации должен содержать:</w:t>
            </w:r>
          </w:p>
          <w:p w14:paraId="2EC7E61A"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-техническое задание;</w:t>
            </w:r>
          </w:p>
          <w:p w14:paraId="45D3518E"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-общий журнал работ;</w:t>
            </w:r>
          </w:p>
          <w:p w14:paraId="56EC93D2"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измерения сопротивления изоляции электропроводок;</w:t>
            </w:r>
          </w:p>
          <w:p w14:paraId="4CEFB3F5"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 проведении входного контроля;</w:t>
            </w:r>
          </w:p>
          <w:p w14:paraId="22D7A196"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-ведомость смонтированного оборудования;</w:t>
            </w:r>
          </w:p>
          <w:p w14:paraId="455EBA54"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об окончании монтажных работ;</w:t>
            </w:r>
          </w:p>
          <w:p w14:paraId="5E1F0341"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об окончании пусконаладочных работ;</w:t>
            </w:r>
          </w:p>
          <w:p w14:paraId="66CCAD2D"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 проведении комплексных испытаний;</w:t>
            </w:r>
          </w:p>
          <w:p w14:paraId="551C8C03"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приемки установки в эксплуатацию;</w:t>
            </w:r>
          </w:p>
          <w:p w14:paraId="433421D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-схему структурную;</w:t>
            </w:r>
          </w:p>
          <w:p w14:paraId="4201F06B"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-чертежи размещения и установки оборудования системы;</w:t>
            </w:r>
          </w:p>
          <w:p w14:paraId="5F711A2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-схему соединения оборудования системы с цифробуквенным обозначением блоков и разъемов (со спецификацией обозначений);</w:t>
            </w:r>
          </w:p>
          <w:p w14:paraId="110434FD"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-схему электропитания и заземления оборудования;</w:t>
            </w:r>
          </w:p>
          <w:p w14:paraId="69718EF2"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-расчет потребления тока для выбора источников резервного питания;</w:t>
            </w:r>
          </w:p>
          <w:p w14:paraId="4485CD3B"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-кабельный журнал;</w:t>
            </w:r>
          </w:p>
          <w:p w14:paraId="5C1F18D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-спецификация оборудования;</w:t>
            </w:r>
          </w:p>
          <w:p w14:paraId="3007CF3C"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 сертификаты, технические паспорта или другие документы, удостоверяющие качество материалов, изделий и оборудования, применяемых при производстве монтажных работ;</w:t>
            </w:r>
          </w:p>
          <w:p w14:paraId="36A60B5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 сметную документацию;</w:t>
            </w:r>
          </w:p>
          <w:p w14:paraId="1B0CBFBA"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 паспорта на оборудование на русском языке;</w:t>
            </w:r>
          </w:p>
          <w:p w14:paraId="5323F6DF"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p>
          <w:p w14:paraId="25C29A9C" w14:textId="0AF3CB5D" w:rsidR="00CB46B5" w:rsidRPr="00A740A7" w:rsidRDefault="00CB46B5" w:rsidP="00A55ED9">
            <w:pPr>
              <w:shd w:val="clear" w:color="auto" w:fill="FFFFFF"/>
              <w:spacing w:before="0" w:after="0"/>
              <w:ind w:firstLine="254"/>
              <w:jc w:val="left"/>
              <w:rPr>
                <w:sz w:val="22"/>
                <w:szCs w:val="22"/>
              </w:rPr>
            </w:pPr>
            <w:r w:rsidRPr="00A740A7">
              <w:rPr>
                <w:sz w:val="22"/>
                <w:szCs w:val="22"/>
              </w:rPr>
              <w:t xml:space="preserve">Подрядчик передаёт Заказчику </w:t>
            </w:r>
            <w:r w:rsidR="00FB5B60">
              <w:rPr>
                <w:sz w:val="22"/>
                <w:szCs w:val="22"/>
              </w:rPr>
              <w:t xml:space="preserve">исполнительную </w:t>
            </w:r>
            <w:r w:rsidRPr="00A740A7">
              <w:rPr>
                <w:sz w:val="22"/>
                <w:szCs w:val="22"/>
              </w:rPr>
              <w:t>документацию на бумажных носителях и в электронном виде на CD-дисках.</w:t>
            </w:r>
          </w:p>
          <w:p w14:paraId="2918438E" w14:textId="035021AC" w:rsidR="00CB46B5" w:rsidRPr="00A740A7" w:rsidRDefault="00CB46B5">
            <w:pPr>
              <w:shd w:val="clear" w:color="auto" w:fill="FFFFFF"/>
              <w:spacing w:before="0" w:after="0"/>
              <w:ind w:firstLine="254"/>
              <w:jc w:val="left"/>
              <w:rPr>
                <w:sz w:val="22"/>
                <w:szCs w:val="22"/>
              </w:rPr>
            </w:pPr>
            <w:r w:rsidRPr="009A06C3">
              <w:rPr>
                <w:sz w:val="22"/>
                <w:szCs w:val="22"/>
              </w:rPr>
              <w:t>Документацию сброшюровать и выдать оформленной в установленном порядке, согласно требованиям в 4 экземплярах, а также в электронной версии на CD-диске (по 2 экземпляра, в рабочих форматах dwg и pdf.</w:t>
            </w:r>
          </w:p>
          <w:p w14:paraId="22E46E16" w14:textId="77777777" w:rsidR="00CB46B5" w:rsidRPr="00A740A7" w:rsidRDefault="00CB46B5" w:rsidP="00A55ED9">
            <w:pPr>
              <w:shd w:val="clear" w:color="auto" w:fill="FFFFFF"/>
              <w:spacing w:before="0" w:after="0"/>
              <w:ind w:firstLine="254"/>
              <w:jc w:val="left"/>
              <w:rPr>
                <w:sz w:val="22"/>
                <w:szCs w:val="22"/>
              </w:rPr>
            </w:pPr>
            <w:r w:rsidRPr="00A740A7">
              <w:rPr>
                <w:sz w:val="22"/>
                <w:szCs w:val="22"/>
              </w:rPr>
              <w:t>При выполнении работ Подрядчик обязан за свой счет своевременно вести и оформлять исполнительную документацию, состав которой, установлен в стандарте взаимодействия к настоящему к настоящему техническому заданию.</w:t>
            </w:r>
          </w:p>
        </w:tc>
      </w:tr>
      <w:tr w:rsidR="0025245F" w:rsidRPr="00A740A7" w14:paraId="78C06B4D" w14:textId="77777777" w:rsidTr="00CB46B5">
        <w:tc>
          <w:tcPr>
            <w:tcW w:w="373" w:type="pct"/>
            <w:tcBorders>
              <w:top w:val="single" w:sz="4" w:space="0" w:color="auto"/>
              <w:left w:val="single" w:sz="4" w:space="0" w:color="auto"/>
              <w:bottom w:val="single" w:sz="4" w:space="0" w:color="auto"/>
              <w:right w:val="single" w:sz="4" w:space="0" w:color="auto"/>
            </w:tcBorders>
          </w:tcPr>
          <w:p w14:paraId="101CCF86" w14:textId="741C5DD3" w:rsidR="0025245F" w:rsidRPr="00A740A7" w:rsidRDefault="0025245F"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Pr>
                <w:rFonts w:eastAsia="ヒラギノ角ゴ Pro W3"/>
                <w:sz w:val="22"/>
                <w:szCs w:val="22"/>
              </w:rPr>
              <w:t>11</w:t>
            </w:r>
          </w:p>
        </w:tc>
        <w:tc>
          <w:tcPr>
            <w:tcW w:w="1255" w:type="pct"/>
            <w:tcBorders>
              <w:top w:val="single" w:sz="4" w:space="0" w:color="auto"/>
              <w:left w:val="single" w:sz="4" w:space="0" w:color="auto"/>
              <w:bottom w:val="single" w:sz="4" w:space="0" w:color="auto"/>
              <w:right w:val="single" w:sz="4" w:space="0" w:color="auto"/>
            </w:tcBorders>
          </w:tcPr>
          <w:p w14:paraId="3C520A37" w14:textId="37A3CE1E" w:rsidR="0025245F" w:rsidRPr="00A740A7" w:rsidRDefault="0025245F">
            <w:pPr>
              <w:tabs>
                <w:tab w:val="left" w:pos="1830"/>
              </w:tabs>
              <w:spacing w:before="0" w:after="0"/>
              <w:ind w:firstLine="38"/>
              <w:rPr>
                <w:sz w:val="22"/>
                <w:szCs w:val="22"/>
              </w:rPr>
            </w:pPr>
            <w:r w:rsidRPr="00A740A7">
              <w:rPr>
                <w:sz w:val="22"/>
                <w:szCs w:val="22"/>
              </w:rPr>
              <w:t>Порядок приемки работ</w:t>
            </w:r>
            <w:r>
              <w:rPr>
                <w:sz w:val="22"/>
                <w:szCs w:val="22"/>
              </w:rPr>
              <w:t xml:space="preserve"> по разработки проектной документации (РД)</w:t>
            </w:r>
          </w:p>
        </w:tc>
        <w:tc>
          <w:tcPr>
            <w:tcW w:w="3372" w:type="pct"/>
            <w:tcBorders>
              <w:top w:val="single" w:sz="4" w:space="0" w:color="auto"/>
              <w:left w:val="single" w:sz="4" w:space="0" w:color="auto"/>
              <w:bottom w:val="single" w:sz="4" w:space="0" w:color="auto"/>
              <w:right w:val="single" w:sz="4" w:space="0" w:color="auto"/>
            </w:tcBorders>
          </w:tcPr>
          <w:p w14:paraId="59FCBD50" w14:textId="27B61942" w:rsidR="0025245F" w:rsidRDefault="0025245F" w:rsidP="0025245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В течение 3 (трех) рабочих дней с даты завершения выполнения Работ по разработке проектной документации</w:t>
            </w:r>
            <w:r w:rsidRPr="00A740A7">
              <w:rPr>
                <w:rFonts w:ascii="Times New Roman" w:hAnsi="Times New Roman" w:cs="Times New Roman"/>
                <w:b/>
                <w:sz w:val="22"/>
                <w:szCs w:val="22"/>
              </w:rPr>
              <w:t xml:space="preserve"> </w:t>
            </w:r>
            <w:r w:rsidRPr="00A740A7">
              <w:rPr>
                <w:rFonts w:ascii="Times New Roman" w:hAnsi="Times New Roman" w:cs="Times New Roman"/>
                <w:sz w:val="22"/>
                <w:szCs w:val="22"/>
              </w:rPr>
              <w:t>по Договору в полном объеме, Подрядчик передает Заказчику акты сдачи-приемки выполненных проектных работ, накладные о приемке-передаче докум</w:t>
            </w:r>
            <w:r>
              <w:rPr>
                <w:rFonts w:ascii="Times New Roman" w:hAnsi="Times New Roman" w:cs="Times New Roman"/>
                <w:sz w:val="22"/>
                <w:szCs w:val="22"/>
              </w:rPr>
              <w:t>ентации, оформленные Подрядчиком</w:t>
            </w:r>
            <w:r w:rsidRPr="00A740A7">
              <w:rPr>
                <w:rFonts w:ascii="Times New Roman" w:hAnsi="Times New Roman" w:cs="Times New Roman"/>
                <w:sz w:val="22"/>
                <w:szCs w:val="22"/>
              </w:rPr>
              <w:t xml:space="preserve">. </w:t>
            </w:r>
          </w:p>
          <w:p w14:paraId="08E15C24" w14:textId="77777777" w:rsidR="0025245F" w:rsidRPr="00A740A7" w:rsidRDefault="0025245F" w:rsidP="0025245F">
            <w:pPr>
              <w:pStyle w:val="a9"/>
              <w:tabs>
                <w:tab w:val="left" w:pos="993"/>
              </w:tabs>
              <w:ind w:firstLine="567"/>
              <w:rPr>
                <w:rFonts w:ascii="Times New Roman" w:hAnsi="Times New Roman" w:cs="Times New Roman"/>
                <w:sz w:val="22"/>
                <w:szCs w:val="22"/>
              </w:rPr>
            </w:pPr>
            <w:r>
              <w:rPr>
                <w:rFonts w:ascii="Times New Roman" w:hAnsi="Times New Roman" w:cs="Times New Roman"/>
                <w:sz w:val="22"/>
                <w:szCs w:val="22"/>
              </w:rPr>
              <w:lastRenderedPageBreak/>
              <w:t xml:space="preserve">Проектная </w:t>
            </w:r>
            <w:r w:rsidRPr="00A740A7">
              <w:rPr>
                <w:rFonts w:ascii="Times New Roman" w:hAnsi="Times New Roman" w:cs="Times New Roman"/>
                <w:sz w:val="22"/>
                <w:szCs w:val="22"/>
              </w:rPr>
              <w:t xml:space="preserve">документация передается Заказчику на бумажных носителях, сброшюрованную, в </w:t>
            </w:r>
            <w:r>
              <w:rPr>
                <w:rFonts w:ascii="Times New Roman" w:hAnsi="Times New Roman" w:cs="Times New Roman"/>
                <w:sz w:val="22"/>
                <w:szCs w:val="22"/>
              </w:rPr>
              <w:t>4</w:t>
            </w:r>
            <w:r w:rsidRPr="00A740A7">
              <w:rPr>
                <w:rFonts w:ascii="Times New Roman" w:hAnsi="Times New Roman" w:cs="Times New Roman"/>
                <w:sz w:val="22"/>
                <w:szCs w:val="22"/>
              </w:rPr>
              <w:t xml:space="preserve">-х экземплярах. Электронные копии передаются Заказчику на CD-R дисках в </w:t>
            </w:r>
            <w:r>
              <w:rPr>
                <w:rFonts w:ascii="Times New Roman" w:hAnsi="Times New Roman" w:cs="Times New Roman"/>
                <w:sz w:val="22"/>
                <w:szCs w:val="22"/>
              </w:rPr>
              <w:t>2</w:t>
            </w:r>
            <w:r w:rsidRPr="00A740A7">
              <w:rPr>
                <w:rFonts w:ascii="Times New Roman" w:hAnsi="Times New Roman" w:cs="Times New Roman"/>
                <w:sz w:val="22"/>
                <w:szCs w:val="22"/>
              </w:rPr>
              <w:t>-х экземпляре. Состав и содержание диска должны соответствовать комплекту документации. Формат графических материалов – dwg (AutoCAD). При использовании в системе AutoCAD оригинальных шрифтов, форм линий и блоков, они также должны быть переданы. Формат текстовых материалов – doc (MS Word) и xls (MS Excel). Формат растровых изображений – jpeg. pdf. Формат смет - ГРАНД-смета и в формате xls (Excel). Также вся проектная документация с подписями и печатями в отсканированном виде передается на CD-R дисках в двух экземплярах.</w:t>
            </w:r>
            <w:r w:rsidRPr="00C378CD">
              <w:rPr>
                <w:rFonts w:ascii="Times New Roman" w:hAnsi="Times New Roman" w:cs="Times New Roman"/>
                <w:sz w:val="22"/>
                <w:szCs w:val="22"/>
              </w:rPr>
              <w:t xml:space="preserve"> </w:t>
            </w:r>
          </w:p>
          <w:p w14:paraId="325EC536" w14:textId="77777777" w:rsidR="0025245F" w:rsidRPr="00A740A7" w:rsidRDefault="0025245F" w:rsidP="00A55ED9">
            <w:pPr>
              <w:shd w:val="clear" w:color="auto" w:fill="FFFFFF"/>
              <w:spacing w:before="0" w:after="0"/>
              <w:ind w:firstLine="254"/>
              <w:jc w:val="left"/>
              <w:rPr>
                <w:sz w:val="22"/>
                <w:szCs w:val="22"/>
              </w:rPr>
            </w:pPr>
          </w:p>
        </w:tc>
      </w:tr>
      <w:tr w:rsidR="00CB46B5" w:rsidRPr="00A740A7" w14:paraId="734B2C91" w14:textId="77777777" w:rsidTr="00CB46B5">
        <w:tc>
          <w:tcPr>
            <w:tcW w:w="373" w:type="pct"/>
            <w:tcBorders>
              <w:top w:val="single" w:sz="4" w:space="0" w:color="auto"/>
              <w:left w:val="single" w:sz="4" w:space="0" w:color="auto"/>
              <w:bottom w:val="single" w:sz="4" w:space="0" w:color="auto"/>
              <w:right w:val="single" w:sz="4" w:space="0" w:color="auto"/>
            </w:tcBorders>
          </w:tcPr>
          <w:p w14:paraId="707D7E8B" w14:textId="34286CEC" w:rsidR="00CB46B5" w:rsidRPr="00A740A7" w:rsidRDefault="0025245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1</w:t>
            </w:r>
            <w:r>
              <w:rPr>
                <w:rFonts w:eastAsia="ヒラギノ角ゴ Pro W3"/>
                <w:sz w:val="22"/>
                <w:szCs w:val="22"/>
              </w:rPr>
              <w:t>2</w:t>
            </w:r>
          </w:p>
        </w:tc>
        <w:tc>
          <w:tcPr>
            <w:tcW w:w="1255" w:type="pct"/>
            <w:tcBorders>
              <w:top w:val="single" w:sz="4" w:space="0" w:color="auto"/>
              <w:left w:val="single" w:sz="4" w:space="0" w:color="auto"/>
              <w:bottom w:val="single" w:sz="4" w:space="0" w:color="auto"/>
              <w:right w:val="single" w:sz="4" w:space="0" w:color="auto"/>
            </w:tcBorders>
            <w:hideMark/>
          </w:tcPr>
          <w:p w14:paraId="196C81C0" w14:textId="77777777" w:rsidR="00CB46B5" w:rsidRPr="00A740A7" w:rsidRDefault="00CB46B5" w:rsidP="00A55ED9">
            <w:pPr>
              <w:tabs>
                <w:tab w:val="left" w:pos="1830"/>
              </w:tabs>
              <w:spacing w:before="0" w:after="0"/>
              <w:ind w:firstLine="38"/>
              <w:rPr>
                <w:sz w:val="22"/>
                <w:szCs w:val="22"/>
              </w:rPr>
            </w:pPr>
            <w:r w:rsidRPr="00A740A7">
              <w:rPr>
                <w:sz w:val="22"/>
                <w:szCs w:val="22"/>
              </w:rPr>
              <w:t>Возможность привлечения субисполнителей (субподрядчиков)</w:t>
            </w:r>
          </w:p>
        </w:tc>
        <w:tc>
          <w:tcPr>
            <w:tcW w:w="3372" w:type="pct"/>
            <w:tcBorders>
              <w:top w:val="single" w:sz="4" w:space="0" w:color="auto"/>
              <w:left w:val="single" w:sz="4" w:space="0" w:color="auto"/>
              <w:bottom w:val="single" w:sz="4" w:space="0" w:color="auto"/>
              <w:right w:val="single" w:sz="4" w:space="0" w:color="auto"/>
            </w:tcBorders>
          </w:tcPr>
          <w:p w14:paraId="72BA61E9" w14:textId="77777777" w:rsidR="00CB46B5" w:rsidRPr="00A740A7" w:rsidRDefault="00CB46B5" w:rsidP="00A55ED9">
            <w:pPr>
              <w:shd w:val="clear" w:color="auto" w:fill="FFFFFF"/>
              <w:spacing w:before="0" w:after="0"/>
              <w:ind w:firstLine="254"/>
              <w:jc w:val="left"/>
              <w:rPr>
                <w:sz w:val="22"/>
                <w:szCs w:val="22"/>
              </w:rPr>
            </w:pPr>
            <w:r w:rsidRPr="00A740A7">
              <w:rPr>
                <w:sz w:val="22"/>
                <w:szCs w:val="22"/>
              </w:rPr>
              <w:t>Подрядчик вправе привлекать к выполнению работ по Договору Субподрядчиков, только при условии получения предварительного письменного согласия Заказчика, выданного в свободной форме, на привлечение конкретного Субподрядчика для выполнения определенного вида (видов) Работ.</w:t>
            </w:r>
          </w:p>
        </w:tc>
      </w:tr>
      <w:tr w:rsidR="00CB46B5" w:rsidRPr="00A740A7" w14:paraId="5B6F6AC3" w14:textId="77777777" w:rsidTr="00CB46B5">
        <w:tc>
          <w:tcPr>
            <w:tcW w:w="373" w:type="pct"/>
            <w:tcBorders>
              <w:top w:val="single" w:sz="4" w:space="0" w:color="auto"/>
              <w:left w:val="single" w:sz="4" w:space="0" w:color="auto"/>
              <w:bottom w:val="single" w:sz="4" w:space="0" w:color="auto"/>
              <w:right w:val="single" w:sz="4" w:space="0" w:color="auto"/>
            </w:tcBorders>
          </w:tcPr>
          <w:p w14:paraId="25F99982" w14:textId="0DE75E60" w:rsidR="00CB46B5" w:rsidRPr="00A740A7" w:rsidRDefault="0025245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w:t>
            </w:r>
            <w:r>
              <w:rPr>
                <w:rFonts w:eastAsia="ヒラギノ角ゴ Pro W3"/>
                <w:sz w:val="22"/>
                <w:szCs w:val="22"/>
              </w:rPr>
              <w:t>3</w:t>
            </w:r>
          </w:p>
        </w:tc>
        <w:tc>
          <w:tcPr>
            <w:tcW w:w="1255" w:type="pct"/>
            <w:tcBorders>
              <w:top w:val="single" w:sz="4" w:space="0" w:color="auto"/>
              <w:left w:val="single" w:sz="4" w:space="0" w:color="auto"/>
              <w:bottom w:val="single" w:sz="4" w:space="0" w:color="auto"/>
              <w:right w:val="single" w:sz="4" w:space="0" w:color="auto"/>
            </w:tcBorders>
            <w:hideMark/>
          </w:tcPr>
          <w:p w14:paraId="7382DA2E" w14:textId="77777777" w:rsidR="00CB46B5" w:rsidRPr="00A740A7" w:rsidRDefault="00CB46B5" w:rsidP="00A55ED9">
            <w:pPr>
              <w:tabs>
                <w:tab w:val="left" w:pos="1830"/>
              </w:tabs>
              <w:spacing w:before="0" w:after="0"/>
              <w:ind w:firstLine="38"/>
              <w:rPr>
                <w:sz w:val="22"/>
                <w:szCs w:val="22"/>
              </w:rPr>
            </w:pPr>
            <w:r w:rsidRPr="00A740A7">
              <w:rPr>
                <w:sz w:val="22"/>
                <w:szCs w:val="22"/>
              </w:rPr>
              <w:t>Приложение</w:t>
            </w:r>
          </w:p>
        </w:tc>
        <w:tc>
          <w:tcPr>
            <w:tcW w:w="3372" w:type="pct"/>
            <w:tcBorders>
              <w:top w:val="single" w:sz="4" w:space="0" w:color="auto"/>
              <w:left w:val="single" w:sz="4" w:space="0" w:color="auto"/>
              <w:bottom w:val="single" w:sz="4" w:space="0" w:color="auto"/>
              <w:right w:val="single" w:sz="4" w:space="0" w:color="auto"/>
            </w:tcBorders>
          </w:tcPr>
          <w:p w14:paraId="16A30EB7" w14:textId="562A3B88" w:rsidR="00CB46B5" w:rsidRPr="00A740A7" w:rsidRDefault="00CB46B5" w:rsidP="00CB46B5">
            <w:pPr>
              <w:pStyle w:val="a4"/>
              <w:numPr>
                <w:ilvl w:val="0"/>
                <w:numId w:val="37"/>
              </w:numPr>
              <w:shd w:val="clear" w:color="auto" w:fill="FFFFFF"/>
              <w:suppressAutoHyphens w:val="0"/>
              <w:spacing w:before="0" w:after="0" w:line="240" w:lineRule="auto"/>
              <w:ind w:left="0"/>
              <w:jc w:val="left"/>
              <w:rPr>
                <w:sz w:val="22"/>
                <w:szCs w:val="22"/>
              </w:rPr>
            </w:pPr>
          </w:p>
          <w:p w14:paraId="478EA895" w14:textId="77777777" w:rsidR="00C56CBF" w:rsidRPr="00A740A7" w:rsidRDefault="00C56CBF">
            <w:pPr>
              <w:pStyle w:val="a4"/>
              <w:numPr>
                <w:ilvl w:val="0"/>
                <w:numId w:val="37"/>
              </w:numPr>
              <w:shd w:val="clear" w:color="auto" w:fill="FFFFFF"/>
              <w:suppressAutoHyphens w:val="0"/>
              <w:spacing w:before="0" w:after="0" w:line="240" w:lineRule="auto"/>
              <w:ind w:left="0"/>
              <w:jc w:val="left"/>
              <w:rPr>
                <w:sz w:val="22"/>
                <w:szCs w:val="22"/>
                <w:lang w:eastAsia="ru-RU"/>
              </w:rPr>
            </w:pPr>
            <w:r w:rsidRPr="00A740A7">
              <w:rPr>
                <w:sz w:val="22"/>
                <w:szCs w:val="22"/>
                <w:lang w:eastAsia="ru-RU"/>
              </w:rPr>
              <w:t>1- Стандарт взаимодействия НАО «Красная поляна» с подрядными организациями;</w:t>
            </w:r>
          </w:p>
          <w:p w14:paraId="12400A65" w14:textId="12EF5E9A" w:rsidR="00C56CBF" w:rsidRPr="00A740A7" w:rsidRDefault="00C56CBF" w:rsidP="00574C25">
            <w:pPr>
              <w:pStyle w:val="a4"/>
              <w:numPr>
                <w:ilvl w:val="0"/>
                <w:numId w:val="37"/>
              </w:numPr>
              <w:shd w:val="clear" w:color="auto" w:fill="FFFFFF"/>
              <w:suppressAutoHyphens w:val="0"/>
              <w:spacing w:before="0" w:after="0" w:line="240" w:lineRule="auto"/>
              <w:ind w:left="0"/>
              <w:jc w:val="left"/>
              <w:rPr>
                <w:sz w:val="22"/>
                <w:szCs w:val="22"/>
                <w:lang w:eastAsia="ru-RU"/>
              </w:rPr>
            </w:pPr>
            <w:r w:rsidRPr="00A740A7">
              <w:rPr>
                <w:sz w:val="22"/>
                <w:szCs w:val="22"/>
                <w:lang w:eastAsia="ru-RU"/>
              </w:rPr>
              <w:t xml:space="preserve">2- Порядок взаимодействия сторон по возмещению затрат на энергоресурсы. </w:t>
            </w:r>
          </w:p>
          <w:p w14:paraId="53CC308D" w14:textId="46E627E2" w:rsidR="00C56CBF" w:rsidRPr="00A740A7" w:rsidRDefault="00C56CBF">
            <w:pPr>
              <w:pStyle w:val="a4"/>
              <w:numPr>
                <w:ilvl w:val="0"/>
                <w:numId w:val="37"/>
              </w:numPr>
              <w:shd w:val="clear" w:color="auto" w:fill="FFFFFF"/>
              <w:suppressAutoHyphens w:val="0"/>
              <w:spacing w:before="0" w:after="0" w:line="240" w:lineRule="auto"/>
              <w:ind w:left="0"/>
              <w:jc w:val="left"/>
              <w:rPr>
                <w:sz w:val="22"/>
                <w:szCs w:val="22"/>
              </w:rPr>
            </w:pPr>
          </w:p>
        </w:tc>
      </w:tr>
    </w:tbl>
    <w:p w14:paraId="5B6D1EB1" w14:textId="77777777" w:rsidR="00ED14CA" w:rsidRPr="00A740A7" w:rsidRDefault="00ED14CA" w:rsidP="00ED14CA">
      <w:pPr>
        <w:suppressAutoHyphens w:val="0"/>
        <w:spacing w:before="0" w:after="0" w:line="240" w:lineRule="auto"/>
        <w:ind w:firstLine="567"/>
        <w:jc w:val="center"/>
        <w:rPr>
          <w:b/>
          <w:lang w:eastAsia="ru-RU"/>
        </w:rPr>
      </w:pPr>
    </w:p>
    <w:p w14:paraId="03B700D2" w14:textId="77777777" w:rsidR="00933EAF" w:rsidRPr="00A740A7" w:rsidRDefault="00933EAF" w:rsidP="00ED14CA">
      <w:pPr>
        <w:suppressAutoHyphens w:val="0"/>
        <w:spacing w:before="0" w:after="0" w:line="240" w:lineRule="auto"/>
        <w:ind w:firstLine="567"/>
        <w:jc w:val="center"/>
        <w:rPr>
          <w:b/>
          <w:lang w:eastAsia="ru-RU"/>
        </w:rPr>
      </w:pPr>
    </w:p>
    <w:p w14:paraId="727B385A" w14:textId="77777777" w:rsidR="00894FE0" w:rsidRPr="00A740A7" w:rsidRDefault="00894FE0" w:rsidP="0067273D">
      <w:pPr>
        <w:suppressAutoHyphens w:val="0"/>
        <w:spacing w:before="0" w:after="0" w:line="240" w:lineRule="auto"/>
        <w:ind w:firstLine="0"/>
        <w:jc w:val="right"/>
        <w:rPr>
          <w:sz w:val="22"/>
          <w:szCs w:val="22"/>
          <w:lang w:eastAsia="ru-RU"/>
        </w:rPr>
      </w:pPr>
    </w:p>
    <w:p w14:paraId="587DB158" w14:textId="77777777" w:rsidR="00AF460A" w:rsidRPr="00A740A7" w:rsidRDefault="00AF460A" w:rsidP="00AF460A">
      <w:pPr>
        <w:suppressAutoHyphens w:val="0"/>
        <w:spacing w:before="0" w:after="0" w:line="240" w:lineRule="auto"/>
        <w:ind w:firstLine="0"/>
        <w:jc w:val="center"/>
        <w:rPr>
          <w:b/>
          <w:lang w:eastAsia="ru-RU"/>
        </w:rPr>
      </w:pPr>
      <w:r w:rsidRPr="00A740A7">
        <w:rPr>
          <w:b/>
          <w:lang w:eastAsia="ru-RU"/>
        </w:rPr>
        <w:t>ПОДПИСИ СТОРОН:</w:t>
      </w:r>
    </w:p>
    <w:tbl>
      <w:tblPr>
        <w:tblW w:w="5000" w:type="pct"/>
        <w:tblCellSpacing w:w="15" w:type="dxa"/>
        <w:tblLook w:val="04A0" w:firstRow="1" w:lastRow="0" w:firstColumn="1" w:lastColumn="0" w:noHBand="0" w:noVBand="1"/>
      </w:tblPr>
      <w:tblGrid>
        <w:gridCol w:w="5103"/>
        <w:gridCol w:w="5103"/>
      </w:tblGrid>
      <w:tr w:rsidR="00AF460A" w:rsidRPr="00A740A7" w14:paraId="0E26DB61" w14:textId="77777777" w:rsidTr="00A217F8">
        <w:trPr>
          <w:tblCellSpacing w:w="15" w:type="dxa"/>
        </w:trPr>
        <w:tc>
          <w:tcPr>
            <w:tcW w:w="2478" w:type="pct"/>
            <w:tcMar>
              <w:top w:w="15" w:type="dxa"/>
              <w:left w:w="15" w:type="dxa"/>
              <w:bottom w:w="15" w:type="dxa"/>
              <w:right w:w="15" w:type="dxa"/>
            </w:tcMar>
          </w:tcPr>
          <w:p w14:paraId="690950E3" w14:textId="77777777" w:rsidR="00AF460A" w:rsidRPr="00A740A7" w:rsidRDefault="00AF460A" w:rsidP="00A217F8">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Заказчик:</w:t>
            </w:r>
          </w:p>
          <w:p w14:paraId="2570FF17" w14:textId="77777777" w:rsidR="00AF460A" w:rsidRPr="00A740A7" w:rsidRDefault="00AF460A" w:rsidP="00A217F8">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НАО «Красная поляна»</w:t>
            </w:r>
          </w:p>
          <w:p w14:paraId="50115114" w14:textId="77777777" w:rsidR="001329E1" w:rsidRPr="00A740A7" w:rsidRDefault="001329E1" w:rsidP="001329E1">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6B3DE59F" w14:textId="77777777" w:rsidR="00AF460A" w:rsidRPr="00A740A7" w:rsidRDefault="00AF460A" w:rsidP="00A217F8">
            <w:pPr>
              <w:suppressAutoHyphens w:val="0"/>
              <w:spacing w:before="0" w:after="0" w:line="240" w:lineRule="auto"/>
              <w:ind w:firstLine="0"/>
              <w:contextualSpacing/>
              <w:jc w:val="center"/>
              <w:rPr>
                <w:b/>
                <w:bCs/>
                <w:color w:val="000000"/>
                <w:sz w:val="22"/>
                <w:szCs w:val="22"/>
                <w:lang w:eastAsia="ru-RU"/>
              </w:rPr>
            </w:pPr>
          </w:p>
          <w:p w14:paraId="409F009E" w14:textId="77777777" w:rsidR="00AF460A" w:rsidRPr="00A740A7" w:rsidRDefault="00AF460A" w:rsidP="00A217F8">
            <w:pPr>
              <w:suppressAutoHyphens w:val="0"/>
              <w:spacing w:before="0" w:after="0" w:line="240" w:lineRule="auto"/>
              <w:ind w:firstLine="0"/>
              <w:contextualSpacing/>
              <w:jc w:val="center"/>
              <w:rPr>
                <w:b/>
                <w:bCs/>
                <w:color w:val="000000"/>
                <w:sz w:val="22"/>
                <w:szCs w:val="22"/>
                <w:lang w:eastAsia="ru-RU"/>
              </w:rPr>
            </w:pPr>
          </w:p>
          <w:p w14:paraId="2EE790FB" w14:textId="66F13F2B" w:rsidR="00AF460A" w:rsidRPr="00A740A7" w:rsidRDefault="00AF460A" w:rsidP="001329E1">
            <w:pPr>
              <w:suppressAutoHyphens w:val="0"/>
              <w:spacing w:before="0" w:after="0" w:line="240" w:lineRule="auto"/>
              <w:ind w:firstLine="0"/>
              <w:contextualSpacing/>
              <w:jc w:val="left"/>
              <w:rPr>
                <w:b/>
                <w:bCs/>
                <w:lang w:eastAsia="ru-RU"/>
              </w:rPr>
            </w:pPr>
            <w:r w:rsidRPr="00A740A7">
              <w:rPr>
                <w:b/>
                <w:bCs/>
                <w:color w:val="000000"/>
                <w:sz w:val="22"/>
                <w:szCs w:val="22"/>
                <w:lang w:eastAsia="ru-RU"/>
              </w:rPr>
              <w:t>________________________/</w:t>
            </w:r>
            <w:r w:rsidR="001329E1" w:rsidRPr="00A740A7">
              <w:rPr>
                <w:b/>
                <w:bCs/>
                <w:color w:val="000000"/>
                <w:sz w:val="22"/>
                <w:szCs w:val="22"/>
                <w:lang w:eastAsia="ru-RU"/>
              </w:rPr>
              <w:t xml:space="preserve">П.В. Перов </w:t>
            </w:r>
            <w:r w:rsidRPr="00A740A7">
              <w:rPr>
                <w:b/>
                <w:bCs/>
                <w:color w:val="000000"/>
                <w:sz w:val="22"/>
                <w:szCs w:val="22"/>
                <w:lang w:eastAsia="ru-RU"/>
              </w:rPr>
              <w:t>/ </w:t>
            </w:r>
            <w:r w:rsidRPr="00A740A7">
              <w:rPr>
                <w:b/>
                <w:bCs/>
                <w:color w:val="000000"/>
                <w:sz w:val="22"/>
                <w:szCs w:val="22"/>
                <w:lang w:eastAsia="ru-RU"/>
              </w:rPr>
              <w:br/>
            </w:r>
            <w:r w:rsidRPr="00A740A7">
              <w:rPr>
                <w:b/>
                <w:bCs/>
                <w:sz w:val="22"/>
                <w:szCs w:val="22"/>
                <w:lang w:eastAsia="ru-RU"/>
              </w:rPr>
              <w:t xml:space="preserve">м. п.                  </w:t>
            </w:r>
            <w:r w:rsidRPr="00A740A7">
              <w:rPr>
                <w:b/>
                <w:bCs/>
                <w:color w:val="000000"/>
                <w:sz w:val="22"/>
                <w:szCs w:val="22"/>
                <w:lang w:eastAsia="ru-RU"/>
              </w:rPr>
              <w:t>(подпись)</w:t>
            </w:r>
          </w:p>
        </w:tc>
        <w:tc>
          <w:tcPr>
            <w:tcW w:w="2478" w:type="pct"/>
            <w:tcMar>
              <w:top w:w="15" w:type="dxa"/>
              <w:left w:w="15" w:type="dxa"/>
              <w:bottom w:w="15" w:type="dxa"/>
              <w:right w:w="15" w:type="dxa"/>
            </w:tcMar>
          </w:tcPr>
          <w:p w14:paraId="04B1B006" w14:textId="77777777" w:rsidR="00AF460A" w:rsidRPr="00A740A7" w:rsidRDefault="00AF460A" w:rsidP="00A217F8">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Подрядчик:</w:t>
            </w:r>
          </w:p>
          <w:p w14:paraId="2FBA8A8E" w14:textId="69CE69AD" w:rsidR="00AF460A" w:rsidRPr="00A740A7" w:rsidRDefault="005A342D" w:rsidP="00A217F8">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w:t>
            </w:r>
          </w:p>
          <w:p w14:paraId="22624227" w14:textId="083944F9" w:rsidR="00AF460A" w:rsidRPr="00A740A7" w:rsidRDefault="005A342D" w:rsidP="00A217F8">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____________________</w:t>
            </w:r>
          </w:p>
          <w:p w14:paraId="2E90A078" w14:textId="77777777" w:rsidR="00AF460A" w:rsidRPr="00A740A7" w:rsidRDefault="00AF460A" w:rsidP="00A217F8">
            <w:pPr>
              <w:suppressAutoHyphens w:val="0"/>
              <w:spacing w:before="0" w:after="0" w:line="240" w:lineRule="auto"/>
              <w:ind w:firstLine="0"/>
              <w:contextualSpacing/>
              <w:jc w:val="left"/>
              <w:rPr>
                <w:b/>
                <w:bCs/>
                <w:iCs/>
                <w:color w:val="000000"/>
                <w:sz w:val="22"/>
                <w:szCs w:val="22"/>
                <w:lang w:eastAsia="ru-RU"/>
              </w:rPr>
            </w:pPr>
          </w:p>
          <w:p w14:paraId="7D68EE50" w14:textId="77777777" w:rsidR="00AF460A" w:rsidRPr="00A740A7" w:rsidRDefault="00AF460A" w:rsidP="00A217F8">
            <w:pPr>
              <w:suppressAutoHyphens w:val="0"/>
              <w:spacing w:before="0" w:after="0" w:line="240" w:lineRule="auto"/>
              <w:ind w:firstLine="0"/>
              <w:contextualSpacing/>
              <w:jc w:val="left"/>
              <w:rPr>
                <w:b/>
                <w:bCs/>
                <w:iCs/>
                <w:color w:val="000000"/>
                <w:sz w:val="22"/>
                <w:szCs w:val="22"/>
                <w:lang w:eastAsia="ru-RU"/>
              </w:rPr>
            </w:pPr>
          </w:p>
          <w:p w14:paraId="3D8B6148" w14:textId="62CF8849" w:rsidR="00AF460A" w:rsidRPr="00A740A7" w:rsidRDefault="00AF460A" w:rsidP="00A217F8">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_____________________/</w:t>
            </w:r>
            <w:r w:rsidR="005A342D" w:rsidRPr="00A740A7">
              <w:rPr>
                <w:b/>
                <w:bCs/>
                <w:color w:val="000000"/>
                <w:sz w:val="22"/>
                <w:szCs w:val="22"/>
                <w:lang w:eastAsia="ru-RU"/>
              </w:rPr>
              <w:t>______________</w:t>
            </w:r>
            <w:r w:rsidRPr="00A740A7">
              <w:rPr>
                <w:b/>
                <w:bCs/>
                <w:color w:val="000000"/>
                <w:sz w:val="22"/>
                <w:szCs w:val="22"/>
                <w:lang w:eastAsia="ru-RU"/>
              </w:rPr>
              <w:t>/ </w:t>
            </w:r>
          </w:p>
          <w:p w14:paraId="271FE87D" w14:textId="77777777" w:rsidR="00AF460A" w:rsidRPr="00A740A7" w:rsidRDefault="00AF460A" w:rsidP="00A217F8">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 xml:space="preserve">       м.п. (подпись)</w:t>
            </w:r>
          </w:p>
        </w:tc>
      </w:tr>
    </w:tbl>
    <w:p w14:paraId="7C2DD74B" w14:textId="77777777" w:rsidR="00894FE0" w:rsidRPr="00A740A7" w:rsidRDefault="00894FE0" w:rsidP="0067273D">
      <w:pPr>
        <w:suppressAutoHyphens w:val="0"/>
        <w:spacing w:before="0" w:after="0" w:line="240" w:lineRule="auto"/>
        <w:ind w:firstLine="0"/>
        <w:jc w:val="right"/>
        <w:rPr>
          <w:sz w:val="22"/>
          <w:szCs w:val="22"/>
          <w:lang w:eastAsia="ru-RU"/>
        </w:rPr>
      </w:pPr>
    </w:p>
    <w:p w14:paraId="05A9492B" w14:textId="77777777" w:rsidR="00894FE0" w:rsidRPr="00A740A7" w:rsidRDefault="00894FE0" w:rsidP="0067273D">
      <w:pPr>
        <w:suppressAutoHyphens w:val="0"/>
        <w:spacing w:before="0" w:after="0" w:line="240" w:lineRule="auto"/>
        <w:ind w:firstLine="0"/>
        <w:jc w:val="right"/>
        <w:rPr>
          <w:sz w:val="22"/>
          <w:szCs w:val="22"/>
          <w:lang w:eastAsia="ru-RU"/>
        </w:rPr>
      </w:pPr>
    </w:p>
    <w:p w14:paraId="4A689FE8" w14:textId="77777777" w:rsidR="00894FE0" w:rsidRPr="00A740A7" w:rsidRDefault="00894FE0" w:rsidP="0067273D">
      <w:pPr>
        <w:suppressAutoHyphens w:val="0"/>
        <w:spacing w:before="0" w:after="0" w:line="240" w:lineRule="auto"/>
        <w:ind w:firstLine="0"/>
        <w:jc w:val="right"/>
        <w:rPr>
          <w:sz w:val="22"/>
          <w:szCs w:val="22"/>
          <w:lang w:eastAsia="ru-RU"/>
        </w:rPr>
      </w:pPr>
    </w:p>
    <w:p w14:paraId="25AC16AF" w14:textId="77777777" w:rsidR="00FF1A46" w:rsidRDefault="00FF1A46" w:rsidP="0067273D">
      <w:pPr>
        <w:suppressAutoHyphens w:val="0"/>
        <w:spacing w:before="0" w:after="0" w:line="240" w:lineRule="auto"/>
        <w:ind w:firstLine="0"/>
        <w:jc w:val="right"/>
        <w:rPr>
          <w:sz w:val="22"/>
          <w:szCs w:val="22"/>
          <w:lang w:eastAsia="ru-RU"/>
        </w:rPr>
      </w:pPr>
    </w:p>
    <w:p w14:paraId="54FE3D34" w14:textId="77777777" w:rsidR="00574C25" w:rsidRDefault="00574C25" w:rsidP="0067273D">
      <w:pPr>
        <w:suppressAutoHyphens w:val="0"/>
        <w:spacing w:before="0" w:after="0" w:line="240" w:lineRule="auto"/>
        <w:ind w:firstLine="0"/>
        <w:jc w:val="right"/>
        <w:rPr>
          <w:sz w:val="22"/>
          <w:szCs w:val="22"/>
          <w:lang w:eastAsia="ru-RU"/>
        </w:rPr>
      </w:pPr>
    </w:p>
    <w:p w14:paraId="387EDCA4" w14:textId="77777777" w:rsidR="00574C25" w:rsidRDefault="00574C25" w:rsidP="0067273D">
      <w:pPr>
        <w:suppressAutoHyphens w:val="0"/>
        <w:spacing w:before="0" w:after="0" w:line="240" w:lineRule="auto"/>
        <w:ind w:firstLine="0"/>
        <w:jc w:val="right"/>
        <w:rPr>
          <w:sz w:val="22"/>
          <w:szCs w:val="22"/>
          <w:lang w:eastAsia="ru-RU"/>
        </w:rPr>
      </w:pPr>
    </w:p>
    <w:p w14:paraId="75E356DE" w14:textId="77777777" w:rsidR="00574C25" w:rsidRDefault="00574C25" w:rsidP="0067273D">
      <w:pPr>
        <w:suppressAutoHyphens w:val="0"/>
        <w:spacing w:before="0" w:after="0" w:line="240" w:lineRule="auto"/>
        <w:ind w:firstLine="0"/>
        <w:jc w:val="right"/>
        <w:rPr>
          <w:sz w:val="22"/>
          <w:szCs w:val="22"/>
          <w:lang w:eastAsia="ru-RU"/>
        </w:rPr>
      </w:pPr>
    </w:p>
    <w:p w14:paraId="2D8873F1" w14:textId="77777777" w:rsidR="00574C25" w:rsidRDefault="00574C25" w:rsidP="0067273D">
      <w:pPr>
        <w:suppressAutoHyphens w:val="0"/>
        <w:spacing w:before="0" w:after="0" w:line="240" w:lineRule="auto"/>
        <w:ind w:firstLine="0"/>
        <w:jc w:val="right"/>
        <w:rPr>
          <w:sz w:val="22"/>
          <w:szCs w:val="22"/>
          <w:lang w:eastAsia="ru-RU"/>
        </w:rPr>
      </w:pPr>
    </w:p>
    <w:p w14:paraId="66D4B09A" w14:textId="77777777" w:rsidR="00574C25" w:rsidRDefault="00574C25" w:rsidP="0067273D">
      <w:pPr>
        <w:suppressAutoHyphens w:val="0"/>
        <w:spacing w:before="0" w:after="0" w:line="240" w:lineRule="auto"/>
        <w:ind w:firstLine="0"/>
        <w:jc w:val="right"/>
        <w:rPr>
          <w:sz w:val="22"/>
          <w:szCs w:val="22"/>
          <w:lang w:eastAsia="ru-RU"/>
        </w:rPr>
      </w:pPr>
    </w:p>
    <w:p w14:paraId="0887EBCD" w14:textId="77777777" w:rsidR="00574C25" w:rsidRDefault="00574C25" w:rsidP="0067273D">
      <w:pPr>
        <w:suppressAutoHyphens w:val="0"/>
        <w:spacing w:before="0" w:after="0" w:line="240" w:lineRule="auto"/>
        <w:ind w:firstLine="0"/>
        <w:jc w:val="right"/>
        <w:rPr>
          <w:sz w:val="22"/>
          <w:szCs w:val="22"/>
          <w:lang w:eastAsia="ru-RU"/>
        </w:rPr>
      </w:pPr>
    </w:p>
    <w:p w14:paraId="616DC181" w14:textId="77777777" w:rsidR="00574C25" w:rsidRDefault="00574C25" w:rsidP="0067273D">
      <w:pPr>
        <w:suppressAutoHyphens w:val="0"/>
        <w:spacing w:before="0" w:after="0" w:line="240" w:lineRule="auto"/>
        <w:ind w:firstLine="0"/>
        <w:jc w:val="right"/>
        <w:rPr>
          <w:sz w:val="22"/>
          <w:szCs w:val="22"/>
          <w:lang w:eastAsia="ru-RU"/>
        </w:rPr>
      </w:pPr>
    </w:p>
    <w:p w14:paraId="4AA56E3E" w14:textId="77777777" w:rsidR="00574C25" w:rsidRDefault="00574C25" w:rsidP="0067273D">
      <w:pPr>
        <w:suppressAutoHyphens w:val="0"/>
        <w:spacing w:before="0" w:after="0" w:line="240" w:lineRule="auto"/>
        <w:ind w:firstLine="0"/>
        <w:jc w:val="right"/>
        <w:rPr>
          <w:sz w:val="22"/>
          <w:szCs w:val="22"/>
          <w:lang w:eastAsia="ru-RU"/>
        </w:rPr>
      </w:pPr>
    </w:p>
    <w:p w14:paraId="47832E71" w14:textId="77777777" w:rsidR="00574C25" w:rsidRDefault="00574C25" w:rsidP="0067273D">
      <w:pPr>
        <w:suppressAutoHyphens w:val="0"/>
        <w:spacing w:before="0" w:after="0" w:line="240" w:lineRule="auto"/>
        <w:ind w:firstLine="0"/>
        <w:jc w:val="right"/>
        <w:rPr>
          <w:sz w:val="22"/>
          <w:szCs w:val="22"/>
          <w:lang w:eastAsia="ru-RU"/>
        </w:rPr>
      </w:pPr>
    </w:p>
    <w:p w14:paraId="0E9990CD" w14:textId="77777777" w:rsidR="00574C25" w:rsidRPr="00A740A7" w:rsidRDefault="00574C25" w:rsidP="0067273D">
      <w:pPr>
        <w:suppressAutoHyphens w:val="0"/>
        <w:spacing w:before="0" w:after="0" w:line="240" w:lineRule="auto"/>
        <w:ind w:firstLine="0"/>
        <w:jc w:val="right"/>
        <w:rPr>
          <w:sz w:val="22"/>
          <w:szCs w:val="22"/>
          <w:lang w:eastAsia="ru-RU"/>
        </w:rPr>
      </w:pPr>
    </w:p>
    <w:p w14:paraId="55EEEE7F" w14:textId="77777777" w:rsidR="00FF1A46" w:rsidRPr="00A740A7" w:rsidRDefault="00FF1A46" w:rsidP="0067273D">
      <w:pPr>
        <w:suppressAutoHyphens w:val="0"/>
        <w:spacing w:before="0" w:after="0" w:line="240" w:lineRule="auto"/>
        <w:ind w:firstLine="0"/>
        <w:jc w:val="right"/>
        <w:rPr>
          <w:sz w:val="22"/>
          <w:szCs w:val="22"/>
          <w:lang w:eastAsia="ru-RU"/>
        </w:rPr>
      </w:pPr>
    </w:p>
    <w:p w14:paraId="3908EB64" w14:textId="2D3AA886" w:rsidR="00AF460A" w:rsidRPr="00A740A7" w:rsidRDefault="009D1732" w:rsidP="0067273D">
      <w:pPr>
        <w:suppressAutoHyphens w:val="0"/>
        <w:spacing w:before="0" w:after="0" w:line="240" w:lineRule="auto"/>
        <w:ind w:firstLine="0"/>
        <w:jc w:val="right"/>
        <w:rPr>
          <w:sz w:val="22"/>
          <w:szCs w:val="22"/>
          <w:lang w:eastAsia="ru-RU"/>
        </w:rPr>
      </w:pPr>
      <w:r w:rsidRPr="00A740A7">
        <w:rPr>
          <w:sz w:val="22"/>
          <w:szCs w:val="22"/>
          <w:lang w:eastAsia="ru-RU"/>
        </w:rPr>
        <w:t xml:space="preserve">Приложение № </w:t>
      </w:r>
      <w:r w:rsidR="00C56CBF" w:rsidRPr="00A740A7">
        <w:rPr>
          <w:sz w:val="22"/>
          <w:szCs w:val="22"/>
          <w:lang w:eastAsia="ru-RU"/>
        </w:rPr>
        <w:t>1</w:t>
      </w:r>
    </w:p>
    <w:p w14:paraId="17BB5BE3" w14:textId="77777777" w:rsidR="00531D23" w:rsidRPr="00A740A7" w:rsidRDefault="009D1732" w:rsidP="0067273D">
      <w:pPr>
        <w:suppressAutoHyphens w:val="0"/>
        <w:spacing w:before="0" w:after="0" w:line="240" w:lineRule="auto"/>
        <w:ind w:firstLine="0"/>
        <w:jc w:val="right"/>
        <w:rPr>
          <w:sz w:val="22"/>
          <w:szCs w:val="22"/>
          <w:lang w:eastAsia="ru-RU"/>
        </w:rPr>
      </w:pPr>
      <w:r w:rsidRPr="00A740A7">
        <w:rPr>
          <w:sz w:val="22"/>
          <w:szCs w:val="22"/>
          <w:lang w:eastAsia="ru-RU"/>
        </w:rPr>
        <w:t xml:space="preserve"> к Техническому заданию</w:t>
      </w:r>
    </w:p>
    <w:p w14:paraId="48C377F2" w14:textId="77777777" w:rsidR="009D1732" w:rsidRPr="00A740A7" w:rsidRDefault="009D1732" w:rsidP="009D1732">
      <w:pPr>
        <w:spacing w:before="0" w:after="0" w:line="240" w:lineRule="auto"/>
        <w:ind w:right="-1" w:firstLine="0"/>
        <w:contextualSpacing/>
        <w:jc w:val="center"/>
        <w:rPr>
          <w:b/>
          <w:sz w:val="22"/>
          <w:szCs w:val="22"/>
        </w:rPr>
      </w:pPr>
      <w:r w:rsidRPr="00A740A7">
        <w:rPr>
          <w:b/>
          <w:sz w:val="22"/>
          <w:szCs w:val="22"/>
        </w:rPr>
        <w:t>Стандарт</w:t>
      </w:r>
      <w:r w:rsidRPr="00A740A7">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0DDD58E8" w14:textId="77777777" w:rsidR="009D1732" w:rsidRPr="00A740A7" w:rsidRDefault="009D1732" w:rsidP="009D1732">
      <w:pPr>
        <w:spacing w:before="0" w:after="0" w:line="240" w:lineRule="auto"/>
        <w:ind w:firstLine="0"/>
        <w:contextualSpacing/>
        <w:jc w:val="center"/>
        <w:rPr>
          <w:b/>
          <w:sz w:val="22"/>
          <w:szCs w:val="22"/>
        </w:rPr>
      </w:pPr>
    </w:p>
    <w:p w14:paraId="7FA87586" w14:textId="77777777" w:rsidR="009D1732" w:rsidRPr="00A740A7" w:rsidRDefault="009D1732" w:rsidP="00832B35">
      <w:pPr>
        <w:pStyle w:val="1"/>
        <w:keepLines/>
        <w:numPr>
          <w:ilvl w:val="0"/>
          <w:numId w:val="24"/>
        </w:numPr>
        <w:jc w:val="both"/>
        <w:rPr>
          <w:sz w:val="22"/>
          <w:szCs w:val="22"/>
        </w:rPr>
      </w:pPr>
      <w:bookmarkStart w:id="3" w:name="_Toc113471146"/>
      <w:r w:rsidRPr="00A740A7">
        <w:rPr>
          <w:sz w:val="22"/>
          <w:szCs w:val="22"/>
        </w:rPr>
        <w:t>Общие положения</w:t>
      </w:r>
      <w:bookmarkEnd w:id="3"/>
    </w:p>
    <w:p w14:paraId="7CB18D30"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A740A7">
        <w:rPr>
          <w:sz w:val="22"/>
          <w:szCs w:val="22"/>
        </w:rPr>
        <w:t xml:space="preserve">Подрядчиком </w:t>
      </w:r>
      <w:r w:rsidRPr="00A740A7">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42825FDA"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lastRenderedPageBreak/>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1EA3F9F3" w14:textId="77777777" w:rsidR="009D1732" w:rsidRPr="00A740A7" w:rsidRDefault="009D1732" w:rsidP="009D1732">
      <w:pPr>
        <w:spacing w:before="0" w:after="0" w:line="240" w:lineRule="auto"/>
        <w:ind w:firstLine="709"/>
        <w:contextualSpacing/>
        <w:rPr>
          <w:sz w:val="22"/>
          <w:szCs w:val="22"/>
        </w:rPr>
      </w:pPr>
      <w:r w:rsidRPr="00A740A7">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13B8AB42" w14:textId="77777777" w:rsidR="009D1732" w:rsidRPr="00A740A7" w:rsidRDefault="009D1732" w:rsidP="009D1732">
      <w:pPr>
        <w:spacing w:before="0" w:after="0" w:line="240" w:lineRule="auto"/>
        <w:ind w:firstLine="709"/>
        <w:contextualSpacing/>
        <w:rPr>
          <w:sz w:val="22"/>
          <w:szCs w:val="22"/>
        </w:rPr>
      </w:pPr>
      <w:r w:rsidRPr="00A740A7">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A740A7">
        <w:rPr>
          <w:sz w:val="22"/>
          <w:szCs w:val="22"/>
        </w:rPr>
        <w:t>на объектах Курорта</w:t>
      </w:r>
      <w:r w:rsidRPr="00A740A7">
        <w:rPr>
          <w:bCs/>
          <w:sz w:val="22"/>
          <w:szCs w:val="22"/>
        </w:rPr>
        <w:t>. Условия настоящего стандарта имеют преимущество, в случае противоречий условиям Договоров с Подрядчиками.</w:t>
      </w:r>
    </w:p>
    <w:p w14:paraId="2E8EBD7F" w14:textId="77777777" w:rsidR="009D1732" w:rsidRPr="00A740A7" w:rsidRDefault="009D1732" w:rsidP="009D1732">
      <w:pPr>
        <w:spacing w:before="0" w:after="0" w:line="240" w:lineRule="auto"/>
        <w:ind w:firstLine="709"/>
        <w:contextualSpacing/>
        <w:rPr>
          <w:b/>
          <w:sz w:val="22"/>
          <w:szCs w:val="22"/>
        </w:rPr>
      </w:pPr>
      <w:r w:rsidRPr="00A740A7">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350885A8" w14:textId="77777777" w:rsidR="009D1732" w:rsidRPr="00A740A7" w:rsidRDefault="009D1732" w:rsidP="009D1732">
      <w:pPr>
        <w:spacing w:before="0" w:after="0" w:line="240" w:lineRule="auto"/>
        <w:ind w:firstLine="709"/>
        <w:contextualSpacing/>
        <w:rPr>
          <w:bCs/>
          <w:sz w:val="22"/>
          <w:szCs w:val="22"/>
        </w:rPr>
      </w:pPr>
      <w:r w:rsidRPr="00A740A7">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A740A7">
        <w:rPr>
          <w:bCs/>
          <w:sz w:val="22"/>
          <w:szCs w:val="22"/>
        </w:rPr>
        <w:t>работ и ремонтных работ на территории Курорта.</w:t>
      </w:r>
    </w:p>
    <w:p w14:paraId="22FC53AD"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4522DEED"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1.8.</w:t>
      </w:r>
      <w:r w:rsidRPr="00A740A7">
        <w:rPr>
          <w:bCs/>
          <w:sz w:val="22"/>
          <w:szCs w:val="22"/>
          <w:lang w:val="en-US"/>
        </w:rPr>
        <w:t> </w:t>
      </w:r>
      <w:r w:rsidRPr="00A740A7">
        <w:rPr>
          <w:bCs/>
          <w:sz w:val="22"/>
          <w:szCs w:val="22"/>
        </w:rPr>
        <w:t xml:space="preserve">Подрядчик обязан осуществлять контроль исполнения данных требований Субподрядчиками. </w:t>
      </w:r>
    </w:p>
    <w:p w14:paraId="65CF0416"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51DC9F9A" w14:textId="77777777" w:rsidR="009D1732" w:rsidRPr="00A740A7" w:rsidRDefault="009D1732" w:rsidP="009D1732">
      <w:pPr>
        <w:spacing w:before="0" w:after="0" w:line="240" w:lineRule="auto"/>
        <w:ind w:firstLine="709"/>
        <w:contextualSpacing/>
        <w:rPr>
          <w:b/>
          <w:sz w:val="22"/>
          <w:szCs w:val="22"/>
        </w:rPr>
      </w:pPr>
      <w:r w:rsidRPr="00A740A7">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17E3A818" w14:textId="77777777" w:rsidR="009D1732" w:rsidRPr="00A740A7" w:rsidRDefault="009D1732" w:rsidP="009D1732">
      <w:pPr>
        <w:spacing w:before="0" w:after="0" w:line="240" w:lineRule="auto"/>
        <w:ind w:firstLine="0"/>
        <w:contextualSpacing/>
        <w:rPr>
          <w:b/>
          <w:sz w:val="22"/>
          <w:szCs w:val="22"/>
        </w:rPr>
      </w:pPr>
    </w:p>
    <w:p w14:paraId="13B46FB2" w14:textId="77777777" w:rsidR="009D1732" w:rsidRPr="00A740A7" w:rsidRDefault="009D1732" w:rsidP="00832B35">
      <w:pPr>
        <w:pStyle w:val="1"/>
        <w:keepLines/>
        <w:numPr>
          <w:ilvl w:val="0"/>
          <w:numId w:val="24"/>
        </w:numPr>
        <w:jc w:val="both"/>
        <w:rPr>
          <w:sz w:val="22"/>
          <w:szCs w:val="22"/>
        </w:rPr>
      </w:pPr>
      <w:bookmarkStart w:id="4" w:name="_Toc113471147"/>
      <w:r w:rsidRPr="00A740A7">
        <w:rPr>
          <w:sz w:val="22"/>
          <w:szCs w:val="22"/>
        </w:rPr>
        <w:t>Термины и определения</w:t>
      </w:r>
      <w:bookmarkEnd w:id="4"/>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9D1732" w:rsidRPr="00A740A7" w14:paraId="1216EAFF" w14:textId="77777777" w:rsidTr="009D1732">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0C2DC460"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52D36001"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Определение термина</w:t>
            </w:r>
          </w:p>
        </w:tc>
      </w:tr>
      <w:tr w:rsidR="009D1732" w:rsidRPr="00A740A7" w14:paraId="259159D1" w14:textId="77777777" w:rsidTr="009D1732">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1441E9F1"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3FB889F5" w14:textId="77777777" w:rsidR="009D1732" w:rsidRPr="00A740A7" w:rsidRDefault="009D1732" w:rsidP="009D1732">
            <w:pPr>
              <w:spacing w:before="0" w:after="0" w:line="240" w:lineRule="auto"/>
              <w:ind w:firstLine="0"/>
              <w:contextualSpacing/>
              <w:rPr>
                <w:sz w:val="22"/>
                <w:szCs w:val="22"/>
              </w:rPr>
            </w:pPr>
            <w:r w:rsidRPr="00A740A7">
              <w:rPr>
                <w:sz w:val="22"/>
                <w:szCs w:val="22"/>
              </w:rPr>
              <w:t>НАО «Красная поляна»</w:t>
            </w:r>
          </w:p>
        </w:tc>
      </w:tr>
      <w:tr w:rsidR="009D1732" w:rsidRPr="00A740A7" w14:paraId="2CE94391"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542F6A49"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3A0D57AC" w14:textId="77777777" w:rsidR="009D1732" w:rsidRPr="00A740A7" w:rsidRDefault="009D1732" w:rsidP="009D1732">
            <w:pPr>
              <w:spacing w:before="0" w:after="0" w:line="240" w:lineRule="auto"/>
              <w:ind w:firstLine="0"/>
              <w:contextualSpacing/>
              <w:rPr>
                <w:color w:val="FF0000"/>
                <w:sz w:val="22"/>
                <w:szCs w:val="22"/>
              </w:rPr>
            </w:pPr>
            <w:r w:rsidRPr="00A740A7">
              <w:rPr>
                <w:sz w:val="22"/>
                <w:szCs w:val="22"/>
              </w:rPr>
              <w:t>Юридическое или физическое лицо, с которым НАО</w:t>
            </w:r>
            <w:r w:rsidRPr="00A740A7">
              <w:rPr>
                <w:sz w:val="22"/>
                <w:szCs w:val="22"/>
                <w:lang w:val="en-US"/>
              </w:rPr>
              <w:t> </w:t>
            </w:r>
            <w:r w:rsidRPr="00A740A7">
              <w:rPr>
                <w:sz w:val="22"/>
                <w:szCs w:val="22"/>
              </w:rPr>
              <w:t>«Красная поляна» заключило договор выполнения строительно-монтажных и (или) ремонтных работ</w:t>
            </w:r>
          </w:p>
        </w:tc>
      </w:tr>
      <w:tr w:rsidR="009D1732" w:rsidRPr="00A740A7" w14:paraId="2147B287"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0BD1E29A"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DEEE805" w14:textId="77777777" w:rsidR="009D1732" w:rsidRPr="00A740A7" w:rsidRDefault="009D1732" w:rsidP="009D1732">
            <w:pPr>
              <w:spacing w:before="0" w:after="0" w:line="240" w:lineRule="auto"/>
              <w:ind w:firstLine="0"/>
              <w:rPr>
                <w:b/>
                <w:sz w:val="22"/>
                <w:szCs w:val="22"/>
              </w:rPr>
            </w:pPr>
            <w:r w:rsidRPr="00A740A7">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9D1732" w:rsidRPr="00A740A7" w14:paraId="67D6D457"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5698AD0C"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3A33948E" w14:textId="455A3373" w:rsidR="009D1732" w:rsidRPr="00A740A7" w:rsidRDefault="009D1732" w:rsidP="00AF460A">
            <w:pPr>
              <w:spacing w:before="0" w:after="0" w:line="240" w:lineRule="auto"/>
              <w:ind w:firstLine="0"/>
              <w:contextualSpacing/>
              <w:rPr>
                <w:sz w:val="22"/>
                <w:szCs w:val="22"/>
              </w:rPr>
            </w:pPr>
            <w:r w:rsidRPr="00A740A7">
              <w:rPr>
                <w:sz w:val="22"/>
                <w:szCs w:val="22"/>
              </w:rPr>
              <w:t>Строительная площадка/ место производства работ на территории здания, сооружения, помещения Курорта, в пределах которых осуществляется выполнение строительно-монтажных и ремонтных работ</w:t>
            </w:r>
          </w:p>
        </w:tc>
      </w:tr>
      <w:tr w:rsidR="009D1732" w:rsidRPr="00A740A7" w14:paraId="057C7081"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379CF5C2"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B8CD963" w14:textId="77777777" w:rsidR="009D1732" w:rsidRPr="00A740A7" w:rsidRDefault="009D1732" w:rsidP="009D1732">
            <w:pPr>
              <w:spacing w:before="0" w:after="0" w:line="240" w:lineRule="auto"/>
              <w:ind w:firstLine="0"/>
              <w:contextualSpacing/>
              <w:rPr>
                <w:sz w:val="22"/>
                <w:szCs w:val="22"/>
              </w:rPr>
            </w:pPr>
            <w:r w:rsidRPr="00A740A7">
              <w:rPr>
                <w:sz w:val="22"/>
                <w:szCs w:val="22"/>
              </w:rPr>
              <w:t>Сочетание вероятности возникновения события, ухудшающего состояние объектов, или воздействия (-ий), и серьёзности травмы или ухудшения здоровья людей, которые могут быть вызваны таким событием или воздействием (-ями)</w:t>
            </w:r>
          </w:p>
        </w:tc>
      </w:tr>
      <w:tr w:rsidR="009D1732" w:rsidRPr="00A740A7" w14:paraId="595DDCAC"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1F4A78F"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71CCD03E" w14:textId="77777777" w:rsidR="009D1732" w:rsidRPr="00A740A7" w:rsidRDefault="009D1732" w:rsidP="009D1732">
            <w:pPr>
              <w:spacing w:before="0" w:after="0" w:line="240" w:lineRule="auto"/>
              <w:ind w:firstLine="0"/>
              <w:contextualSpacing/>
              <w:rPr>
                <w:sz w:val="22"/>
                <w:szCs w:val="22"/>
              </w:rPr>
            </w:pPr>
            <w:r w:rsidRPr="00A740A7">
              <w:rPr>
                <w:sz w:val="22"/>
                <w:szCs w:val="22"/>
              </w:rPr>
              <w:t>Риски, которые могут привести к возникновению ответственности при выполнении производственных работ</w:t>
            </w:r>
          </w:p>
        </w:tc>
      </w:tr>
      <w:tr w:rsidR="009D1732" w:rsidRPr="00A740A7" w14:paraId="2B386066"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00E79FF5"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50F03BF1" w14:textId="77777777" w:rsidR="009D1732" w:rsidRPr="00A740A7" w:rsidRDefault="009D1732" w:rsidP="009D1732">
            <w:pPr>
              <w:spacing w:before="0" w:after="0" w:line="240" w:lineRule="auto"/>
              <w:ind w:firstLine="0"/>
              <w:contextualSpacing/>
              <w:rPr>
                <w:sz w:val="22"/>
                <w:szCs w:val="22"/>
              </w:rPr>
            </w:pPr>
            <w:r w:rsidRPr="00A740A7">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9D1732" w:rsidRPr="00A740A7" w14:paraId="32ED949B"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2CD6F1D0"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4D077A59" w14:textId="77777777" w:rsidR="009D1732" w:rsidRPr="00A740A7" w:rsidRDefault="009D1732" w:rsidP="009D1732">
            <w:pPr>
              <w:spacing w:before="0" w:after="0" w:line="240" w:lineRule="auto"/>
              <w:ind w:firstLine="0"/>
              <w:contextualSpacing/>
              <w:rPr>
                <w:sz w:val="22"/>
                <w:szCs w:val="22"/>
              </w:rPr>
            </w:pPr>
            <w:r w:rsidRPr="00A740A7">
              <w:rPr>
                <w:sz w:val="22"/>
                <w:szCs w:val="22"/>
              </w:rPr>
              <w:t>Подъемные сооружения</w:t>
            </w:r>
          </w:p>
        </w:tc>
      </w:tr>
      <w:tr w:rsidR="009D1732" w:rsidRPr="00A740A7" w14:paraId="681C3857"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5F6AC3D7"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lastRenderedPageBreak/>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1DE7FE87" w14:textId="77777777" w:rsidR="009D1732" w:rsidRPr="00A740A7" w:rsidRDefault="009D1732" w:rsidP="009D1732">
            <w:pPr>
              <w:spacing w:before="0" w:after="0" w:line="240" w:lineRule="auto"/>
              <w:ind w:firstLine="0"/>
              <w:contextualSpacing/>
              <w:rPr>
                <w:sz w:val="22"/>
                <w:szCs w:val="22"/>
              </w:rPr>
            </w:pPr>
            <w:r w:rsidRPr="00A740A7">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9D1732" w:rsidRPr="00A740A7" w14:paraId="1595248B"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DAA3D65"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270212BA" w14:textId="77777777" w:rsidR="009D1732" w:rsidRPr="00A740A7" w:rsidRDefault="009D1732" w:rsidP="009D1732">
            <w:pPr>
              <w:spacing w:before="0" w:after="0" w:line="240" w:lineRule="auto"/>
              <w:ind w:firstLine="0"/>
              <w:contextualSpacing/>
              <w:rPr>
                <w:sz w:val="22"/>
                <w:szCs w:val="22"/>
              </w:rPr>
            </w:pPr>
            <w:r w:rsidRPr="00A740A7">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9D1732" w:rsidRPr="00A740A7" w14:paraId="0B7B811D"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5A79A1A" w14:textId="77777777" w:rsidR="009D1732" w:rsidRPr="00A740A7" w:rsidRDefault="009D1732" w:rsidP="009D1732">
            <w:pPr>
              <w:spacing w:before="0" w:after="0" w:line="240" w:lineRule="auto"/>
              <w:ind w:firstLine="0"/>
              <w:contextualSpacing/>
              <w:jc w:val="center"/>
              <w:rPr>
                <w:sz w:val="22"/>
                <w:szCs w:val="22"/>
              </w:rPr>
            </w:pPr>
            <w:r w:rsidRPr="00A740A7">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59CF945C" w14:textId="77777777" w:rsidR="009D1732" w:rsidRPr="00A740A7" w:rsidRDefault="009D1732" w:rsidP="009D1732">
            <w:pPr>
              <w:spacing w:before="0" w:after="0" w:line="240" w:lineRule="auto"/>
              <w:ind w:firstLine="0"/>
              <w:contextualSpacing/>
              <w:rPr>
                <w:sz w:val="22"/>
                <w:szCs w:val="22"/>
              </w:rPr>
            </w:pPr>
            <w:r w:rsidRPr="00A740A7">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9D1732" w:rsidRPr="00A740A7" w14:paraId="2A53ADDD"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C14FA66"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6BD6CBC1" w14:textId="77777777" w:rsidR="009D1732" w:rsidRPr="00A740A7" w:rsidRDefault="009D1732" w:rsidP="009D1732">
            <w:pPr>
              <w:spacing w:before="0" w:after="0" w:line="240" w:lineRule="auto"/>
              <w:ind w:firstLine="0"/>
              <w:contextualSpacing/>
              <w:rPr>
                <w:sz w:val="22"/>
                <w:szCs w:val="22"/>
              </w:rPr>
            </w:pPr>
            <w:r w:rsidRPr="00A740A7">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6741CFC6" w14:textId="77777777" w:rsidR="009D1732" w:rsidRPr="00A740A7" w:rsidRDefault="009D1732" w:rsidP="009D1732">
      <w:pPr>
        <w:pStyle w:val="1"/>
        <w:ind w:left="3260"/>
        <w:rPr>
          <w:sz w:val="22"/>
          <w:szCs w:val="22"/>
        </w:rPr>
      </w:pPr>
      <w:bookmarkStart w:id="5" w:name="_Toc113471148"/>
    </w:p>
    <w:p w14:paraId="62CCCC9F" w14:textId="77777777" w:rsidR="009D1732" w:rsidRPr="00A740A7" w:rsidRDefault="009D1732" w:rsidP="00832B35">
      <w:pPr>
        <w:pStyle w:val="1"/>
        <w:keepLines/>
        <w:numPr>
          <w:ilvl w:val="0"/>
          <w:numId w:val="24"/>
        </w:numPr>
        <w:ind w:left="0" w:firstLine="0"/>
        <w:jc w:val="center"/>
        <w:rPr>
          <w:sz w:val="22"/>
          <w:szCs w:val="22"/>
        </w:rPr>
      </w:pPr>
      <w:r w:rsidRPr="00A740A7">
        <w:rPr>
          <w:sz w:val="22"/>
          <w:szCs w:val="22"/>
        </w:rPr>
        <w:t>Нормативные ссылки</w:t>
      </w:r>
      <w:bookmarkEnd w:id="5"/>
    </w:p>
    <w:p w14:paraId="65D2ECF7" w14:textId="77777777" w:rsidR="009D1732" w:rsidRPr="00A740A7" w:rsidRDefault="009D1732" w:rsidP="009D1732">
      <w:pPr>
        <w:spacing w:before="0" w:after="0" w:line="240" w:lineRule="auto"/>
        <w:ind w:firstLine="709"/>
        <w:rPr>
          <w:sz w:val="22"/>
          <w:szCs w:val="22"/>
        </w:rPr>
      </w:pPr>
      <w:r w:rsidRPr="00A740A7">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67D9AD9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Конституция Российской Федерации;</w:t>
      </w:r>
    </w:p>
    <w:p w14:paraId="24E4C52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Трудовой кодекс Российской Федерации;</w:t>
      </w:r>
    </w:p>
    <w:p w14:paraId="776D5B50"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Градостроительный кодекс Российской Федерации;</w:t>
      </w:r>
    </w:p>
    <w:p w14:paraId="3954F197"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Гражданский кодекс Российской Федерации;</w:t>
      </w:r>
    </w:p>
    <w:p w14:paraId="0AC50C7E"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21.11.2011 № 323-ФЗ «Об основах охраны здоровья граждан в Российской Федерации»;</w:t>
      </w:r>
    </w:p>
    <w:p w14:paraId="447D010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30.03.1999 № 52-ФЗ «О санитарно-эпидемиологическом благополучии населения»;</w:t>
      </w:r>
    </w:p>
    <w:p w14:paraId="0A9E7AA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7CD37F0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58BE0CA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29.10.2021 №</w:t>
      </w:r>
      <w:r w:rsidRPr="00A740A7">
        <w:rPr>
          <w:sz w:val="22"/>
          <w:szCs w:val="22"/>
          <w:lang w:val="en-US"/>
        </w:rPr>
        <w:t> </w:t>
      </w:r>
      <w:r w:rsidRPr="00A740A7">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DF786E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A740A7">
        <w:rPr>
          <w:sz w:val="22"/>
          <w:szCs w:val="22"/>
          <w:lang w:val="en-US"/>
        </w:rPr>
        <w:t> </w:t>
      </w:r>
      <w:r w:rsidRPr="00A740A7">
        <w:rPr>
          <w:sz w:val="22"/>
          <w:szCs w:val="22"/>
        </w:rPr>
        <w:t>66192);</w:t>
      </w:r>
    </w:p>
    <w:p w14:paraId="6BFE526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учету микроповреждений (микротравм) работников, утверждённые приказом Минтруда России от 15.09.2021 № 632н;</w:t>
      </w:r>
    </w:p>
    <w:p w14:paraId="16AB61F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47DA8EB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классификации, обнаружению, распознаванию и описанию опасностей, утверждённые приказом Минтруда России от 31.01.2022 № 36;</w:t>
      </w:r>
    </w:p>
    <w:p w14:paraId="26A19C4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20F4560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lastRenderedPageBreak/>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58956AB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28.12.2013 № 426-ФЗ «О специальной оценке условий труда»;</w:t>
      </w:r>
    </w:p>
    <w:p w14:paraId="772CBBD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0A2EDF28"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4333AFE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30F0683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A740A7">
        <w:rPr>
          <w:sz w:val="22"/>
          <w:szCs w:val="22"/>
          <w:lang w:val="en-US"/>
        </w:rPr>
        <w:t> </w:t>
      </w:r>
      <w:r w:rsidRPr="00A740A7">
        <w:rPr>
          <w:sz w:val="22"/>
          <w:szCs w:val="22"/>
        </w:rPr>
        <w:t>66437);</w:t>
      </w:r>
    </w:p>
    <w:p w14:paraId="11DA04E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73FA06D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59E5AE3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5B5A3A4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2F7B2AC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23261FB1"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проведения предсменных, предрейсовых и послесменных, послерейсовых медицинских осмотров, утверждённый приказом Минздрава России от 15.12.2014 № 835н (зарегистрирован в Минюсте России 16.04.2015 № 36866);</w:t>
      </w:r>
    </w:p>
    <w:p w14:paraId="089A90A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2CAB6DB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479C0D2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Минздравсоцразвития России от 01.06.2009 № 290н (зарегистрирован в Минюсте России 10.09.2009 № 14742);</w:t>
      </w:r>
    </w:p>
    <w:p w14:paraId="48B12938"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Стандарт безопасности труда «Обеспечение работников смывающими и (или) обезвреживающими средствами», утверждённый приказом Минздравсоцразвития России от 17.12.2010 № 1122н (зарегистрирован в Минюсте России 22.04.2011 № 20562);</w:t>
      </w:r>
    </w:p>
    <w:p w14:paraId="4F872EF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lastRenderedPageBreak/>
        <w:t>Типовые нормы бесплатной выдачи работникам смывающих и (или) обезвреживающих средств, утверждённые приказом Минздравсоцразвития России от 17.12.2010 № 1122н (зарегистрирован в Минюсте России 22.04.2011 № 20562);</w:t>
      </w:r>
    </w:p>
    <w:p w14:paraId="1020DF7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5828D09C"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30D7D35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62D40600"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7AF713D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73C0801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3AFE9E57"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550D3B0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Постановление Правительства РФ от 03.12.2020 № 1998 «О категориях оснащаемых тахографами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779F84EA"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3DBAF660"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Положение о расследовании и учёте профессиональных заболеваний, утверждённое постановлением Правительства РФ от 15.12.2000 №</w:t>
      </w:r>
      <w:r w:rsidRPr="00A740A7">
        <w:rPr>
          <w:sz w:val="22"/>
          <w:szCs w:val="22"/>
          <w:lang w:val="en-US"/>
        </w:rPr>
        <w:t> </w:t>
      </w:r>
      <w:r w:rsidRPr="00A740A7">
        <w:rPr>
          <w:sz w:val="22"/>
          <w:szCs w:val="22"/>
        </w:rPr>
        <w:t>967;</w:t>
      </w:r>
    </w:p>
    <w:p w14:paraId="488A93F8"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075B7BCC"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Минздравсоцразвития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5BA8E76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79C206EC"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239087E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7ABA0EEA"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4EDB2616"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lastRenderedPageBreak/>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4850F63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6502FFE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3F207C9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5C596D3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6DC0FE66"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1FEC7A34"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эксплуатации объектов теплоснабжения и теплопотребляющих установок, утверждённые приказом Минтруда России от 17.12.2020 № 924н (зарегистрирован в Минюсте России 29.12.2020 рег. № 61926);</w:t>
      </w:r>
    </w:p>
    <w:p w14:paraId="4E18ED2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2D4E462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технической эксплуатации электроустановок потребителей, утверждённые приказом Минэнергетики России от 13.01.2003 № 6 (зарегистрирован в Минюсте России 22.01.2003 рег. № 4145);</w:t>
      </w:r>
    </w:p>
    <w:p w14:paraId="2EE662B2"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Федеральный закон от 22.07.2008 № 123-ФЗ «Технический регламент о требованиях пожарной безопасности»;</w:t>
      </w:r>
    </w:p>
    <w:p w14:paraId="57650B4C"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Правила противопожарного режима в РФ, утверждённые постановлением Правительства РФ от 16.09.2020 № 1479;</w:t>
      </w:r>
    </w:p>
    <w:p w14:paraId="5A6F4B22"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Федеральный закон от 21.07.1997 № 116-ФЗ «О промышленной безопасности опасных производственных объектов»;</w:t>
      </w:r>
    </w:p>
    <w:p w14:paraId="7AA24019"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3D81FCBD"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w:t>
      </w:r>
      <w:hyperlink r:id="rId8" w:anchor="block_1000" w:history="1">
        <w:r w:rsidRPr="00A740A7">
          <w:rPr>
            <w:sz w:val="22"/>
            <w:szCs w:val="22"/>
          </w:rPr>
          <w:t>Правил</w:t>
        </w:r>
      </w:hyperlink>
      <w:r w:rsidRPr="00A740A7">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3EC9A9AA"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597EB1C7"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(-ая) на дату выполнения работ.</w:t>
      </w:r>
    </w:p>
    <w:p w14:paraId="6C770305" w14:textId="77777777" w:rsidR="009D1732" w:rsidRPr="00A740A7" w:rsidRDefault="009D1732" w:rsidP="009D1732">
      <w:pPr>
        <w:spacing w:before="0" w:after="0" w:line="240" w:lineRule="auto"/>
        <w:ind w:firstLine="0"/>
        <w:contextualSpacing/>
        <w:rPr>
          <w:sz w:val="22"/>
          <w:szCs w:val="22"/>
        </w:rPr>
      </w:pPr>
    </w:p>
    <w:p w14:paraId="2CBBCDF4" w14:textId="77777777" w:rsidR="009D1732" w:rsidRPr="00A740A7" w:rsidRDefault="009D1732" w:rsidP="00832B35">
      <w:pPr>
        <w:pStyle w:val="1"/>
        <w:keepLines/>
        <w:numPr>
          <w:ilvl w:val="0"/>
          <w:numId w:val="24"/>
        </w:numPr>
        <w:ind w:left="0" w:firstLine="0"/>
        <w:jc w:val="center"/>
        <w:rPr>
          <w:sz w:val="22"/>
          <w:szCs w:val="22"/>
        </w:rPr>
      </w:pPr>
      <w:bookmarkStart w:id="6" w:name="_Toc113469221"/>
      <w:bookmarkStart w:id="7" w:name="_Toc113469239"/>
      <w:bookmarkStart w:id="8" w:name="_Toc113469269"/>
      <w:bookmarkStart w:id="9" w:name="_Toc113471150"/>
      <w:bookmarkStart w:id="10" w:name="_Toc113469222"/>
      <w:bookmarkStart w:id="11" w:name="_Toc113469240"/>
      <w:bookmarkStart w:id="12" w:name="_Toc113469270"/>
      <w:bookmarkStart w:id="13" w:name="_Toc113471151"/>
      <w:bookmarkStart w:id="14" w:name="_Toc113469223"/>
      <w:bookmarkStart w:id="15" w:name="_Toc113469241"/>
      <w:bookmarkStart w:id="16" w:name="_Toc113469271"/>
      <w:bookmarkStart w:id="17" w:name="_Toc113471152"/>
      <w:bookmarkStart w:id="18" w:name="_Toc113471153"/>
      <w:bookmarkEnd w:id="6"/>
      <w:bookmarkEnd w:id="7"/>
      <w:bookmarkEnd w:id="8"/>
      <w:bookmarkEnd w:id="9"/>
      <w:bookmarkEnd w:id="10"/>
      <w:bookmarkEnd w:id="11"/>
      <w:bookmarkEnd w:id="12"/>
      <w:bookmarkEnd w:id="13"/>
      <w:bookmarkEnd w:id="14"/>
      <w:bookmarkEnd w:id="15"/>
      <w:bookmarkEnd w:id="16"/>
      <w:bookmarkEnd w:id="17"/>
      <w:r w:rsidRPr="00A740A7">
        <w:rPr>
          <w:sz w:val="22"/>
          <w:szCs w:val="22"/>
        </w:rPr>
        <w:t>Организация работ</w:t>
      </w:r>
      <w:bookmarkEnd w:id="18"/>
    </w:p>
    <w:p w14:paraId="3BD8DC4A" w14:textId="77777777" w:rsidR="009D1732" w:rsidRPr="00A740A7" w:rsidRDefault="009D1732" w:rsidP="00832B35">
      <w:pPr>
        <w:pStyle w:val="2"/>
        <w:keepNext w:val="0"/>
        <w:keepLines w:val="0"/>
        <w:numPr>
          <w:ilvl w:val="1"/>
          <w:numId w:val="24"/>
        </w:numPr>
        <w:suppressAutoHyphens w:val="0"/>
        <w:spacing w:before="0" w:line="240" w:lineRule="auto"/>
        <w:ind w:left="0" w:firstLine="709"/>
        <w:jc w:val="left"/>
        <w:rPr>
          <w:rFonts w:ascii="Times New Roman" w:hAnsi="Times New Roman" w:cs="Times New Roman"/>
          <w:b w:val="0"/>
          <w:sz w:val="22"/>
          <w:szCs w:val="22"/>
        </w:rPr>
      </w:pPr>
      <w:bookmarkStart w:id="19" w:name="_Toc113471154"/>
      <w:r w:rsidRPr="00A740A7">
        <w:rPr>
          <w:rFonts w:ascii="Times New Roman" w:hAnsi="Times New Roman" w:cs="Times New Roman"/>
          <w:sz w:val="22"/>
          <w:szCs w:val="22"/>
        </w:rPr>
        <w:t>Взаимодействие между Подрядчиком и Заказчиком:</w:t>
      </w:r>
      <w:bookmarkEnd w:id="19"/>
    </w:p>
    <w:p w14:paraId="0987C3C6"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4.1.1. К производству работ на Курорте Подрядчик допускается после подписания Акта приема-передачи Объекта (Приложение №3).</w:t>
      </w:r>
    </w:p>
    <w:p w14:paraId="386E41F2"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78E4B189" w14:textId="77777777" w:rsidR="009D1732" w:rsidRPr="00A740A7" w:rsidRDefault="009D1732" w:rsidP="009D1732">
      <w:pPr>
        <w:pStyle w:val="afff2"/>
        <w:spacing w:before="0" w:after="0" w:line="240" w:lineRule="auto"/>
        <w:ind w:firstLine="709"/>
        <w:contextualSpacing/>
        <w:rPr>
          <w:color w:val="000000"/>
        </w:rPr>
      </w:pPr>
      <w:r w:rsidRPr="00A740A7">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787BBFB0"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lastRenderedPageBreak/>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3E75CAEF"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4.1.5.</w:t>
      </w:r>
      <w:r w:rsidRPr="00A740A7">
        <w:rPr>
          <w:color w:val="000000"/>
        </w:rPr>
        <w:tab/>
        <w:t>В каждом случае Подрядчик должен обеспечить выполнение требований по предотвращению производственных рисков.</w:t>
      </w:r>
    </w:p>
    <w:p w14:paraId="47F70060"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4.1.6.</w:t>
      </w:r>
      <w:r w:rsidRPr="00A740A7">
        <w:rPr>
          <w:color w:val="000000"/>
        </w:rPr>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69D63CA3"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4.1.7.</w:t>
      </w:r>
      <w:r w:rsidRPr="00A740A7">
        <w:rPr>
          <w:color w:val="000000"/>
        </w:rPr>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5AE12A48"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4.1.8.</w:t>
      </w:r>
      <w:r w:rsidRPr="00A740A7">
        <w:rPr>
          <w:color w:val="000000"/>
        </w:rPr>
        <w:tab/>
        <w:t xml:space="preserve"> Периодичность проверок определяется внутренними локальными актами Заказчика.</w:t>
      </w:r>
    </w:p>
    <w:p w14:paraId="0B1FE9AC" w14:textId="77777777" w:rsidR="009D1732" w:rsidRPr="00A740A7" w:rsidRDefault="009D1732" w:rsidP="009D1732">
      <w:pPr>
        <w:pStyle w:val="afff2"/>
        <w:spacing w:before="0" w:after="0" w:line="240" w:lineRule="auto"/>
        <w:ind w:firstLine="709"/>
        <w:contextualSpacing/>
        <w:rPr>
          <w:color w:val="000000"/>
        </w:rPr>
      </w:pPr>
      <w:r w:rsidRPr="00A740A7">
        <w:rPr>
          <w:color w:val="000000"/>
        </w:rPr>
        <w:t>4.1.9.</w:t>
      </w:r>
      <w:r w:rsidRPr="00A740A7">
        <w:rPr>
          <w:color w:val="000000"/>
        </w:rPr>
        <w:tab/>
        <w:t xml:space="preserve"> Если по обоснованному мнению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т.ч.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625412F8" w14:textId="77777777" w:rsidR="009D1732" w:rsidRPr="00A740A7" w:rsidRDefault="009D1732" w:rsidP="009D1732">
      <w:pPr>
        <w:pStyle w:val="afff2"/>
        <w:spacing w:before="0" w:after="0" w:line="240" w:lineRule="auto"/>
        <w:ind w:firstLine="709"/>
        <w:contextualSpacing/>
        <w:rPr>
          <w:color w:val="000000"/>
        </w:rPr>
      </w:pPr>
      <w:r w:rsidRPr="00A740A7">
        <w:rPr>
          <w:rFonts w:eastAsia="Calibri"/>
        </w:rPr>
        <w:t>4.1.10. В случае неустранения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4E68A9BB" w14:textId="77777777" w:rsidR="009D1732" w:rsidRPr="00A740A7" w:rsidRDefault="009D1732" w:rsidP="009D1732">
      <w:pPr>
        <w:spacing w:before="0" w:after="0" w:line="240" w:lineRule="auto"/>
        <w:ind w:firstLine="709"/>
        <w:contextualSpacing/>
        <w:rPr>
          <w:rFonts w:eastAsia="Calibri"/>
          <w:b/>
          <w:color w:val="000000"/>
          <w:sz w:val="22"/>
          <w:szCs w:val="22"/>
        </w:rPr>
      </w:pPr>
      <w:bookmarkStart w:id="20" w:name="_Toc311186135"/>
      <w:bookmarkStart w:id="21" w:name="_Toc311185861"/>
      <w:bookmarkStart w:id="22" w:name="_Toc277929206"/>
      <w:bookmarkStart w:id="23" w:name="_Toc385103221"/>
      <w:bookmarkEnd w:id="20"/>
      <w:bookmarkEnd w:id="21"/>
      <w:bookmarkEnd w:id="22"/>
      <w:bookmarkEnd w:id="23"/>
      <w:r w:rsidRPr="00A740A7">
        <w:rPr>
          <w:rFonts w:eastAsia="Calibri"/>
          <w:color w:val="000000"/>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20444B85" w14:textId="77777777" w:rsidR="009D1732" w:rsidRPr="00A740A7" w:rsidRDefault="009D1732" w:rsidP="009D1732">
      <w:pPr>
        <w:spacing w:before="0" w:after="0" w:line="240" w:lineRule="auto"/>
        <w:ind w:firstLine="709"/>
        <w:contextualSpacing/>
        <w:rPr>
          <w:rFonts w:eastAsia="Calibri"/>
          <w:color w:val="000000"/>
          <w:sz w:val="22"/>
          <w:szCs w:val="22"/>
        </w:rPr>
      </w:pPr>
      <w:r w:rsidRPr="00A740A7">
        <w:rPr>
          <w:rFonts w:eastAsia="Calibri"/>
          <w:color w:val="000000"/>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7711E5F6" w14:textId="77777777" w:rsidR="009D1732" w:rsidRPr="00A740A7" w:rsidRDefault="009D1732" w:rsidP="009D1732">
      <w:pPr>
        <w:spacing w:before="0" w:after="0" w:line="240" w:lineRule="auto"/>
        <w:ind w:firstLine="709"/>
        <w:contextualSpacing/>
        <w:rPr>
          <w:sz w:val="22"/>
          <w:szCs w:val="22"/>
        </w:rPr>
      </w:pPr>
      <w:r w:rsidRPr="00A740A7">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04AFF480" w14:textId="77777777" w:rsidR="009D1732" w:rsidRPr="00A740A7" w:rsidRDefault="009D1732" w:rsidP="009D1732">
      <w:pPr>
        <w:spacing w:before="0" w:after="0" w:line="240" w:lineRule="auto"/>
        <w:ind w:firstLine="709"/>
        <w:contextualSpacing/>
        <w:rPr>
          <w:sz w:val="22"/>
          <w:szCs w:val="22"/>
        </w:rPr>
      </w:pPr>
      <w:r w:rsidRPr="00A740A7">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6D4375CA" w14:textId="77777777" w:rsidR="009D1732" w:rsidRPr="00A740A7" w:rsidRDefault="009D1732" w:rsidP="009D1732">
      <w:pPr>
        <w:spacing w:before="0" w:after="0" w:line="240" w:lineRule="auto"/>
        <w:ind w:firstLine="709"/>
        <w:contextualSpacing/>
        <w:rPr>
          <w:sz w:val="22"/>
          <w:szCs w:val="22"/>
        </w:rPr>
      </w:pPr>
      <w:r w:rsidRPr="00A740A7">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500AB56D"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45DEF7EE"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15DA3D6E"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4.1.18. Акты подшиваются в папку- регистратор в порядке возрастания нумерации. </w:t>
      </w:r>
    </w:p>
    <w:p w14:paraId="707361E0"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157EC211"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4.1.20. Исполнительная документация визируется: </w:t>
      </w:r>
    </w:p>
    <w:p w14:paraId="3AE7CB09"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 уполномоченным лицом Подрядчика, осуществляющего строительство и (или) выполнившего работы; </w:t>
      </w:r>
    </w:p>
    <w:p w14:paraId="6964EF56" w14:textId="77777777" w:rsidR="009D1732" w:rsidRPr="00A740A7" w:rsidRDefault="009D1732" w:rsidP="009D1732">
      <w:pPr>
        <w:spacing w:before="0" w:after="0" w:line="240" w:lineRule="auto"/>
        <w:ind w:firstLine="709"/>
        <w:contextualSpacing/>
        <w:rPr>
          <w:sz w:val="22"/>
          <w:szCs w:val="22"/>
        </w:rPr>
      </w:pPr>
      <w:r w:rsidRPr="00A740A7">
        <w:rPr>
          <w:sz w:val="22"/>
          <w:szCs w:val="22"/>
        </w:rPr>
        <w:lastRenderedPageBreak/>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603E92A1" w14:textId="77777777" w:rsidR="009D1732" w:rsidRPr="00A740A7" w:rsidRDefault="009D1732" w:rsidP="009D1732">
      <w:pPr>
        <w:spacing w:before="0" w:after="0" w:line="240" w:lineRule="auto"/>
        <w:ind w:firstLine="709"/>
        <w:contextualSpacing/>
        <w:rPr>
          <w:sz w:val="22"/>
          <w:szCs w:val="22"/>
        </w:rPr>
      </w:pPr>
      <w:r w:rsidRPr="00A740A7">
        <w:rPr>
          <w:sz w:val="22"/>
          <w:szCs w:val="22"/>
        </w:rPr>
        <w:t>- представителем Заказчика, осуществляющим технический надзор и строительный контроль;</w:t>
      </w:r>
    </w:p>
    <w:p w14:paraId="5B8C02E7" w14:textId="77777777" w:rsidR="009D1732" w:rsidRPr="00A740A7" w:rsidRDefault="009D1732" w:rsidP="009D1732">
      <w:pPr>
        <w:spacing w:before="0" w:after="0" w:line="240" w:lineRule="auto"/>
        <w:ind w:firstLine="709"/>
        <w:contextualSpacing/>
        <w:rPr>
          <w:sz w:val="22"/>
          <w:szCs w:val="22"/>
        </w:rPr>
      </w:pPr>
      <w:r w:rsidRPr="00A740A7">
        <w:rPr>
          <w:sz w:val="22"/>
          <w:szCs w:val="22"/>
        </w:rPr>
        <w:t>- представителями иных лиц (при необходимости).</w:t>
      </w:r>
    </w:p>
    <w:p w14:paraId="25583EA6" w14:textId="77777777" w:rsidR="009D1732" w:rsidRPr="00A740A7" w:rsidRDefault="009D1732" w:rsidP="009D1732">
      <w:pPr>
        <w:spacing w:before="0" w:after="0" w:line="240" w:lineRule="auto"/>
        <w:ind w:firstLine="709"/>
        <w:contextualSpacing/>
        <w:rPr>
          <w:sz w:val="22"/>
          <w:szCs w:val="22"/>
        </w:rPr>
      </w:pPr>
      <w:r w:rsidRPr="00A740A7">
        <w:rPr>
          <w:sz w:val="22"/>
          <w:szCs w:val="22"/>
        </w:rPr>
        <w:t>4.1.21. Подрядчик, подписывая договор, гарантирует, что отвечает всем заявленным в п.п. 4.2 - 4.4 настоящего Стандарта требованиям.</w:t>
      </w:r>
    </w:p>
    <w:p w14:paraId="45681AE8" w14:textId="77777777" w:rsidR="009D1732" w:rsidRPr="00A740A7" w:rsidRDefault="009D1732" w:rsidP="009D1732">
      <w:pPr>
        <w:spacing w:before="0" w:after="0" w:line="240" w:lineRule="auto"/>
        <w:ind w:firstLine="0"/>
        <w:contextualSpacing/>
        <w:rPr>
          <w:rFonts w:eastAsia="Calibri"/>
          <w:color w:val="000000"/>
          <w:sz w:val="22"/>
          <w:szCs w:val="22"/>
        </w:rPr>
      </w:pPr>
    </w:p>
    <w:p w14:paraId="45DCFD63" w14:textId="77777777" w:rsidR="009D1732" w:rsidRPr="00A740A7" w:rsidRDefault="009D1732" w:rsidP="009D1732">
      <w:pPr>
        <w:pStyle w:val="2"/>
        <w:spacing w:before="0" w:line="240" w:lineRule="auto"/>
        <w:ind w:left="710" w:firstLine="0"/>
        <w:jc w:val="left"/>
        <w:rPr>
          <w:rFonts w:ascii="Times New Roman" w:eastAsia="Calibri" w:hAnsi="Times New Roman" w:cs="Times New Roman"/>
          <w:b w:val="0"/>
          <w:sz w:val="22"/>
          <w:szCs w:val="22"/>
        </w:rPr>
      </w:pPr>
      <w:bookmarkStart w:id="24" w:name="_Toc113471155"/>
      <w:r w:rsidRPr="00A740A7">
        <w:rPr>
          <w:rFonts w:ascii="Times New Roman" w:eastAsia="Calibri" w:hAnsi="Times New Roman" w:cs="Times New Roman"/>
          <w:sz w:val="22"/>
          <w:szCs w:val="22"/>
        </w:rPr>
        <w:t>4.2. Требования к производству работ</w:t>
      </w:r>
      <w:bookmarkEnd w:id="24"/>
    </w:p>
    <w:p w14:paraId="49F1A744"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4.2.1. Подрядчик обязан бесперебойно производить работы с 9 утра до 21 часов вечера, если иное не предусмотрено Договором. 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56AAAF8C"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6D1D7183"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4.2.3.</w:t>
      </w:r>
      <w:r w:rsidRPr="00A740A7">
        <w:rPr>
          <w:sz w:val="22"/>
          <w:szCs w:val="22"/>
        </w:rPr>
        <w:t xml:space="preserve"> </w:t>
      </w:r>
      <w:r w:rsidRPr="00A740A7">
        <w:rPr>
          <w:rFonts w:eastAsia="Calibri"/>
          <w:color w:val="000000"/>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1D989EC3"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030F4F2C"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7D5D0487"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74839C10"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78070DAA"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41A43CB3"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54B9884D"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6CAED3AD" w14:textId="77777777" w:rsidR="009D1732" w:rsidRPr="00A740A7" w:rsidRDefault="009D1732" w:rsidP="009D1732">
      <w:pPr>
        <w:tabs>
          <w:tab w:val="num" w:pos="0"/>
        </w:tabs>
        <w:spacing w:before="0" w:after="0" w:line="240" w:lineRule="auto"/>
        <w:ind w:firstLine="709"/>
        <w:rPr>
          <w:rFonts w:eastAsia="Calibri"/>
          <w:color w:val="000000"/>
          <w:sz w:val="22"/>
          <w:szCs w:val="22"/>
        </w:rPr>
      </w:pPr>
      <w:r w:rsidRPr="00A740A7">
        <w:rPr>
          <w:rFonts w:eastAsia="Calibri"/>
          <w:color w:val="000000"/>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09FB8EA9" w14:textId="77777777" w:rsidR="009D1732" w:rsidRPr="00A740A7" w:rsidRDefault="009D1732" w:rsidP="009D1732">
      <w:pPr>
        <w:tabs>
          <w:tab w:val="num" w:pos="0"/>
        </w:tabs>
        <w:spacing w:before="0" w:after="0" w:line="240" w:lineRule="auto"/>
        <w:ind w:firstLine="709"/>
        <w:rPr>
          <w:rFonts w:eastAsia="Calibri"/>
          <w:color w:val="000000"/>
          <w:sz w:val="22"/>
          <w:szCs w:val="22"/>
        </w:rPr>
      </w:pPr>
      <w:r w:rsidRPr="00A740A7">
        <w:rPr>
          <w:rFonts w:eastAsia="Calibri"/>
          <w:color w:val="000000"/>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w:t>
      </w:r>
      <w:r w:rsidRPr="00A740A7">
        <w:rPr>
          <w:rFonts w:eastAsia="Calibri"/>
          <w:color w:val="000000"/>
          <w:sz w:val="22"/>
          <w:szCs w:val="22"/>
        </w:rPr>
        <w:lastRenderedPageBreak/>
        <w:t>этом, товарно-материальные ценности, пригодные для дальнейшего использования, необходимо сортировать отдельно от материалов, непригодных к дальнейшему использованию, которые в дальнейшем признаются мусором.</w:t>
      </w:r>
      <w:r w:rsidRPr="00A740A7">
        <w:rPr>
          <w:sz w:val="22"/>
          <w:szCs w:val="22"/>
        </w:rPr>
        <w:t xml:space="preserve"> </w:t>
      </w:r>
      <w:r w:rsidRPr="00A740A7">
        <w:rPr>
          <w:rFonts w:eastAsia="Calibri"/>
          <w:color w:val="000000"/>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129C91C9" w14:textId="77777777" w:rsidR="009D1732" w:rsidRPr="00A740A7" w:rsidRDefault="009D1732" w:rsidP="009D1732">
      <w:pPr>
        <w:tabs>
          <w:tab w:val="num" w:pos="0"/>
        </w:tabs>
        <w:spacing w:before="0" w:after="0" w:line="240" w:lineRule="auto"/>
        <w:ind w:firstLine="426"/>
        <w:rPr>
          <w:rFonts w:eastAsia="Calibri"/>
          <w:color w:val="000000"/>
          <w:sz w:val="22"/>
          <w:szCs w:val="22"/>
        </w:rPr>
      </w:pPr>
    </w:p>
    <w:p w14:paraId="1B917BD4" w14:textId="77777777" w:rsidR="009D1732" w:rsidRPr="00A740A7" w:rsidRDefault="009D1732" w:rsidP="009D1732">
      <w:pPr>
        <w:pStyle w:val="2"/>
        <w:spacing w:before="0" w:line="240" w:lineRule="auto"/>
        <w:ind w:left="710" w:firstLine="0"/>
        <w:jc w:val="left"/>
        <w:rPr>
          <w:rFonts w:ascii="Times New Roman" w:eastAsia="Calibri" w:hAnsi="Times New Roman" w:cs="Times New Roman"/>
          <w:b w:val="0"/>
          <w:sz w:val="22"/>
          <w:szCs w:val="22"/>
        </w:rPr>
      </w:pPr>
      <w:bookmarkStart w:id="25" w:name="_Toc113471156"/>
      <w:r w:rsidRPr="00A740A7">
        <w:rPr>
          <w:rFonts w:ascii="Times New Roman" w:eastAsia="Calibri" w:hAnsi="Times New Roman" w:cs="Times New Roman"/>
          <w:sz w:val="22"/>
          <w:szCs w:val="22"/>
        </w:rPr>
        <w:t>4.3. Требования к материалам, машинам и оборудованию.</w:t>
      </w:r>
      <w:bookmarkEnd w:id="25"/>
    </w:p>
    <w:p w14:paraId="37482325" w14:textId="77777777" w:rsidR="009D1732" w:rsidRPr="00A740A7" w:rsidRDefault="009D1732" w:rsidP="009D1732">
      <w:pPr>
        <w:spacing w:before="0" w:after="0" w:line="240" w:lineRule="auto"/>
        <w:ind w:firstLine="709"/>
        <w:contextualSpacing/>
        <w:rPr>
          <w:sz w:val="22"/>
          <w:szCs w:val="22"/>
        </w:rPr>
      </w:pPr>
      <w:r w:rsidRPr="00A740A7">
        <w:rPr>
          <w:sz w:val="22"/>
          <w:szCs w:val="22"/>
        </w:rPr>
        <w:t>Поставляемые и применяемые продукция, машины и оборудование должны соответствовать следующим требованиям:</w:t>
      </w:r>
    </w:p>
    <w:p w14:paraId="657925F2" w14:textId="77777777" w:rsidR="009D1732" w:rsidRPr="00A740A7" w:rsidRDefault="009D1732" w:rsidP="009D1732">
      <w:pPr>
        <w:spacing w:before="0" w:after="0" w:line="240" w:lineRule="auto"/>
        <w:ind w:firstLine="709"/>
        <w:contextualSpacing/>
        <w:rPr>
          <w:sz w:val="22"/>
          <w:szCs w:val="22"/>
        </w:rPr>
      </w:pPr>
      <w:r w:rsidRPr="00A740A7">
        <w:rPr>
          <w:sz w:val="22"/>
          <w:szCs w:val="22"/>
        </w:rPr>
        <w:t>•</w:t>
      </w:r>
      <w:r w:rsidRPr="00A740A7">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73B19724" w14:textId="77777777" w:rsidR="009D1732" w:rsidRPr="00A740A7" w:rsidRDefault="009D1732" w:rsidP="009D1732">
      <w:pPr>
        <w:spacing w:before="0" w:after="0" w:line="240" w:lineRule="auto"/>
        <w:ind w:firstLine="709"/>
        <w:contextualSpacing/>
        <w:rPr>
          <w:sz w:val="22"/>
          <w:szCs w:val="22"/>
        </w:rPr>
      </w:pPr>
      <w:r w:rsidRPr="00A740A7">
        <w:rPr>
          <w:sz w:val="22"/>
          <w:szCs w:val="22"/>
        </w:rPr>
        <w:t>•</w:t>
      </w:r>
      <w:r w:rsidRPr="00A740A7">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7F00454C" w14:textId="77777777" w:rsidR="009D1732" w:rsidRPr="00A740A7" w:rsidRDefault="009D1732" w:rsidP="009D1732">
      <w:pPr>
        <w:spacing w:before="0" w:after="0" w:line="240" w:lineRule="auto"/>
        <w:ind w:firstLine="709"/>
        <w:contextualSpacing/>
        <w:rPr>
          <w:sz w:val="22"/>
          <w:szCs w:val="22"/>
        </w:rPr>
      </w:pPr>
      <w:r w:rsidRPr="00A740A7">
        <w:rPr>
          <w:sz w:val="22"/>
          <w:szCs w:val="22"/>
        </w:rPr>
        <w:t>•</w:t>
      </w:r>
      <w:r w:rsidRPr="00A740A7">
        <w:rPr>
          <w:sz w:val="22"/>
          <w:szCs w:val="22"/>
        </w:rPr>
        <w:tab/>
        <w:t>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Ростехнадзора, должно быть учтено в составе опасного производственного объекта компании – владельца ПС.</w:t>
      </w:r>
    </w:p>
    <w:p w14:paraId="486F7350" w14:textId="77777777" w:rsidR="009D1732" w:rsidRPr="00A740A7" w:rsidRDefault="009D1732" w:rsidP="009D1732">
      <w:pPr>
        <w:spacing w:before="0" w:after="0" w:line="240" w:lineRule="auto"/>
        <w:ind w:firstLine="426"/>
        <w:contextualSpacing/>
        <w:rPr>
          <w:sz w:val="22"/>
          <w:szCs w:val="22"/>
        </w:rPr>
      </w:pPr>
    </w:p>
    <w:p w14:paraId="76A7A3E5" w14:textId="77777777" w:rsidR="009D1732" w:rsidRPr="00A740A7" w:rsidRDefault="009D1732" w:rsidP="009D1732">
      <w:pPr>
        <w:pStyle w:val="2"/>
        <w:spacing w:before="0" w:line="240" w:lineRule="auto"/>
        <w:ind w:left="710" w:firstLine="0"/>
        <w:jc w:val="left"/>
        <w:rPr>
          <w:rFonts w:ascii="Times New Roman" w:eastAsia="Calibri" w:hAnsi="Times New Roman" w:cs="Times New Roman"/>
          <w:b w:val="0"/>
          <w:sz w:val="22"/>
          <w:szCs w:val="22"/>
        </w:rPr>
      </w:pPr>
      <w:bookmarkStart w:id="26" w:name="_Toc113471157"/>
      <w:r w:rsidRPr="00A740A7">
        <w:rPr>
          <w:rFonts w:ascii="Times New Roman" w:eastAsia="Calibri" w:hAnsi="Times New Roman" w:cs="Times New Roman"/>
          <w:sz w:val="22"/>
          <w:szCs w:val="22"/>
        </w:rPr>
        <w:t>4.4. Требования к персоналу.</w:t>
      </w:r>
      <w:bookmarkEnd w:id="26"/>
    </w:p>
    <w:p w14:paraId="18476E3F" w14:textId="77777777" w:rsidR="009D1732" w:rsidRPr="00A740A7" w:rsidRDefault="009D1732" w:rsidP="009D1732">
      <w:pPr>
        <w:spacing w:before="0" w:after="0" w:line="240" w:lineRule="auto"/>
        <w:ind w:firstLine="709"/>
        <w:contextualSpacing/>
        <w:rPr>
          <w:sz w:val="22"/>
          <w:szCs w:val="22"/>
        </w:rPr>
      </w:pPr>
      <w:r w:rsidRPr="00A740A7">
        <w:rPr>
          <w:sz w:val="22"/>
          <w:szCs w:val="22"/>
        </w:rPr>
        <w:t>4.4.1. Все работники Подрядчика должны соблюдать требования охраны труда, пожарной, промышленной безопасности, этики и морали.</w:t>
      </w:r>
    </w:p>
    <w:p w14:paraId="075D29A7" w14:textId="77777777" w:rsidR="009D1732" w:rsidRPr="00A740A7" w:rsidRDefault="009D1732" w:rsidP="009D1732">
      <w:pPr>
        <w:spacing w:before="0" w:after="0" w:line="240" w:lineRule="auto"/>
        <w:ind w:firstLine="709"/>
        <w:contextualSpacing/>
        <w:rPr>
          <w:sz w:val="22"/>
          <w:szCs w:val="22"/>
        </w:rPr>
      </w:pPr>
      <w:r w:rsidRPr="00A740A7">
        <w:rPr>
          <w:sz w:val="22"/>
          <w:szCs w:val="22"/>
        </w:rPr>
        <w:t>4.4.2. Не допускается:</w:t>
      </w:r>
    </w:p>
    <w:p w14:paraId="1C139914" w14:textId="77777777" w:rsidR="009D1732" w:rsidRPr="00A740A7" w:rsidRDefault="009D1732" w:rsidP="009D1732">
      <w:pPr>
        <w:spacing w:before="0" w:after="0" w:line="240" w:lineRule="auto"/>
        <w:ind w:firstLine="709"/>
        <w:contextualSpacing/>
        <w:rPr>
          <w:sz w:val="22"/>
          <w:szCs w:val="22"/>
        </w:rPr>
      </w:pPr>
      <w:r w:rsidRPr="00A740A7">
        <w:rPr>
          <w:sz w:val="22"/>
          <w:szCs w:val="22"/>
        </w:rPr>
        <w:t>- нахождение работников Подрядчика в состоянии алкогольного, наркотического или иного опьянения на Курорте;</w:t>
      </w:r>
    </w:p>
    <w:p w14:paraId="36E44A97" w14:textId="77777777" w:rsidR="009D1732" w:rsidRPr="00A740A7" w:rsidRDefault="009D1732" w:rsidP="009D1732">
      <w:pPr>
        <w:spacing w:before="0" w:after="0" w:line="240" w:lineRule="auto"/>
        <w:ind w:firstLine="709"/>
        <w:contextualSpacing/>
        <w:rPr>
          <w:sz w:val="22"/>
          <w:szCs w:val="22"/>
        </w:rPr>
      </w:pPr>
      <w:r w:rsidRPr="00A740A7">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A740A7" w:rsidDel="006B543F">
        <w:rPr>
          <w:sz w:val="22"/>
          <w:szCs w:val="22"/>
        </w:rPr>
        <w:t xml:space="preserve"> </w:t>
      </w:r>
      <w:r w:rsidRPr="00A740A7">
        <w:rPr>
          <w:sz w:val="22"/>
          <w:szCs w:val="22"/>
        </w:rPr>
        <w:t>службы охраны в строгом соответствии с нормативными требованиями;</w:t>
      </w:r>
    </w:p>
    <w:p w14:paraId="6F0E50C7" w14:textId="77777777" w:rsidR="009D1732" w:rsidRPr="00A740A7" w:rsidRDefault="009D1732" w:rsidP="009D1732">
      <w:pPr>
        <w:spacing w:before="0" w:after="0" w:line="240" w:lineRule="auto"/>
        <w:ind w:firstLine="709"/>
        <w:contextualSpacing/>
        <w:rPr>
          <w:sz w:val="22"/>
          <w:szCs w:val="22"/>
        </w:rPr>
      </w:pPr>
      <w:r w:rsidRPr="00A740A7">
        <w:rPr>
          <w:sz w:val="22"/>
          <w:szCs w:val="22"/>
        </w:rPr>
        <w:t>- использование нецензурных выражений, ругани.</w:t>
      </w:r>
    </w:p>
    <w:p w14:paraId="133DDEE7" w14:textId="77777777" w:rsidR="009D1732" w:rsidRPr="00A740A7" w:rsidRDefault="009D1732" w:rsidP="009D1732">
      <w:pPr>
        <w:spacing w:before="0" w:after="0" w:line="240" w:lineRule="auto"/>
        <w:ind w:firstLine="709"/>
        <w:contextualSpacing/>
        <w:rPr>
          <w:sz w:val="22"/>
          <w:szCs w:val="22"/>
        </w:rPr>
      </w:pPr>
      <w:r w:rsidRPr="00A740A7">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479CFA17" w14:textId="77777777" w:rsidR="009D1732" w:rsidRPr="00A740A7" w:rsidRDefault="009D1732" w:rsidP="009D1732">
      <w:pPr>
        <w:spacing w:before="0" w:after="0" w:line="240" w:lineRule="auto"/>
        <w:ind w:firstLine="709"/>
        <w:contextualSpacing/>
        <w:rPr>
          <w:sz w:val="22"/>
          <w:szCs w:val="22"/>
        </w:rPr>
      </w:pPr>
      <w:r w:rsidRPr="00A740A7">
        <w:rPr>
          <w:sz w:val="22"/>
          <w:szCs w:val="22"/>
        </w:rPr>
        <w:t>4.4.4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6C332AB5" w14:textId="77777777" w:rsidR="009D1732" w:rsidRPr="00A740A7" w:rsidRDefault="009D1732" w:rsidP="009D1732">
      <w:pPr>
        <w:spacing w:before="0" w:after="0" w:line="240" w:lineRule="auto"/>
        <w:ind w:firstLine="0"/>
        <w:contextualSpacing/>
        <w:rPr>
          <w:sz w:val="22"/>
          <w:szCs w:val="22"/>
        </w:rPr>
      </w:pPr>
    </w:p>
    <w:p w14:paraId="01FA403E" w14:textId="77777777" w:rsidR="009D1732" w:rsidRPr="00A740A7" w:rsidRDefault="009D1732" w:rsidP="009D1732">
      <w:pPr>
        <w:pStyle w:val="1"/>
        <w:rPr>
          <w:sz w:val="22"/>
          <w:szCs w:val="22"/>
        </w:rPr>
      </w:pPr>
      <w:bookmarkStart w:id="27" w:name="_Toc113471158"/>
      <w:r w:rsidRPr="00A740A7">
        <w:rPr>
          <w:sz w:val="22"/>
          <w:szCs w:val="22"/>
        </w:rPr>
        <w:t>5. Права Заказчика в области охраны труда, пожарной и</w:t>
      </w:r>
      <w:r w:rsidRPr="00A740A7">
        <w:rPr>
          <w:sz w:val="22"/>
          <w:szCs w:val="22"/>
        </w:rPr>
        <w:br/>
        <w:t>промышленной безопасности</w:t>
      </w:r>
      <w:bookmarkEnd w:id="27"/>
    </w:p>
    <w:p w14:paraId="787F3FF2" w14:textId="77777777" w:rsidR="009D1732" w:rsidRPr="00A740A7" w:rsidRDefault="009D1732" w:rsidP="009D1732">
      <w:pPr>
        <w:spacing w:before="0" w:after="0" w:line="240" w:lineRule="auto"/>
        <w:ind w:firstLine="709"/>
        <w:rPr>
          <w:sz w:val="22"/>
          <w:szCs w:val="22"/>
        </w:rPr>
      </w:pPr>
      <w:r w:rsidRPr="00A740A7">
        <w:rPr>
          <w:sz w:val="22"/>
          <w:szCs w:val="22"/>
        </w:rPr>
        <w:t>5.1. Заказчик вправе:</w:t>
      </w:r>
    </w:p>
    <w:p w14:paraId="44C51450"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57A9131C"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0C4EEF0B"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4B35329E"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lastRenderedPageBreak/>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52E3A506"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023EB7EB"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3B225297" w14:textId="77777777" w:rsidR="009D1732" w:rsidRPr="00A740A7" w:rsidRDefault="009D1732" w:rsidP="009D1732">
      <w:pPr>
        <w:spacing w:before="0" w:after="0" w:line="240" w:lineRule="auto"/>
        <w:ind w:firstLine="426"/>
        <w:contextualSpacing/>
        <w:rPr>
          <w:rFonts w:eastAsia="Calibri"/>
          <w:sz w:val="22"/>
          <w:szCs w:val="22"/>
        </w:rPr>
      </w:pPr>
    </w:p>
    <w:p w14:paraId="2EC748BF" w14:textId="77777777" w:rsidR="009D1732" w:rsidRPr="00A740A7" w:rsidRDefault="009D1732" w:rsidP="009D1732">
      <w:pPr>
        <w:pStyle w:val="1"/>
        <w:rPr>
          <w:b/>
          <w:sz w:val="22"/>
          <w:szCs w:val="22"/>
        </w:rPr>
      </w:pPr>
      <w:r w:rsidRPr="00A740A7">
        <w:rPr>
          <w:sz w:val="22"/>
          <w:szCs w:val="22"/>
        </w:rPr>
        <w:t xml:space="preserve">6. </w:t>
      </w:r>
      <w:bookmarkStart w:id="28" w:name="_Toc113471159"/>
      <w:r w:rsidRPr="00A740A7">
        <w:rPr>
          <w:sz w:val="22"/>
          <w:szCs w:val="22"/>
        </w:rPr>
        <w:t>Обязательства Подрядчика в области охраны труда,</w:t>
      </w:r>
      <w:r w:rsidRPr="00A740A7">
        <w:rPr>
          <w:sz w:val="22"/>
          <w:szCs w:val="22"/>
        </w:rPr>
        <w:br/>
        <w:t>пожарной и промышленной безопасности.</w:t>
      </w:r>
      <w:bookmarkEnd w:id="28"/>
    </w:p>
    <w:p w14:paraId="2E3E825B"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В ходе выполнения работ Подрядчик обязан выполнять следующие условия.</w:t>
      </w:r>
    </w:p>
    <w:p w14:paraId="2F1BB507"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54FC8A75"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77589E31"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1DB9A907"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76962251"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78AF872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6.6. Соблюдать требования Заказчика изложенные в настоящем Стандарте.</w:t>
      </w:r>
    </w:p>
    <w:p w14:paraId="00E06AE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3C715537"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62DEF526"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1E6F93C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39847B5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2A7C170A" w14:textId="77777777" w:rsidR="009D1732" w:rsidRPr="00A740A7" w:rsidRDefault="009D1732" w:rsidP="009D1732">
      <w:pPr>
        <w:spacing w:before="0" w:after="0" w:line="240" w:lineRule="auto"/>
        <w:ind w:firstLine="0"/>
        <w:contextualSpacing/>
        <w:rPr>
          <w:rFonts w:eastAsia="Calibri"/>
          <w:sz w:val="22"/>
          <w:szCs w:val="22"/>
        </w:rPr>
      </w:pPr>
    </w:p>
    <w:p w14:paraId="758CA615" w14:textId="77777777" w:rsidR="009D1732" w:rsidRPr="00A740A7" w:rsidRDefault="009D1732" w:rsidP="009D1732">
      <w:pPr>
        <w:pStyle w:val="1"/>
        <w:rPr>
          <w:sz w:val="22"/>
          <w:szCs w:val="22"/>
        </w:rPr>
      </w:pPr>
      <w:r w:rsidRPr="00A740A7">
        <w:rPr>
          <w:sz w:val="22"/>
          <w:szCs w:val="22"/>
        </w:rPr>
        <w:lastRenderedPageBreak/>
        <w:t xml:space="preserve">7. </w:t>
      </w:r>
      <w:bookmarkStart w:id="29" w:name="_Toc113471160"/>
      <w:r w:rsidRPr="00A740A7">
        <w:rPr>
          <w:sz w:val="22"/>
          <w:szCs w:val="22"/>
        </w:rPr>
        <w:t>Экономические санкции (неустойка)</w:t>
      </w:r>
      <w:bookmarkEnd w:id="29"/>
    </w:p>
    <w:p w14:paraId="2FCC7076" w14:textId="77777777" w:rsidR="009D1732" w:rsidRPr="00A740A7" w:rsidRDefault="009D1732" w:rsidP="009D1732">
      <w:pPr>
        <w:spacing w:before="0" w:after="0" w:line="240" w:lineRule="auto"/>
        <w:ind w:firstLine="709"/>
        <w:rPr>
          <w:sz w:val="22"/>
          <w:szCs w:val="22"/>
        </w:rPr>
      </w:pPr>
      <w:r w:rsidRPr="00A740A7">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51032A05" w14:textId="77777777" w:rsidR="009D1732" w:rsidRPr="00A740A7" w:rsidRDefault="009D1732" w:rsidP="009D1732">
      <w:pPr>
        <w:spacing w:before="0" w:after="0" w:line="240" w:lineRule="auto"/>
        <w:ind w:firstLine="709"/>
        <w:rPr>
          <w:sz w:val="22"/>
          <w:szCs w:val="22"/>
        </w:rPr>
      </w:pPr>
      <w:r w:rsidRPr="00A740A7">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016FE2C7" w14:textId="77777777" w:rsidR="009D1732" w:rsidRPr="00A740A7" w:rsidRDefault="009D1732" w:rsidP="009D1732">
      <w:pPr>
        <w:spacing w:before="0" w:after="0" w:line="240" w:lineRule="auto"/>
        <w:ind w:firstLine="709"/>
        <w:rPr>
          <w:sz w:val="22"/>
          <w:szCs w:val="22"/>
        </w:rPr>
      </w:pPr>
      <w:r w:rsidRPr="00A740A7">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3C5BA16B" w14:textId="77777777" w:rsidR="009D1732" w:rsidRPr="00A740A7" w:rsidRDefault="009D1732" w:rsidP="009D1732">
      <w:pPr>
        <w:spacing w:before="0" w:after="0" w:line="240" w:lineRule="auto"/>
        <w:ind w:firstLine="709"/>
        <w:rPr>
          <w:sz w:val="22"/>
          <w:szCs w:val="22"/>
        </w:rPr>
      </w:pPr>
      <w:r w:rsidRPr="00A740A7">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224C5765" w14:textId="77777777" w:rsidR="009D1732" w:rsidRPr="00A740A7" w:rsidRDefault="009D1732" w:rsidP="009D1732">
      <w:pPr>
        <w:spacing w:before="0" w:after="0" w:line="240" w:lineRule="auto"/>
        <w:ind w:firstLine="709"/>
        <w:rPr>
          <w:sz w:val="22"/>
          <w:szCs w:val="22"/>
        </w:rPr>
      </w:pPr>
      <w:r w:rsidRPr="00A740A7">
        <w:rPr>
          <w:sz w:val="22"/>
          <w:szCs w:val="22"/>
        </w:rPr>
        <w:t>7.5. Уплата неустойки не освобождает Подрядчика от исполнения своих обязательств по Договору.</w:t>
      </w:r>
    </w:p>
    <w:p w14:paraId="65C1949B" w14:textId="77777777" w:rsidR="009D1732" w:rsidRPr="00A740A7" w:rsidRDefault="009D1732" w:rsidP="009D1732">
      <w:pPr>
        <w:spacing w:before="0" w:after="0" w:line="240" w:lineRule="auto"/>
        <w:ind w:firstLine="0"/>
        <w:jc w:val="left"/>
        <w:rPr>
          <w:sz w:val="22"/>
          <w:szCs w:val="22"/>
        </w:rPr>
      </w:pPr>
      <w:r w:rsidRPr="00A740A7">
        <w:rPr>
          <w:sz w:val="22"/>
          <w:szCs w:val="22"/>
        </w:rPr>
        <w:br w:type="page"/>
      </w:r>
    </w:p>
    <w:p w14:paraId="3DD1A990" w14:textId="77777777" w:rsidR="00E217EC" w:rsidRPr="00A740A7" w:rsidRDefault="00E217EC" w:rsidP="00E217EC">
      <w:pPr>
        <w:spacing w:before="0" w:after="0"/>
        <w:ind w:firstLine="0"/>
        <w:jc w:val="right"/>
        <w:rPr>
          <w:sz w:val="22"/>
          <w:szCs w:val="22"/>
        </w:rPr>
      </w:pPr>
      <w:r w:rsidRPr="00A740A7">
        <w:rPr>
          <w:sz w:val="22"/>
          <w:szCs w:val="22"/>
        </w:rPr>
        <w:lastRenderedPageBreak/>
        <w:t>Приложение №1</w:t>
      </w:r>
    </w:p>
    <w:p w14:paraId="7EE65E58" w14:textId="3E5FF5EB"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1171CCEC" w14:textId="77777777" w:rsidR="009D1732" w:rsidRPr="00A740A7" w:rsidRDefault="009D1732" w:rsidP="009D1732">
      <w:pPr>
        <w:spacing w:before="0" w:after="0" w:line="240" w:lineRule="auto"/>
        <w:ind w:firstLine="0"/>
        <w:jc w:val="center"/>
        <w:rPr>
          <w:b/>
          <w:sz w:val="22"/>
          <w:szCs w:val="22"/>
        </w:rPr>
      </w:pPr>
    </w:p>
    <w:p w14:paraId="55CF3959" w14:textId="77777777" w:rsidR="009D1732" w:rsidRPr="00A740A7" w:rsidRDefault="009D1732" w:rsidP="009D1732">
      <w:pPr>
        <w:spacing w:before="0" w:after="0" w:line="240" w:lineRule="auto"/>
        <w:ind w:firstLine="0"/>
        <w:jc w:val="center"/>
        <w:rPr>
          <w:b/>
          <w:sz w:val="22"/>
          <w:szCs w:val="22"/>
        </w:rPr>
      </w:pPr>
      <w:r w:rsidRPr="00A740A7">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09D7ED58" w14:textId="77777777" w:rsidR="009D1732" w:rsidRPr="00A740A7" w:rsidRDefault="009D1732" w:rsidP="009D1732">
      <w:pPr>
        <w:spacing w:before="0" w:after="0" w:line="240" w:lineRule="auto"/>
        <w:ind w:firstLine="0"/>
        <w:jc w:val="center"/>
        <w:rPr>
          <w:b/>
          <w:sz w:val="22"/>
          <w:szCs w:val="22"/>
        </w:rPr>
      </w:pPr>
    </w:p>
    <w:p w14:paraId="3BB8EC8F" w14:textId="77777777" w:rsidR="009D1732" w:rsidRPr="00A740A7" w:rsidRDefault="009D1732" w:rsidP="009D1732">
      <w:pPr>
        <w:spacing w:before="0" w:after="0" w:line="240" w:lineRule="auto"/>
        <w:ind w:firstLine="284"/>
        <w:jc w:val="center"/>
        <w:rPr>
          <w:b/>
          <w:sz w:val="22"/>
          <w:szCs w:val="22"/>
        </w:rPr>
      </w:pPr>
      <w:r w:rsidRPr="00A740A7">
        <w:rPr>
          <w:b/>
          <w:sz w:val="22"/>
          <w:szCs w:val="22"/>
        </w:rPr>
        <w:t>1.</w:t>
      </w:r>
      <w:r w:rsidRPr="00A740A7">
        <w:rPr>
          <w:b/>
          <w:sz w:val="22"/>
          <w:szCs w:val="22"/>
        </w:rPr>
        <w:tab/>
        <w:t>Общие требования безопасности</w:t>
      </w:r>
    </w:p>
    <w:p w14:paraId="40580E81" w14:textId="77777777" w:rsidR="009D1732" w:rsidRPr="00A740A7" w:rsidRDefault="009D1732" w:rsidP="009D1732">
      <w:pPr>
        <w:spacing w:before="0" w:after="0" w:line="240" w:lineRule="auto"/>
        <w:ind w:firstLine="709"/>
        <w:rPr>
          <w:sz w:val="22"/>
          <w:szCs w:val="22"/>
        </w:rPr>
      </w:pPr>
      <w:r w:rsidRPr="00A740A7">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0D313B91" w14:textId="77777777" w:rsidR="009D1732" w:rsidRPr="00A740A7" w:rsidRDefault="009D1732" w:rsidP="009D1732">
      <w:pPr>
        <w:spacing w:before="0" w:after="0" w:line="240" w:lineRule="auto"/>
        <w:ind w:firstLine="709"/>
        <w:rPr>
          <w:sz w:val="22"/>
          <w:szCs w:val="22"/>
        </w:rPr>
      </w:pPr>
      <w:r w:rsidRPr="00A740A7">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34C6CED7" w14:textId="77777777" w:rsidR="009D1732" w:rsidRPr="00A740A7" w:rsidRDefault="009D1732" w:rsidP="009D1732">
      <w:pPr>
        <w:spacing w:before="0" w:after="0" w:line="240" w:lineRule="auto"/>
        <w:ind w:firstLine="709"/>
        <w:rPr>
          <w:sz w:val="22"/>
          <w:szCs w:val="22"/>
        </w:rPr>
      </w:pPr>
      <w:r w:rsidRPr="00A740A7">
        <w:rPr>
          <w:sz w:val="22"/>
          <w:szCs w:val="22"/>
        </w:rPr>
        <w:t>1.3. Подрядчик должен провести работникам все необходимы инструктажи и обучения.</w:t>
      </w:r>
    </w:p>
    <w:p w14:paraId="49F9EB8A" w14:textId="77777777" w:rsidR="009D1732" w:rsidRPr="00A740A7" w:rsidRDefault="009D1732" w:rsidP="009D1732">
      <w:pPr>
        <w:spacing w:before="0" w:after="0" w:line="240" w:lineRule="auto"/>
        <w:ind w:firstLine="709"/>
        <w:rPr>
          <w:sz w:val="22"/>
          <w:szCs w:val="22"/>
        </w:rPr>
      </w:pPr>
      <w:r w:rsidRPr="00A740A7">
        <w:rPr>
          <w:sz w:val="22"/>
          <w:szCs w:val="22"/>
        </w:rPr>
        <w:t>1.4. К выполнению работ должен привлекаться квалифицированный персонал (сварщики, машинисты, стропальщики и т.д.).</w:t>
      </w:r>
    </w:p>
    <w:p w14:paraId="13CDFA62" w14:textId="77777777" w:rsidR="009D1732" w:rsidRPr="00A740A7" w:rsidRDefault="009D1732" w:rsidP="009D1732">
      <w:pPr>
        <w:spacing w:before="0" w:after="0" w:line="240" w:lineRule="auto"/>
        <w:ind w:firstLine="709"/>
        <w:rPr>
          <w:sz w:val="22"/>
          <w:szCs w:val="22"/>
        </w:rPr>
      </w:pPr>
      <w:r w:rsidRPr="00A740A7">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600B2EA2" w14:textId="77777777" w:rsidR="009D1732" w:rsidRPr="00A740A7" w:rsidRDefault="009D1732" w:rsidP="009D1732">
      <w:pPr>
        <w:spacing w:before="0" w:after="0" w:line="240" w:lineRule="auto"/>
        <w:ind w:firstLine="709"/>
        <w:rPr>
          <w:sz w:val="22"/>
          <w:szCs w:val="22"/>
        </w:rPr>
      </w:pPr>
      <w:r w:rsidRPr="00A740A7">
        <w:rPr>
          <w:sz w:val="22"/>
          <w:szCs w:val="22"/>
        </w:rPr>
        <w:t>1.6. На выполняемые работы должны быть разработаны ППР, схемы производства работ или технологические карты.</w:t>
      </w:r>
    </w:p>
    <w:p w14:paraId="2808DD10" w14:textId="77777777" w:rsidR="009D1732" w:rsidRPr="00A740A7" w:rsidRDefault="009D1732" w:rsidP="009D1732">
      <w:pPr>
        <w:spacing w:before="0" w:after="0" w:line="240" w:lineRule="auto"/>
        <w:ind w:firstLine="709"/>
        <w:rPr>
          <w:sz w:val="22"/>
          <w:szCs w:val="22"/>
        </w:rPr>
      </w:pPr>
      <w:r w:rsidRPr="00A740A7">
        <w:rPr>
          <w:sz w:val="22"/>
          <w:szCs w:val="22"/>
        </w:rPr>
        <w:t>1.7. Не допускается курение и распитие спиртных напитков на территории Объекта.</w:t>
      </w:r>
    </w:p>
    <w:p w14:paraId="77156AFA" w14:textId="77777777" w:rsidR="009D1732" w:rsidRPr="00A740A7" w:rsidRDefault="009D1732" w:rsidP="009D1732">
      <w:pPr>
        <w:spacing w:before="0" w:after="0" w:line="240" w:lineRule="auto"/>
        <w:ind w:firstLine="709"/>
        <w:rPr>
          <w:sz w:val="22"/>
          <w:szCs w:val="22"/>
        </w:rPr>
      </w:pPr>
      <w:r w:rsidRPr="00A740A7">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0BB5F38E" w14:textId="77777777" w:rsidR="009D1732" w:rsidRPr="00A740A7" w:rsidRDefault="009D1732" w:rsidP="009D1732">
      <w:pPr>
        <w:spacing w:before="0" w:after="0" w:line="240" w:lineRule="auto"/>
        <w:ind w:firstLine="709"/>
        <w:rPr>
          <w:sz w:val="22"/>
          <w:szCs w:val="22"/>
        </w:rPr>
      </w:pPr>
      <w:r w:rsidRPr="00A740A7">
        <w:rPr>
          <w:sz w:val="22"/>
          <w:szCs w:val="22"/>
        </w:rPr>
        <w:t>1.9. Применяемый инструмент должен быть исправен и проверен (нанесены инв. №, дата проверки и дата следующей проверки).</w:t>
      </w:r>
    </w:p>
    <w:p w14:paraId="5E4D5671" w14:textId="77777777" w:rsidR="009D1732" w:rsidRPr="00A740A7" w:rsidRDefault="009D1732" w:rsidP="009D1732">
      <w:pPr>
        <w:spacing w:before="0" w:after="0" w:line="240" w:lineRule="auto"/>
        <w:ind w:firstLine="709"/>
        <w:rPr>
          <w:sz w:val="22"/>
          <w:szCs w:val="22"/>
        </w:rPr>
      </w:pPr>
      <w:r w:rsidRPr="00A740A7">
        <w:rPr>
          <w:sz w:val="22"/>
          <w:szCs w:val="22"/>
        </w:rPr>
        <w:t>1.10. Электропитающие провода должны быть исправны, без нарушений изоляции.</w:t>
      </w:r>
    </w:p>
    <w:p w14:paraId="57FA0E4E" w14:textId="77777777" w:rsidR="009D1732" w:rsidRPr="00A740A7" w:rsidRDefault="009D1732" w:rsidP="009D1732">
      <w:pPr>
        <w:spacing w:before="0" w:after="0" w:line="240" w:lineRule="auto"/>
        <w:ind w:firstLine="709"/>
        <w:rPr>
          <w:sz w:val="22"/>
          <w:szCs w:val="22"/>
        </w:rPr>
      </w:pPr>
      <w:r w:rsidRPr="00A740A7">
        <w:rPr>
          <w:sz w:val="22"/>
          <w:szCs w:val="22"/>
        </w:rPr>
        <w:t>1.11. Запрещается оставлять подключенный к сети электроинструмент во время перерывов и по окончании работ.</w:t>
      </w:r>
    </w:p>
    <w:p w14:paraId="2F03BDB3" w14:textId="77777777" w:rsidR="009D1732" w:rsidRPr="00A740A7" w:rsidRDefault="009D1732" w:rsidP="009D1732">
      <w:pPr>
        <w:spacing w:before="0" w:after="0" w:line="240" w:lineRule="auto"/>
        <w:ind w:firstLine="709"/>
        <w:rPr>
          <w:sz w:val="22"/>
          <w:szCs w:val="22"/>
        </w:rPr>
      </w:pPr>
      <w:r w:rsidRPr="00A740A7">
        <w:rPr>
          <w:sz w:val="22"/>
          <w:szCs w:val="22"/>
        </w:rPr>
        <w:t>1.12. Транспортные средства должны быть исправны, организован надзор за их исправным состоянием и выпуском.</w:t>
      </w:r>
    </w:p>
    <w:p w14:paraId="3D913D11" w14:textId="77777777" w:rsidR="009D1732" w:rsidRPr="00A740A7" w:rsidRDefault="009D1732" w:rsidP="009D1732">
      <w:pPr>
        <w:spacing w:before="0" w:after="0" w:line="240" w:lineRule="auto"/>
        <w:ind w:firstLine="709"/>
        <w:rPr>
          <w:sz w:val="22"/>
          <w:szCs w:val="22"/>
        </w:rPr>
      </w:pPr>
      <w:r w:rsidRPr="00A740A7">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07E08222" w14:textId="77777777" w:rsidR="009D1732" w:rsidRPr="00A740A7" w:rsidRDefault="009D1732" w:rsidP="009D1732">
      <w:pPr>
        <w:spacing w:before="0" w:after="0" w:line="240" w:lineRule="auto"/>
        <w:ind w:firstLine="709"/>
        <w:rPr>
          <w:sz w:val="22"/>
          <w:szCs w:val="22"/>
        </w:rPr>
      </w:pPr>
      <w:r w:rsidRPr="00A740A7">
        <w:rPr>
          <w:sz w:val="22"/>
          <w:szCs w:val="22"/>
        </w:rPr>
        <w:t>1.14. При остановке грузового транспортного средства должна быть исключена возможность его самопроизвольного движения, в т.ч. установлены не менее двух специальных упоров (башмаков) под колеса.</w:t>
      </w:r>
    </w:p>
    <w:p w14:paraId="4AECF45E" w14:textId="77777777" w:rsidR="009D1732" w:rsidRPr="00A740A7" w:rsidRDefault="009D1732" w:rsidP="009D1732">
      <w:pPr>
        <w:spacing w:before="0" w:after="0" w:line="240" w:lineRule="auto"/>
        <w:ind w:firstLine="709"/>
        <w:rPr>
          <w:sz w:val="22"/>
          <w:szCs w:val="22"/>
        </w:rPr>
      </w:pPr>
      <w:r w:rsidRPr="00A740A7">
        <w:rPr>
          <w:sz w:val="22"/>
          <w:szCs w:val="22"/>
        </w:rPr>
        <w:t>1.15. Запрещается производить работы на открытой территории с образованием пыли.</w:t>
      </w:r>
    </w:p>
    <w:p w14:paraId="7F67A5D1" w14:textId="77777777" w:rsidR="009D1732" w:rsidRPr="00A740A7" w:rsidRDefault="009D1732" w:rsidP="009D1732">
      <w:pPr>
        <w:spacing w:before="0" w:after="0" w:line="240" w:lineRule="auto"/>
        <w:ind w:firstLine="709"/>
        <w:rPr>
          <w:sz w:val="22"/>
          <w:szCs w:val="22"/>
        </w:rPr>
      </w:pPr>
      <w:r w:rsidRPr="00A740A7">
        <w:rPr>
          <w:sz w:val="22"/>
          <w:szCs w:val="22"/>
        </w:rPr>
        <w:t>1.16. Запрещается производить работы с риском травмирования третьих лиц отлетающими частицами обрабатываемого материала без защитных экранов.</w:t>
      </w:r>
    </w:p>
    <w:p w14:paraId="465143CD" w14:textId="77777777" w:rsidR="009D1732" w:rsidRPr="00A740A7" w:rsidRDefault="009D1732" w:rsidP="009D1732">
      <w:pPr>
        <w:spacing w:before="0" w:after="0" w:line="240" w:lineRule="auto"/>
        <w:ind w:firstLine="709"/>
        <w:rPr>
          <w:sz w:val="22"/>
          <w:szCs w:val="22"/>
        </w:rPr>
      </w:pPr>
      <w:r w:rsidRPr="00A740A7">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36A2F97F" w14:textId="77777777" w:rsidR="009D1732" w:rsidRPr="00A740A7" w:rsidRDefault="009D1732" w:rsidP="009D1732">
      <w:pPr>
        <w:spacing w:before="0" w:after="0" w:line="240" w:lineRule="auto"/>
        <w:ind w:firstLine="709"/>
        <w:rPr>
          <w:sz w:val="22"/>
          <w:szCs w:val="22"/>
        </w:rPr>
      </w:pPr>
      <w:r w:rsidRPr="00A740A7">
        <w:rPr>
          <w:sz w:val="22"/>
          <w:szCs w:val="22"/>
        </w:rPr>
        <w:t>1.18. Подрядчик обязан обеспечить устойчивость конструкций в процессе сборки.</w:t>
      </w:r>
    </w:p>
    <w:p w14:paraId="254A57CD" w14:textId="77777777" w:rsidR="009D1732" w:rsidRPr="00A740A7" w:rsidRDefault="009D1732" w:rsidP="009D1732">
      <w:pPr>
        <w:spacing w:before="0" w:after="0" w:line="240" w:lineRule="auto"/>
        <w:ind w:firstLine="709"/>
        <w:rPr>
          <w:sz w:val="22"/>
          <w:szCs w:val="22"/>
        </w:rPr>
      </w:pPr>
    </w:p>
    <w:p w14:paraId="30172512" w14:textId="77777777" w:rsidR="009D1732" w:rsidRPr="00A740A7" w:rsidRDefault="009D1732" w:rsidP="009D1732">
      <w:pPr>
        <w:spacing w:before="0" w:after="0" w:line="240" w:lineRule="auto"/>
        <w:ind w:firstLine="284"/>
        <w:jc w:val="center"/>
        <w:rPr>
          <w:b/>
          <w:sz w:val="22"/>
          <w:szCs w:val="22"/>
        </w:rPr>
      </w:pPr>
      <w:r w:rsidRPr="00A740A7">
        <w:rPr>
          <w:b/>
          <w:sz w:val="22"/>
          <w:szCs w:val="22"/>
        </w:rPr>
        <w:t>2. Культура производства</w:t>
      </w:r>
    </w:p>
    <w:p w14:paraId="02F5F5F7" w14:textId="77777777" w:rsidR="009D1732" w:rsidRPr="00A740A7" w:rsidRDefault="009D1732" w:rsidP="009D1732">
      <w:pPr>
        <w:spacing w:before="0" w:after="0" w:line="240" w:lineRule="auto"/>
        <w:ind w:firstLine="709"/>
        <w:rPr>
          <w:sz w:val="22"/>
          <w:szCs w:val="22"/>
        </w:rPr>
      </w:pPr>
      <w:r w:rsidRPr="00A740A7">
        <w:rPr>
          <w:sz w:val="22"/>
          <w:szCs w:val="22"/>
        </w:rPr>
        <w:t>2.1. Каждый сотрудник Подрядчика должен:</w:t>
      </w:r>
    </w:p>
    <w:p w14:paraId="30E9B0B7" w14:textId="77777777" w:rsidR="009D1732" w:rsidRPr="00A740A7" w:rsidRDefault="009D1732" w:rsidP="009D1732">
      <w:pPr>
        <w:spacing w:before="0" w:after="0" w:line="240" w:lineRule="auto"/>
        <w:ind w:firstLine="709"/>
        <w:rPr>
          <w:sz w:val="22"/>
          <w:szCs w:val="22"/>
        </w:rPr>
      </w:pPr>
      <w:r w:rsidRPr="00A740A7">
        <w:rPr>
          <w:sz w:val="22"/>
          <w:szCs w:val="22"/>
        </w:rPr>
        <w:t>- иметь опрятный внешний вид, быть одет в чистую одежду и обувь, в том числе являющеюся СИЗ;</w:t>
      </w:r>
    </w:p>
    <w:p w14:paraId="102D27DD" w14:textId="77777777" w:rsidR="009D1732" w:rsidRPr="00A740A7" w:rsidRDefault="009D1732" w:rsidP="009D1732">
      <w:pPr>
        <w:spacing w:before="0" w:after="0" w:line="240" w:lineRule="auto"/>
        <w:ind w:firstLine="709"/>
        <w:rPr>
          <w:sz w:val="22"/>
          <w:szCs w:val="22"/>
        </w:rPr>
      </w:pPr>
      <w:r w:rsidRPr="00A740A7">
        <w:rPr>
          <w:sz w:val="22"/>
          <w:szCs w:val="22"/>
        </w:rPr>
        <w:t>- понимать и изъясняться на территории Курорта на русском языке;</w:t>
      </w:r>
    </w:p>
    <w:p w14:paraId="2F5F096D" w14:textId="77777777" w:rsidR="009D1732" w:rsidRPr="00A740A7" w:rsidRDefault="009D1732" w:rsidP="009D1732">
      <w:pPr>
        <w:spacing w:before="0" w:after="0" w:line="240" w:lineRule="auto"/>
        <w:ind w:firstLine="709"/>
        <w:rPr>
          <w:sz w:val="22"/>
          <w:szCs w:val="22"/>
        </w:rPr>
      </w:pPr>
      <w:r w:rsidRPr="00A740A7">
        <w:rPr>
          <w:sz w:val="22"/>
          <w:szCs w:val="22"/>
        </w:rPr>
        <w:t>- использование в общении вежливые слова.</w:t>
      </w:r>
    </w:p>
    <w:p w14:paraId="6BF960A7" w14:textId="77777777" w:rsidR="009D1732" w:rsidRPr="00A740A7" w:rsidRDefault="009D1732" w:rsidP="009D1732">
      <w:pPr>
        <w:spacing w:before="0" w:after="0" w:line="240" w:lineRule="auto"/>
        <w:ind w:firstLine="709"/>
        <w:rPr>
          <w:sz w:val="22"/>
          <w:szCs w:val="22"/>
        </w:rPr>
      </w:pPr>
      <w:r w:rsidRPr="00A740A7">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58FDE080" w14:textId="77777777" w:rsidR="009D1732" w:rsidRPr="00A740A7" w:rsidRDefault="009D1732" w:rsidP="009D1732">
      <w:pPr>
        <w:spacing w:before="0" w:after="0" w:line="240" w:lineRule="auto"/>
        <w:ind w:firstLine="284"/>
        <w:rPr>
          <w:sz w:val="22"/>
          <w:szCs w:val="22"/>
        </w:rPr>
      </w:pPr>
    </w:p>
    <w:p w14:paraId="1E9A75D4" w14:textId="77777777" w:rsidR="009D1732" w:rsidRPr="00A740A7" w:rsidRDefault="009D1732" w:rsidP="009D1732">
      <w:pPr>
        <w:spacing w:before="0" w:after="0" w:line="240" w:lineRule="auto"/>
        <w:ind w:left="1080" w:firstLine="0"/>
        <w:jc w:val="center"/>
        <w:rPr>
          <w:b/>
          <w:sz w:val="22"/>
          <w:szCs w:val="22"/>
        </w:rPr>
      </w:pPr>
      <w:r w:rsidRPr="00A740A7">
        <w:rPr>
          <w:b/>
          <w:sz w:val="22"/>
          <w:szCs w:val="22"/>
        </w:rPr>
        <w:lastRenderedPageBreak/>
        <w:t>3. Земляные работы</w:t>
      </w:r>
    </w:p>
    <w:p w14:paraId="26A70C00" w14:textId="77777777" w:rsidR="009D1732" w:rsidRPr="00A740A7" w:rsidRDefault="009D1732" w:rsidP="009D1732">
      <w:pPr>
        <w:spacing w:before="0" w:after="0" w:line="240" w:lineRule="auto"/>
        <w:ind w:firstLine="709"/>
        <w:rPr>
          <w:sz w:val="22"/>
          <w:szCs w:val="22"/>
        </w:rPr>
      </w:pPr>
      <w:r w:rsidRPr="00A740A7">
        <w:rPr>
          <w:sz w:val="22"/>
          <w:szCs w:val="22"/>
        </w:rPr>
        <w:t>3.1. Ямы, траншеи и канавы в местах, в которых происходит движение людей и транспорта, должны быть ограждены.</w:t>
      </w:r>
    </w:p>
    <w:p w14:paraId="71842880" w14:textId="77777777" w:rsidR="009D1732" w:rsidRPr="00A740A7" w:rsidRDefault="009D1732" w:rsidP="009D1732">
      <w:pPr>
        <w:spacing w:before="0" w:after="0" w:line="240" w:lineRule="auto"/>
        <w:ind w:firstLine="709"/>
        <w:rPr>
          <w:sz w:val="22"/>
          <w:szCs w:val="22"/>
        </w:rPr>
      </w:pPr>
      <w:r w:rsidRPr="00A740A7">
        <w:rPr>
          <w:sz w:val="22"/>
          <w:szCs w:val="22"/>
        </w:rPr>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7612A1CB" w14:textId="77777777" w:rsidR="009D1732" w:rsidRPr="00A740A7" w:rsidRDefault="009D1732" w:rsidP="009D1732">
      <w:pPr>
        <w:spacing w:before="0" w:after="0" w:line="240" w:lineRule="auto"/>
        <w:ind w:firstLine="709"/>
        <w:rPr>
          <w:sz w:val="22"/>
          <w:szCs w:val="22"/>
        </w:rPr>
      </w:pPr>
      <w:r w:rsidRPr="00A740A7">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43D5ED25" w14:textId="77777777" w:rsidR="009D1732" w:rsidRPr="00A740A7" w:rsidRDefault="009D1732" w:rsidP="009D1732">
      <w:pPr>
        <w:spacing w:before="0" w:after="0" w:line="240" w:lineRule="auto"/>
        <w:ind w:firstLine="709"/>
        <w:rPr>
          <w:sz w:val="22"/>
          <w:szCs w:val="22"/>
        </w:rPr>
      </w:pPr>
      <w:r w:rsidRPr="00A740A7">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00F77CC9" w14:textId="77777777" w:rsidR="009D1732" w:rsidRPr="00A740A7" w:rsidRDefault="009D1732" w:rsidP="009D1732">
      <w:pPr>
        <w:spacing w:before="0" w:after="0" w:line="240" w:lineRule="auto"/>
        <w:ind w:firstLine="709"/>
        <w:rPr>
          <w:sz w:val="22"/>
          <w:szCs w:val="22"/>
        </w:rPr>
      </w:pPr>
      <w:r w:rsidRPr="00A740A7">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17AE46A" w14:textId="77777777" w:rsidR="009D1732" w:rsidRPr="00A740A7" w:rsidRDefault="009D1732" w:rsidP="009D1732">
      <w:pPr>
        <w:spacing w:before="0" w:after="0" w:line="240" w:lineRule="auto"/>
        <w:ind w:firstLine="709"/>
        <w:rPr>
          <w:sz w:val="22"/>
          <w:szCs w:val="22"/>
        </w:rPr>
      </w:pPr>
      <w:r w:rsidRPr="00A740A7">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52999598" w14:textId="77777777" w:rsidR="009D1732" w:rsidRPr="00A740A7" w:rsidRDefault="009D1732" w:rsidP="009D1732">
      <w:pPr>
        <w:spacing w:before="0" w:after="0" w:line="240" w:lineRule="auto"/>
        <w:ind w:firstLine="709"/>
        <w:rPr>
          <w:sz w:val="22"/>
          <w:szCs w:val="22"/>
        </w:rPr>
      </w:pPr>
      <w:r w:rsidRPr="00A740A7">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690CBA73" w14:textId="77777777" w:rsidR="009D1732" w:rsidRPr="00A740A7" w:rsidRDefault="009D1732" w:rsidP="009D1732">
      <w:pPr>
        <w:spacing w:before="0" w:after="0" w:line="240" w:lineRule="auto"/>
        <w:ind w:firstLine="709"/>
        <w:rPr>
          <w:sz w:val="22"/>
          <w:szCs w:val="22"/>
        </w:rPr>
      </w:pPr>
      <w:r w:rsidRPr="00A740A7">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2859C836" w14:textId="77777777" w:rsidR="009D1732" w:rsidRPr="00A740A7" w:rsidRDefault="009D1732" w:rsidP="009D1732">
      <w:pPr>
        <w:spacing w:before="0" w:after="0" w:line="240" w:lineRule="auto"/>
        <w:ind w:firstLine="709"/>
        <w:rPr>
          <w:sz w:val="22"/>
          <w:szCs w:val="22"/>
        </w:rPr>
      </w:pPr>
      <w:r w:rsidRPr="00A740A7">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176291D1" w14:textId="77777777" w:rsidR="009D1732" w:rsidRPr="00A740A7" w:rsidRDefault="009D1732" w:rsidP="009D1732">
      <w:pPr>
        <w:spacing w:before="0" w:after="0" w:line="240" w:lineRule="auto"/>
        <w:ind w:firstLine="284"/>
        <w:rPr>
          <w:sz w:val="22"/>
          <w:szCs w:val="22"/>
        </w:rPr>
      </w:pPr>
    </w:p>
    <w:p w14:paraId="3B80BC5E" w14:textId="77777777" w:rsidR="009D1732" w:rsidRPr="00A740A7" w:rsidRDefault="009D1732" w:rsidP="009D1732">
      <w:pPr>
        <w:spacing w:before="0" w:after="0" w:line="240" w:lineRule="auto"/>
        <w:ind w:firstLine="284"/>
        <w:jc w:val="center"/>
        <w:rPr>
          <w:b/>
          <w:sz w:val="22"/>
          <w:szCs w:val="22"/>
        </w:rPr>
      </w:pPr>
      <w:r w:rsidRPr="00A740A7">
        <w:rPr>
          <w:b/>
          <w:sz w:val="22"/>
          <w:szCs w:val="22"/>
        </w:rPr>
        <w:t>4. Работы на высоте</w:t>
      </w:r>
    </w:p>
    <w:p w14:paraId="54C739E3" w14:textId="77777777" w:rsidR="009D1732" w:rsidRPr="00A740A7" w:rsidRDefault="009D1732" w:rsidP="009D1732">
      <w:pPr>
        <w:spacing w:before="0" w:after="0" w:line="240" w:lineRule="auto"/>
        <w:ind w:firstLine="709"/>
        <w:rPr>
          <w:sz w:val="22"/>
          <w:szCs w:val="22"/>
        </w:rPr>
      </w:pPr>
      <w:r w:rsidRPr="00A740A7">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7A04AE33" w14:textId="77777777" w:rsidR="009D1732" w:rsidRPr="00A740A7" w:rsidRDefault="009D1732" w:rsidP="009D1732">
      <w:pPr>
        <w:spacing w:before="0" w:after="0" w:line="240" w:lineRule="auto"/>
        <w:ind w:firstLine="709"/>
        <w:rPr>
          <w:sz w:val="22"/>
          <w:szCs w:val="22"/>
        </w:rPr>
      </w:pPr>
      <w:r w:rsidRPr="00A740A7">
        <w:rPr>
          <w:sz w:val="22"/>
          <w:szCs w:val="22"/>
        </w:rPr>
        <w:t>4.2. Работы на высоте должны производиться по наряду-допуску.</w:t>
      </w:r>
    </w:p>
    <w:p w14:paraId="209BDA95" w14:textId="77777777" w:rsidR="009D1732" w:rsidRPr="00A740A7" w:rsidRDefault="009D1732" w:rsidP="009D1732">
      <w:pPr>
        <w:spacing w:before="0" w:after="0" w:line="240" w:lineRule="auto"/>
        <w:ind w:firstLine="709"/>
        <w:rPr>
          <w:sz w:val="22"/>
          <w:szCs w:val="22"/>
        </w:rPr>
      </w:pPr>
      <w:r w:rsidRPr="00A740A7">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161D49F1" w14:textId="77777777" w:rsidR="009D1732" w:rsidRPr="00A740A7" w:rsidRDefault="009D1732" w:rsidP="009D1732">
      <w:pPr>
        <w:spacing w:before="0" w:after="0" w:line="240" w:lineRule="auto"/>
        <w:ind w:firstLine="709"/>
        <w:rPr>
          <w:sz w:val="22"/>
          <w:szCs w:val="22"/>
        </w:rPr>
      </w:pPr>
      <w:r w:rsidRPr="00A740A7">
        <w:rPr>
          <w:sz w:val="22"/>
          <w:szCs w:val="22"/>
        </w:rPr>
        <w:t>4.4. Работы на высоте должны производиться в защитных касках.</w:t>
      </w:r>
    </w:p>
    <w:p w14:paraId="7CAA64C9" w14:textId="77777777" w:rsidR="009D1732" w:rsidRPr="00A740A7" w:rsidRDefault="009D1732" w:rsidP="009D1732">
      <w:pPr>
        <w:spacing w:before="0" w:after="0" w:line="240" w:lineRule="auto"/>
        <w:ind w:firstLine="709"/>
        <w:rPr>
          <w:sz w:val="22"/>
          <w:szCs w:val="22"/>
        </w:rPr>
      </w:pPr>
      <w:r w:rsidRPr="00A740A7">
        <w:rPr>
          <w:sz w:val="22"/>
          <w:szCs w:val="22"/>
        </w:rPr>
        <w:t>4.5. При производстве работ на высоте опасные зоны, находящиеся внизу под местом выполнения работ, должна быть огорожены для предотвращения травмирования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9D1732" w:rsidRPr="00A740A7" w14:paraId="1E37F98E" w14:textId="77777777" w:rsidTr="009D1732">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2FE962BD"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277DBFE8"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Минимальное расстояние отлета перемещаемого (падающего) груза (предмета), м</w:t>
            </w:r>
          </w:p>
        </w:tc>
      </w:tr>
      <w:tr w:rsidR="009D1732" w:rsidRPr="00A740A7" w14:paraId="526BB9BD" w14:textId="77777777" w:rsidTr="009D1732">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646D80FE" w14:textId="77777777" w:rsidR="009D1732" w:rsidRPr="00A740A7" w:rsidRDefault="009D1732" w:rsidP="009D1732">
            <w:pPr>
              <w:pStyle w:val="ConsPlusNormal"/>
              <w:jc w:val="center"/>
              <w:rPr>
                <w:rFonts w:ascii="Times New Roman" w:hAnsi="Times New Roman" w:cs="Times New Roman"/>
                <w:b/>
                <w:sz w:val="22"/>
                <w:szCs w:val="22"/>
              </w:rPr>
            </w:pPr>
          </w:p>
        </w:tc>
        <w:tc>
          <w:tcPr>
            <w:tcW w:w="3226" w:type="dxa"/>
            <w:tcBorders>
              <w:top w:val="single" w:sz="4" w:space="0" w:color="auto"/>
              <w:left w:val="single" w:sz="4" w:space="0" w:color="auto"/>
              <w:bottom w:val="single" w:sz="4" w:space="0" w:color="auto"/>
              <w:right w:val="single" w:sz="4" w:space="0" w:color="auto"/>
            </w:tcBorders>
            <w:vAlign w:val="center"/>
          </w:tcPr>
          <w:p w14:paraId="57FA8A41"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4196D4BA"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предметов в случае их падения со здания</w:t>
            </w:r>
          </w:p>
        </w:tc>
      </w:tr>
      <w:tr w:rsidR="009D1732" w:rsidRPr="00A740A7" w14:paraId="3855F757" w14:textId="77777777" w:rsidTr="009D1732">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09C15D28"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5A1F84AC"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4</w:t>
            </w:r>
          </w:p>
        </w:tc>
        <w:tc>
          <w:tcPr>
            <w:tcW w:w="3464" w:type="dxa"/>
            <w:tcBorders>
              <w:top w:val="single" w:sz="4" w:space="0" w:color="auto"/>
              <w:left w:val="single" w:sz="4" w:space="0" w:color="auto"/>
              <w:bottom w:val="single" w:sz="4" w:space="0" w:color="auto"/>
              <w:right w:val="single" w:sz="4" w:space="0" w:color="auto"/>
            </w:tcBorders>
            <w:vAlign w:val="center"/>
          </w:tcPr>
          <w:p w14:paraId="06319CB8"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3,5</w:t>
            </w:r>
          </w:p>
        </w:tc>
      </w:tr>
      <w:tr w:rsidR="009D1732" w:rsidRPr="00A740A7" w14:paraId="12567F5E" w14:textId="77777777" w:rsidTr="009D1732">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54FE9CCC"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46D20FEE"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7</w:t>
            </w:r>
          </w:p>
        </w:tc>
        <w:tc>
          <w:tcPr>
            <w:tcW w:w="3464" w:type="dxa"/>
            <w:tcBorders>
              <w:top w:val="single" w:sz="4" w:space="0" w:color="auto"/>
              <w:left w:val="single" w:sz="4" w:space="0" w:color="auto"/>
              <w:bottom w:val="single" w:sz="4" w:space="0" w:color="auto"/>
              <w:right w:val="single" w:sz="4" w:space="0" w:color="auto"/>
            </w:tcBorders>
            <w:vAlign w:val="center"/>
          </w:tcPr>
          <w:p w14:paraId="03BA04CB"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5</w:t>
            </w:r>
          </w:p>
        </w:tc>
      </w:tr>
    </w:tbl>
    <w:p w14:paraId="1B6105A7" w14:textId="77777777" w:rsidR="009D1732" w:rsidRPr="00A740A7" w:rsidRDefault="009D1732" w:rsidP="009D1732">
      <w:pPr>
        <w:spacing w:before="0" w:after="0" w:line="240" w:lineRule="auto"/>
        <w:ind w:firstLine="284"/>
        <w:rPr>
          <w:sz w:val="22"/>
          <w:szCs w:val="22"/>
        </w:rPr>
      </w:pPr>
    </w:p>
    <w:p w14:paraId="74229C99" w14:textId="77777777" w:rsidR="009D1732" w:rsidRPr="00A740A7" w:rsidRDefault="009D1732" w:rsidP="009D1732">
      <w:pPr>
        <w:spacing w:before="0" w:after="0" w:line="240" w:lineRule="auto"/>
        <w:ind w:firstLine="709"/>
        <w:rPr>
          <w:sz w:val="22"/>
          <w:szCs w:val="22"/>
        </w:rPr>
      </w:pPr>
      <w:r w:rsidRPr="00A740A7">
        <w:rPr>
          <w:sz w:val="22"/>
          <w:szCs w:val="22"/>
        </w:rPr>
        <w:t>4.6. Выходы из зданий, проходы под местом выполнения работ должны обеспечиваться защитными козырьками.</w:t>
      </w:r>
    </w:p>
    <w:p w14:paraId="6EDE9DFA" w14:textId="77777777" w:rsidR="009D1732" w:rsidRPr="00A740A7" w:rsidRDefault="009D1732" w:rsidP="009D1732">
      <w:pPr>
        <w:spacing w:before="0" w:after="0" w:line="240" w:lineRule="auto"/>
        <w:ind w:firstLine="709"/>
        <w:rPr>
          <w:sz w:val="22"/>
          <w:szCs w:val="22"/>
        </w:rPr>
      </w:pPr>
      <w:r w:rsidRPr="00A740A7">
        <w:rPr>
          <w:sz w:val="22"/>
          <w:szCs w:val="22"/>
        </w:rPr>
        <w:t>4.7. Рабочие места для выполнения отделочных работ на высоте должны быть оборудованы средствами подмащивания и лестницами-стремянками для подъема на них.</w:t>
      </w:r>
    </w:p>
    <w:p w14:paraId="6D5F7E86" w14:textId="77777777" w:rsidR="009D1732" w:rsidRPr="00A740A7" w:rsidRDefault="009D1732" w:rsidP="009D1732">
      <w:pPr>
        <w:spacing w:before="0" w:after="0" w:line="240" w:lineRule="auto"/>
        <w:ind w:firstLine="709"/>
        <w:rPr>
          <w:sz w:val="22"/>
          <w:szCs w:val="22"/>
        </w:rPr>
      </w:pPr>
      <w:r w:rsidRPr="00A740A7">
        <w:rPr>
          <w:sz w:val="22"/>
          <w:szCs w:val="22"/>
        </w:rPr>
        <w:t>4.8. Запрещаются работы с неинвентарных средств подмащивания.</w:t>
      </w:r>
    </w:p>
    <w:p w14:paraId="0385BA84" w14:textId="77777777" w:rsidR="009D1732" w:rsidRPr="00A740A7" w:rsidRDefault="009D1732" w:rsidP="009D1732">
      <w:pPr>
        <w:spacing w:before="0" w:after="0" w:line="240" w:lineRule="auto"/>
        <w:ind w:firstLine="709"/>
        <w:rPr>
          <w:sz w:val="22"/>
          <w:szCs w:val="22"/>
        </w:rPr>
      </w:pPr>
      <w:r w:rsidRPr="00A740A7">
        <w:rPr>
          <w:sz w:val="22"/>
          <w:szCs w:val="22"/>
        </w:rPr>
        <w:lastRenderedPageBreak/>
        <w:t>4.9. Не допускается использование на высоте безлямочных привязей.</w:t>
      </w:r>
    </w:p>
    <w:p w14:paraId="3C5119B8" w14:textId="77777777" w:rsidR="009D1732" w:rsidRPr="00A740A7" w:rsidRDefault="009D1732" w:rsidP="009D1732">
      <w:pPr>
        <w:spacing w:before="0" w:after="0" w:line="240" w:lineRule="auto"/>
        <w:ind w:firstLine="709"/>
        <w:rPr>
          <w:sz w:val="22"/>
          <w:szCs w:val="22"/>
        </w:rPr>
      </w:pPr>
      <w:r w:rsidRPr="00A740A7">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0E54716D" w14:textId="77777777" w:rsidR="009D1732" w:rsidRPr="00A740A7" w:rsidRDefault="009D1732" w:rsidP="009D1732">
      <w:pPr>
        <w:spacing w:before="0" w:after="0" w:line="240" w:lineRule="auto"/>
        <w:ind w:firstLine="709"/>
        <w:rPr>
          <w:sz w:val="22"/>
          <w:szCs w:val="22"/>
        </w:rPr>
      </w:pPr>
      <w:r w:rsidRPr="00A740A7">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5890244F" w14:textId="77777777" w:rsidR="009D1732" w:rsidRPr="00A740A7" w:rsidRDefault="009D1732" w:rsidP="009D1732">
      <w:pPr>
        <w:spacing w:before="0" w:after="0" w:line="240" w:lineRule="auto"/>
        <w:ind w:firstLine="709"/>
        <w:rPr>
          <w:sz w:val="22"/>
          <w:szCs w:val="22"/>
        </w:rPr>
      </w:pPr>
      <w:r w:rsidRPr="00A740A7">
        <w:rPr>
          <w:sz w:val="22"/>
          <w:szCs w:val="22"/>
        </w:rPr>
        <w:t>4.12. На лестничных маршах отделочные работы следует производить со специальных средств подмащивания, ножки которых имеют разную длину для обеспечения горизонтального положения рабочего настила.</w:t>
      </w:r>
    </w:p>
    <w:p w14:paraId="2CCDD001" w14:textId="77777777" w:rsidR="009D1732" w:rsidRPr="00A740A7" w:rsidRDefault="009D1732" w:rsidP="009D1732">
      <w:pPr>
        <w:spacing w:before="0" w:after="0" w:line="240" w:lineRule="auto"/>
        <w:ind w:firstLine="284"/>
        <w:rPr>
          <w:sz w:val="22"/>
          <w:szCs w:val="22"/>
        </w:rPr>
      </w:pPr>
    </w:p>
    <w:p w14:paraId="6EB18004" w14:textId="77777777" w:rsidR="009D1732" w:rsidRPr="00A740A7" w:rsidRDefault="009D1732" w:rsidP="009D1732">
      <w:pPr>
        <w:spacing w:before="0" w:after="0" w:line="240" w:lineRule="auto"/>
        <w:ind w:firstLine="284"/>
        <w:jc w:val="center"/>
        <w:rPr>
          <w:b/>
          <w:sz w:val="22"/>
          <w:szCs w:val="22"/>
        </w:rPr>
      </w:pPr>
      <w:r w:rsidRPr="00A740A7">
        <w:rPr>
          <w:b/>
          <w:sz w:val="22"/>
          <w:szCs w:val="22"/>
        </w:rPr>
        <w:t>5. Кровельные работы</w:t>
      </w:r>
    </w:p>
    <w:p w14:paraId="2A890880" w14:textId="77777777" w:rsidR="009D1732" w:rsidRPr="00A740A7" w:rsidRDefault="009D1732" w:rsidP="009D1732">
      <w:pPr>
        <w:spacing w:before="0" w:after="0" w:line="240" w:lineRule="auto"/>
        <w:ind w:firstLine="709"/>
        <w:rPr>
          <w:sz w:val="22"/>
          <w:szCs w:val="22"/>
        </w:rPr>
      </w:pPr>
      <w:r w:rsidRPr="00A740A7">
        <w:rPr>
          <w:sz w:val="22"/>
          <w:szCs w:val="22"/>
        </w:rPr>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6617D177" w14:textId="77777777" w:rsidR="009D1732" w:rsidRPr="00A740A7" w:rsidRDefault="009D1732" w:rsidP="009D1732">
      <w:pPr>
        <w:spacing w:before="0" w:after="0" w:line="240" w:lineRule="auto"/>
        <w:ind w:firstLine="709"/>
        <w:rPr>
          <w:sz w:val="22"/>
          <w:szCs w:val="22"/>
        </w:rPr>
      </w:pPr>
      <w:r w:rsidRPr="00A740A7">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3ACBC08F" w14:textId="77777777" w:rsidR="009D1732" w:rsidRPr="00A740A7" w:rsidRDefault="009D1732" w:rsidP="009D1732">
      <w:pPr>
        <w:spacing w:before="0" w:after="0" w:line="240" w:lineRule="auto"/>
        <w:ind w:firstLine="709"/>
        <w:rPr>
          <w:sz w:val="22"/>
          <w:szCs w:val="22"/>
        </w:rPr>
      </w:pPr>
      <w:r w:rsidRPr="00A740A7">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35A7113B" w14:textId="77777777" w:rsidR="009D1732" w:rsidRPr="00A740A7" w:rsidRDefault="009D1732" w:rsidP="009D1732">
      <w:pPr>
        <w:spacing w:before="0" w:after="0" w:line="240" w:lineRule="auto"/>
        <w:ind w:firstLine="709"/>
        <w:rPr>
          <w:sz w:val="22"/>
          <w:szCs w:val="22"/>
        </w:rPr>
      </w:pPr>
      <w:r w:rsidRPr="00A740A7">
        <w:rPr>
          <w:sz w:val="22"/>
          <w:szCs w:val="22"/>
        </w:rPr>
        <w:t>5.4. При очистке крыш зданий от снега и льда должны быть приняты следующие меры безопасности:</w:t>
      </w:r>
    </w:p>
    <w:p w14:paraId="654CD1C2" w14:textId="77777777" w:rsidR="009D1732" w:rsidRPr="00A740A7" w:rsidRDefault="009D1732" w:rsidP="009D1732">
      <w:pPr>
        <w:spacing w:before="0" w:after="0" w:line="240" w:lineRule="auto"/>
        <w:ind w:firstLine="709"/>
        <w:rPr>
          <w:sz w:val="22"/>
          <w:szCs w:val="22"/>
        </w:rPr>
      </w:pPr>
      <w:r w:rsidRPr="00A740A7">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4F17EAB3" w14:textId="77777777" w:rsidR="009D1732" w:rsidRPr="00A740A7" w:rsidRDefault="009D1732" w:rsidP="009D1732">
      <w:pPr>
        <w:spacing w:before="0" w:after="0" w:line="240" w:lineRule="auto"/>
        <w:ind w:firstLine="709"/>
        <w:rPr>
          <w:sz w:val="22"/>
          <w:szCs w:val="22"/>
        </w:rPr>
      </w:pPr>
      <w:r w:rsidRPr="00A740A7">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6393AC18" w14:textId="77777777" w:rsidR="009D1732" w:rsidRPr="00A740A7" w:rsidRDefault="009D1732" w:rsidP="009D1732">
      <w:pPr>
        <w:spacing w:before="0" w:after="0" w:line="240" w:lineRule="auto"/>
        <w:ind w:firstLine="709"/>
        <w:rPr>
          <w:sz w:val="22"/>
          <w:szCs w:val="22"/>
        </w:rPr>
      </w:pPr>
      <w:r w:rsidRPr="00A740A7">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333DF11B" w14:textId="77777777" w:rsidR="009D1732" w:rsidRPr="00A740A7" w:rsidRDefault="009D1732" w:rsidP="009D1732">
      <w:pPr>
        <w:spacing w:before="0" w:after="0" w:line="240" w:lineRule="auto"/>
        <w:ind w:firstLine="284"/>
        <w:rPr>
          <w:sz w:val="22"/>
          <w:szCs w:val="22"/>
        </w:rPr>
      </w:pPr>
    </w:p>
    <w:p w14:paraId="6A577139" w14:textId="77777777" w:rsidR="009D1732" w:rsidRPr="00A740A7" w:rsidRDefault="009D1732" w:rsidP="009D1732">
      <w:pPr>
        <w:spacing w:before="0" w:after="0" w:line="240" w:lineRule="auto"/>
        <w:ind w:firstLine="284"/>
        <w:jc w:val="center"/>
        <w:rPr>
          <w:b/>
          <w:sz w:val="22"/>
          <w:szCs w:val="22"/>
        </w:rPr>
      </w:pPr>
      <w:r w:rsidRPr="00A740A7">
        <w:rPr>
          <w:b/>
          <w:sz w:val="22"/>
          <w:szCs w:val="22"/>
        </w:rPr>
        <w:t>6. Леса и подмости</w:t>
      </w:r>
    </w:p>
    <w:p w14:paraId="379F7E6F" w14:textId="77777777" w:rsidR="009D1732" w:rsidRPr="00A740A7" w:rsidRDefault="009D1732" w:rsidP="009D1732">
      <w:pPr>
        <w:spacing w:before="0" w:after="0" w:line="240" w:lineRule="auto"/>
        <w:ind w:firstLine="709"/>
        <w:rPr>
          <w:sz w:val="22"/>
          <w:szCs w:val="22"/>
        </w:rPr>
      </w:pPr>
      <w:r w:rsidRPr="00A740A7">
        <w:rPr>
          <w:sz w:val="22"/>
          <w:szCs w:val="22"/>
        </w:rPr>
        <w:t xml:space="preserve">6.1. Должны быть инвентарными. </w:t>
      </w:r>
    </w:p>
    <w:p w14:paraId="7CC24349" w14:textId="77777777" w:rsidR="009D1732" w:rsidRPr="00A740A7" w:rsidRDefault="009D1732" w:rsidP="009D1732">
      <w:pPr>
        <w:spacing w:before="0" w:after="0" w:line="240" w:lineRule="auto"/>
        <w:ind w:firstLine="709"/>
        <w:rPr>
          <w:sz w:val="22"/>
          <w:szCs w:val="22"/>
        </w:rPr>
      </w:pPr>
      <w:r w:rsidRPr="00A740A7">
        <w:rPr>
          <w:sz w:val="22"/>
          <w:szCs w:val="22"/>
        </w:rPr>
        <w:t>6.2. Должны быть подготовлены и смонтированы в соответствии с паспортом изготовителя.</w:t>
      </w:r>
    </w:p>
    <w:p w14:paraId="439C34FD" w14:textId="77777777" w:rsidR="009D1732" w:rsidRPr="00A740A7" w:rsidRDefault="009D1732" w:rsidP="009D1732">
      <w:pPr>
        <w:spacing w:before="0" w:after="0" w:line="240" w:lineRule="auto"/>
        <w:ind w:firstLine="709"/>
        <w:rPr>
          <w:sz w:val="22"/>
          <w:szCs w:val="22"/>
        </w:rPr>
      </w:pPr>
      <w:r w:rsidRPr="00A740A7">
        <w:rPr>
          <w:sz w:val="22"/>
          <w:szCs w:val="22"/>
        </w:rPr>
        <w:t>6.3. Использование элементов разных изготовителей в одной инвентарной конструкции лесов и подмостей не допускается.</w:t>
      </w:r>
    </w:p>
    <w:p w14:paraId="5AA9B649" w14:textId="77777777" w:rsidR="009D1732" w:rsidRPr="00A740A7" w:rsidRDefault="009D1732" w:rsidP="009D1732">
      <w:pPr>
        <w:spacing w:before="0" w:after="0" w:line="240" w:lineRule="auto"/>
        <w:ind w:firstLine="709"/>
        <w:rPr>
          <w:sz w:val="22"/>
          <w:szCs w:val="22"/>
        </w:rPr>
      </w:pPr>
      <w:r w:rsidRPr="00A740A7">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3BC2E955" w14:textId="77777777" w:rsidR="009D1732" w:rsidRPr="00A740A7" w:rsidRDefault="009D1732" w:rsidP="009D1732">
      <w:pPr>
        <w:spacing w:before="0" w:after="0" w:line="240" w:lineRule="auto"/>
        <w:ind w:firstLine="709"/>
        <w:rPr>
          <w:sz w:val="22"/>
          <w:szCs w:val="22"/>
        </w:rPr>
      </w:pPr>
      <w:r w:rsidRPr="00A740A7">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3F7E416A" w14:textId="77777777" w:rsidR="009D1732" w:rsidRPr="00A740A7" w:rsidRDefault="009D1732" w:rsidP="009D1732">
      <w:pPr>
        <w:spacing w:before="0" w:after="0" w:line="240" w:lineRule="auto"/>
        <w:ind w:firstLine="709"/>
        <w:rPr>
          <w:sz w:val="22"/>
          <w:szCs w:val="22"/>
        </w:rPr>
      </w:pPr>
      <w:r w:rsidRPr="00A740A7">
        <w:rPr>
          <w:sz w:val="22"/>
          <w:szCs w:val="22"/>
        </w:rPr>
        <w:t>6.6. Должны содержаться и эксплуатироваться таким образом, чтобы исключались их разрушение, потеря устойчивости.</w:t>
      </w:r>
    </w:p>
    <w:p w14:paraId="69A049AF" w14:textId="77777777" w:rsidR="009D1732" w:rsidRPr="00A740A7" w:rsidRDefault="009D1732" w:rsidP="009D1732">
      <w:pPr>
        <w:spacing w:before="0" w:after="0" w:line="240" w:lineRule="auto"/>
        <w:ind w:firstLine="709"/>
        <w:rPr>
          <w:sz w:val="22"/>
          <w:szCs w:val="22"/>
        </w:rPr>
      </w:pPr>
      <w:r w:rsidRPr="00A740A7">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4537B808" w14:textId="77777777" w:rsidR="009D1732" w:rsidRPr="00A740A7" w:rsidRDefault="009D1732" w:rsidP="009D1732">
      <w:pPr>
        <w:spacing w:before="0" w:after="0" w:line="240" w:lineRule="auto"/>
        <w:ind w:firstLine="709"/>
        <w:rPr>
          <w:sz w:val="22"/>
          <w:szCs w:val="22"/>
        </w:rPr>
      </w:pPr>
      <w:r w:rsidRPr="00A740A7">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059BF59C" w14:textId="77777777" w:rsidR="009D1732" w:rsidRPr="00A740A7" w:rsidRDefault="009D1732" w:rsidP="009D1732">
      <w:pPr>
        <w:spacing w:before="0" w:after="0" w:line="240" w:lineRule="auto"/>
        <w:ind w:firstLine="709"/>
        <w:rPr>
          <w:sz w:val="22"/>
          <w:szCs w:val="22"/>
        </w:rPr>
      </w:pPr>
      <w:r w:rsidRPr="00A740A7">
        <w:rPr>
          <w:sz w:val="22"/>
          <w:szCs w:val="22"/>
        </w:rPr>
        <w:t>6.9. Вблизи проездов средства подмащивания устанавливают на расстоянии не менее 0,6 м от габарита транспортных средств.</w:t>
      </w:r>
    </w:p>
    <w:p w14:paraId="4B2A07F6" w14:textId="77777777" w:rsidR="009D1732" w:rsidRPr="00A740A7" w:rsidRDefault="009D1732" w:rsidP="009D1732">
      <w:pPr>
        <w:spacing w:before="0" w:after="0" w:line="240" w:lineRule="auto"/>
        <w:ind w:firstLine="709"/>
        <w:rPr>
          <w:sz w:val="22"/>
          <w:szCs w:val="22"/>
        </w:rPr>
      </w:pPr>
      <w:r w:rsidRPr="00A740A7">
        <w:rPr>
          <w:sz w:val="22"/>
          <w:szCs w:val="22"/>
        </w:rPr>
        <w:t>6.10. 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26803B3D" w14:textId="77777777" w:rsidR="009D1732" w:rsidRPr="00A740A7" w:rsidRDefault="009D1732" w:rsidP="009D1732">
      <w:pPr>
        <w:spacing w:before="0" w:after="0" w:line="240" w:lineRule="auto"/>
        <w:ind w:firstLine="709"/>
        <w:rPr>
          <w:sz w:val="22"/>
          <w:szCs w:val="22"/>
        </w:rPr>
      </w:pPr>
      <w:r w:rsidRPr="00A740A7">
        <w:rPr>
          <w:sz w:val="22"/>
          <w:szCs w:val="22"/>
        </w:rPr>
        <w:lastRenderedPageBreak/>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206D68F5" w14:textId="77777777" w:rsidR="009D1732" w:rsidRPr="00A740A7" w:rsidRDefault="009D1732" w:rsidP="009D1732">
      <w:pPr>
        <w:spacing w:before="0" w:after="0" w:line="240" w:lineRule="auto"/>
        <w:ind w:firstLine="709"/>
        <w:rPr>
          <w:sz w:val="22"/>
          <w:szCs w:val="22"/>
        </w:rPr>
      </w:pPr>
      <w:r w:rsidRPr="00A740A7">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206031A8" w14:textId="77777777" w:rsidR="009D1732" w:rsidRPr="00A740A7" w:rsidRDefault="009D1732" w:rsidP="009D1732">
      <w:pPr>
        <w:spacing w:before="0" w:after="0" w:line="240" w:lineRule="auto"/>
        <w:ind w:firstLine="709"/>
        <w:rPr>
          <w:sz w:val="22"/>
          <w:szCs w:val="22"/>
        </w:rPr>
      </w:pPr>
      <w:r w:rsidRPr="00A740A7">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255DCBC8" w14:textId="77777777" w:rsidR="009D1732" w:rsidRPr="00A740A7" w:rsidRDefault="009D1732" w:rsidP="009D1732">
      <w:pPr>
        <w:spacing w:before="0" w:after="0" w:line="240" w:lineRule="auto"/>
        <w:ind w:firstLine="709"/>
        <w:rPr>
          <w:sz w:val="22"/>
          <w:szCs w:val="22"/>
        </w:rPr>
      </w:pPr>
      <w:r w:rsidRPr="00A740A7">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1A5F71A7" w14:textId="77777777" w:rsidR="009D1732" w:rsidRPr="00A740A7" w:rsidRDefault="009D1732" w:rsidP="009D1732">
      <w:pPr>
        <w:spacing w:before="0" w:after="0" w:line="240" w:lineRule="auto"/>
        <w:ind w:firstLine="709"/>
        <w:rPr>
          <w:sz w:val="22"/>
          <w:szCs w:val="22"/>
        </w:rPr>
      </w:pPr>
      <w:r w:rsidRPr="00A740A7">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5A97DDC5" w14:textId="77777777" w:rsidR="009D1732" w:rsidRPr="00A740A7" w:rsidRDefault="009D1732" w:rsidP="009D1732">
      <w:pPr>
        <w:spacing w:before="0" w:after="0" w:line="240" w:lineRule="auto"/>
        <w:ind w:firstLine="284"/>
        <w:rPr>
          <w:sz w:val="22"/>
          <w:szCs w:val="22"/>
        </w:rPr>
      </w:pPr>
    </w:p>
    <w:p w14:paraId="0F23C10F" w14:textId="77777777" w:rsidR="009D1732" w:rsidRPr="00A740A7" w:rsidRDefault="009D1732" w:rsidP="009D1732">
      <w:pPr>
        <w:spacing w:before="0" w:after="0" w:line="240" w:lineRule="auto"/>
        <w:ind w:firstLine="284"/>
        <w:jc w:val="center"/>
        <w:rPr>
          <w:b/>
          <w:sz w:val="22"/>
          <w:szCs w:val="22"/>
        </w:rPr>
      </w:pPr>
      <w:r w:rsidRPr="00A740A7">
        <w:rPr>
          <w:b/>
          <w:sz w:val="22"/>
          <w:szCs w:val="22"/>
        </w:rPr>
        <w:t>7. Ограниченные и замкнутые пространства</w:t>
      </w:r>
    </w:p>
    <w:p w14:paraId="69B224E7" w14:textId="77777777" w:rsidR="009D1732" w:rsidRPr="00A740A7" w:rsidRDefault="009D1732" w:rsidP="009D1732">
      <w:pPr>
        <w:spacing w:before="0" w:after="0" w:line="240" w:lineRule="auto"/>
        <w:ind w:firstLine="709"/>
        <w:rPr>
          <w:sz w:val="22"/>
          <w:szCs w:val="22"/>
        </w:rPr>
      </w:pPr>
      <w:r w:rsidRPr="00A740A7">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723EA48E" w14:textId="77777777" w:rsidR="009D1732" w:rsidRPr="00A740A7" w:rsidRDefault="009D1732" w:rsidP="009D1732">
      <w:pPr>
        <w:spacing w:before="0" w:after="0" w:line="240" w:lineRule="auto"/>
        <w:ind w:firstLine="709"/>
        <w:rPr>
          <w:sz w:val="22"/>
          <w:szCs w:val="22"/>
        </w:rPr>
      </w:pPr>
      <w:r w:rsidRPr="00A740A7">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683BD857" w14:textId="77777777" w:rsidR="009D1732" w:rsidRPr="00A740A7" w:rsidRDefault="009D1732" w:rsidP="009D1732">
      <w:pPr>
        <w:spacing w:before="0" w:after="0" w:line="240" w:lineRule="auto"/>
        <w:ind w:firstLine="709"/>
        <w:rPr>
          <w:sz w:val="22"/>
          <w:szCs w:val="22"/>
        </w:rPr>
      </w:pPr>
      <w:r w:rsidRPr="00A740A7">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5AE76C14" w14:textId="77777777" w:rsidR="009D1732" w:rsidRPr="00A740A7" w:rsidRDefault="009D1732" w:rsidP="009D1732">
      <w:pPr>
        <w:spacing w:before="0" w:after="0" w:line="240" w:lineRule="auto"/>
        <w:ind w:firstLine="709"/>
        <w:rPr>
          <w:sz w:val="22"/>
          <w:szCs w:val="22"/>
        </w:rPr>
      </w:pPr>
      <w:r w:rsidRPr="00A740A7">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7B2A195F" w14:textId="77777777" w:rsidR="009D1732" w:rsidRPr="00A740A7" w:rsidRDefault="009D1732" w:rsidP="009D1732">
      <w:pPr>
        <w:spacing w:before="0" w:after="0" w:line="240" w:lineRule="auto"/>
        <w:ind w:firstLine="709"/>
        <w:rPr>
          <w:sz w:val="22"/>
          <w:szCs w:val="22"/>
        </w:rPr>
      </w:pPr>
      <w:r w:rsidRPr="00A740A7">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191C571D" w14:textId="77777777" w:rsidR="009D1732" w:rsidRPr="00A740A7" w:rsidRDefault="009D1732" w:rsidP="009D1732">
      <w:pPr>
        <w:spacing w:before="0" w:after="0" w:line="240" w:lineRule="auto"/>
        <w:ind w:firstLine="709"/>
        <w:rPr>
          <w:sz w:val="22"/>
          <w:szCs w:val="22"/>
        </w:rPr>
      </w:pPr>
      <w:r w:rsidRPr="00A740A7">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6F46A1EA" w14:textId="77777777" w:rsidR="009D1732" w:rsidRPr="00A740A7" w:rsidRDefault="009D1732" w:rsidP="009D1732">
      <w:pPr>
        <w:spacing w:before="0" w:after="0" w:line="240" w:lineRule="auto"/>
        <w:ind w:firstLine="284"/>
        <w:jc w:val="center"/>
        <w:rPr>
          <w:b/>
          <w:sz w:val="22"/>
          <w:szCs w:val="22"/>
        </w:rPr>
      </w:pPr>
      <w:r w:rsidRPr="00A740A7">
        <w:rPr>
          <w:b/>
          <w:sz w:val="22"/>
          <w:szCs w:val="22"/>
        </w:rPr>
        <w:t>8. Погрузочно-разгрузочные работы</w:t>
      </w:r>
    </w:p>
    <w:p w14:paraId="03BE788F" w14:textId="77777777" w:rsidR="009D1732" w:rsidRPr="00A740A7" w:rsidRDefault="009D1732" w:rsidP="009D1732">
      <w:pPr>
        <w:spacing w:before="0" w:after="0" w:line="240" w:lineRule="auto"/>
        <w:ind w:firstLine="709"/>
        <w:rPr>
          <w:sz w:val="22"/>
          <w:szCs w:val="22"/>
        </w:rPr>
      </w:pPr>
      <w:r w:rsidRPr="00A740A7">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3D23C4D1" w14:textId="77777777" w:rsidR="009D1732" w:rsidRPr="00A740A7" w:rsidRDefault="009D1732" w:rsidP="009D1732">
      <w:pPr>
        <w:spacing w:before="0" w:after="0" w:line="240" w:lineRule="auto"/>
        <w:ind w:firstLine="709"/>
        <w:rPr>
          <w:sz w:val="22"/>
          <w:szCs w:val="22"/>
        </w:rPr>
      </w:pPr>
      <w:r w:rsidRPr="00A740A7">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2042489D" w14:textId="77777777" w:rsidR="009D1732" w:rsidRPr="00A740A7" w:rsidRDefault="009D1732" w:rsidP="009D1732">
      <w:pPr>
        <w:spacing w:before="0" w:after="0" w:line="240" w:lineRule="auto"/>
        <w:ind w:firstLine="709"/>
        <w:rPr>
          <w:sz w:val="22"/>
          <w:szCs w:val="22"/>
        </w:rPr>
      </w:pPr>
      <w:r w:rsidRPr="00A740A7">
        <w:rPr>
          <w:sz w:val="22"/>
          <w:szCs w:val="22"/>
        </w:rPr>
        <w:t>8.3. Не допускаются к эксплуатации съемные грузозахватные приспособления (стропы, кольца, петли), у которых:</w:t>
      </w:r>
    </w:p>
    <w:p w14:paraId="29E87BD7" w14:textId="77777777" w:rsidR="009D1732" w:rsidRPr="00A740A7" w:rsidRDefault="009D1732" w:rsidP="009D1732">
      <w:pPr>
        <w:spacing w:before="0" w:after="0" w:line="240" w:lineRule="auto"/>
        <w:ind w:firstLine="709"/>
        <w:rPr>
          <w:sz w:val="22"/>
          <w:szCs w:val="22"/>
        </w:rPr>
      </w:pPr>
      <w:r w:rsidRPr="00A740A7">
        <w:rPr>
          <w:sz w:val="22"/>
          <w:szCs w:val="22"/>
        </w:rPr>
        <w:t>1) отсутствует бирка (клеймо);</w:t>
      </w:r>
    </w:p>
    <w:p w14:paraId="56E3A18C" w14:textId="77777777" w:rsidR="009D1732" w:rsidRPr="00A740A7" w:rsidRDefault="009D1732" w:rsidP="009D1732">
      <w:pPr>
        <w:spacing w:before="0" w:after="0" w:line="240" w:lineRule="auto"/>
        <w:ind w:firstLine="709"/>
        <w:rPr>
          <w:sz w:val="22"/>
          <w:szCs w:val="22"/>
        </w:rPr>
      </w:pPr>
      <w:r w:rsidRPr="00A740A7">
        <w:rPr>
          <w:sz w:val="22"/>
          <w:szCs w:val="22"/>
        </w:rPr>
        <w:t>2) деформированы коуши;</w:t>
      </w:r>
    </w:p>
    <w:p w14:paraId="75B96BC5" w14:textId="77777777" w:rsidR="009D1732" w:rsidRPr="00A740A7" w:rsidRDefault="009D1732" w:rsidP="009D1732">
      <w:pPr>
        <w:spacing w:before="0" w:after="0" w:line="240" w:lineRule="auto"/>
        <w:ind w:firstLine="709"/>
        <w:rPr>
          <w:sz w:val="22"/>
          <w:szCs w:val="22"/>
        </w:rPr>
      </w:pPr>
      <w:r w:rsidRPr="00A740A7">
        <w:rPr>
          <w:sz w:val="22"/>
          <w:szCs w:val="22"/>
        </w:rPr>
        <w:t>3) имеются трещины на опрессовочных втулках;</w:t>
      </w:r>
    </w:p>
    <w:p w14:paraId="656864B1" w14:textId="77777777" w:rsidR="009D1732" w:rsidRPr="00A740A7" w:rsidRDefault="009D1732" w:rsidP="009D1732">
      <w:pPr>
        <w:spacing w:before="0" w:after="0" w:line="240" w:lineRule="auto"/>
        <w:ind w:firstLine="709"/>
        <w:rPr>
          <w:sz w:val="22"/>
          <w:szCs w:val="22"/>
        </w:rPr>
      </w:pPr>
      <w:r w:rsidRPr="00A740A7">
        <w:rPr>
          <w:sz w:val="22"/>
          <w:szCs w:val="22"/>
        </w:rPr>
        <w:t>4) имеются смещения каната в заплетке или втулках;</w:t>
      </w:r>
    </w:p>
    <w:p w14:paraId="70EBCB84" w14:textId="77777777" w:rsidR="009D1732" w:rsidRPr="00A740A7" w:rsidRDefault="009D1732" w:rsidP="009D1732">
      <w:pPr>
        <w:spacing w:before="0" w:after="0" w:line="240" w:lineRule="auto"/>
        <w:ind w:firstLine="709"/>
        <w:rPr>
          <w:sz w:val="22"/>
          <w:szCs w:val="22"/>
        </w:rPr>
      </w:pPr>
      <w:r w:rsidRPr="00A740A7">
        <w:rPr>
          <w:sz w:val="22"/>
          <w:szCs w:val="22"/>
        </w:rPr>
        <w:t>5) повреждены или отсутствуют оплетки или другие защитные элементы при наличии выступающих концов проволоки у места заплетки;</w:t>
      </w:r>
    </w:p>
    <w:p w14:paraId="20EB7267" w14:textId="77777777" w:rsidR="009D1732" w:rsidRPr="00A740A7" w:rsidRDefault="009D1732" w:rsidP="009D1732">
      <w:pPr>
        <w:spacing w:before="0" w:after="0" w:line="240" w:lineRule="auto"/>
        <w:ind w:firstLine="709"/>
        <w:rPr>
          <w:sz w:val="22"/>
          <w:szCs w:val="22"/>
        </w:rPr>
      </w:pPr>
      <w:r w:rsidRPr="00A740A7">
        <w:rPr>
          <w:sz w:val="22"/>
          <w:szCs w:val="22"/>
        </w:rPr>
        <w:t>6) крюки не имеют предохранительных замков;</w:t>
      </w:r>
    </w:p>
    <w:p w14:paraId="03909F2E" w14:textId="77777777" w:rsidR="009D1732" w:rsidRPr="00A740A7" w:rsidRDefault="009D1732" w:rsidP="009D1732">
      <w:pPr>
        <w:spacing w:before="0" w:after="0" w:line="240" w:lineRule="auto"/>
        <w:ind w:firstLine="709"/>
        <w:rPr>
          <w:sz w:val="22"/>
          <w:szCs w:val="22"/>
        </w:rPr>
      </w:pPr>
      <w:r w:rsidRPr="00A740A7">
        <w:rPr>
          <w:sz w:val="22"/>
          <w:szCs w:val="22"/>
        </w:rPr>
        <w:lastRenderedPageBreak/>
        <w:t>7) имеются узлы, порезы, обрывы нитей стропов из синтетических лент на текстильной основе, повреждения лент от воздействия химических веществ;</w:t>
      </w:r>
    </w:p>
    <w:p w14:paraId="5E375F4E" w14:textId="77777777" w:rsidR="009D1732" w:rsidRPr="00A740A7" w:rsidRDefault="009D1732" w:rsidP="009D1732">
      <w:pPr>
        <w:spacing w:before="0" w:after="0" w:line="240" w:lineRule="auto"/>
        <w:ind w:firstLine="709"/>
        <w:rPr>
          <w:sz w:val="22"/>
          <w:szCs w:val="22"/>
        </w:rPr>
      </w:pPr>
      <w:r w:rsidRPr="00A740A7">
        <w:rPr>
          <w:sz w:val="22"/>
          <w:szCs w:val="22"/>
        </w:rPr>
        <w:t>8) имеются повреждения на канатных и цепных съемных грузозахватных приспособлениях.</w:t>
      </w:r>
    </w:p>
    <w:p w14:paraId="0D502B00" w14:textId="77777777" w:rsidR="009D1732" w:rsidRPr="00A740A7" w:rsidRDefault="009D1732" w:rsidP="009D1732">
      <w:pPr>
        <w:spacing w:before="0" w:after="0" w:line="240" w:lineRule="auto"/>
        <w:ind w:firstLine="709"/>
        <w:rPr>
          <w:sz w:val="22"/>
          <w:szCs w:val="22"/>
        </w:rPr>
      </w:pPr>
      <w:r w:rsidRPr="00A740A7">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578E558C" w14:textId="77777777" w:rsidR="009D1732" w:rsidRPr="00A740A7" w:rsidRDefault="009D1732" w:rsidP="009D1732">
      <w:pPr>
        <w:spacing w:before="0" w:after="0" w:line="240" w:lineRule="auto"/>
        <w:ind w:firstLine="709"/>
        <w:rPr>
          <w:sz w:val="22"/>
          <w:szCs w:val="22"/>
        </w:rPr>
      </w:pPr>
      <w:r w:rsidRPr="00A740A7">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0A74BEB2" w14:textId="77777777" w:rsidR="009D1732" w:rsidRPr="00A740A7" w:rsidRDefault="009D1732" w:rsidP="009D1732">
      <w:pPr>
        <w:spacing w:before="0" w:after="0" w:line="240" w:lineRule="auto"/>
        <w:ind w:firstLine="709"/>
        <w:rPr>
          <w:sz w:val="22"/>
          <w:szCs w:val="22"/>
        </w:rPr>
      </w:pPr>
      <w:r w:rsidRPr="00A740A7">
        <w:rPr>
          <w:sz w:val="22"/>
          <w:szCs w:val="22"/>
        </w:rPr>
        <w:t>8.6. Перемещать груз над рабочими местами при нахождении людей в зоне перемещения груза запрещается.</w:t>
      </w:r>
    </w:p>
    <w:p w14:paraId="3BC4562E" w14:textId="77777777" w:rsidR="009D1732" w:rsidRPr="00A740A7" w:rsidRDefault="009D1732" w:rsidP="009D1732">
      <w:pPr>
        <w:spacing w:before="0" w:after="0" w:line="240" w:lineRule="auto"/>
        <w:ind w:firstLine="709"/>
        <w:rPr>
          <w:sz w:val="22"/>
          <w:szCs w:val="22"/>
        </w:rPr>
      </w:pPr>
      <w:r w:rsidRPr="00A740A7">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762B004B" w14:textId="77777777" w:rsidR="009D1732" w:rsidRPr="00A740A7" w:rsidRDefault="009D1732" w:rsidP="009D1732">
      <w:pPr>
        <w:spacing w:before="0" w:after="0" w:line="240" w:lineRule="auto"/>
        <w:ind w:firstLine="709"/>
        <w:rPr>
          <w:sz w:val="22"/>
          <w:szCs w:val="22"/>
        </w:rPr>
      </w:pPr>
      <w:r w:rsidRPr="00A740A7">
        <w:rPr>
          <w:sz w:val="22"/>
          <w:szCs w:val="22"/>
        </w:rPr>
        <w:t>8.8. Не допускается загружать тару более номинальной массы брутто.</w:t>
      </w:r>
    </w:p>
    <w:p w14:paraId="6AB7386D" w14:textId="77777777" w:rsidR="009D1732" w:rsidRPr="00A740A7" w:rsidRDefault="009D1732" w:rsidP="009D1732">
      <w:pPr>
        <w:spacing w:before="0" w:after="0" w:line="240" w:lineRule="auto"/>
        <w:ind w:firstLine="709"/>
        <w:rPr>
          <w:sz w:val="22"/>
          <w:szCs w:val="22"/>
        </w:rPr>
      </w:pPr>
      <w:r w:rsidRPr="00A740A7">
        <w:rPr>
          <w:sz w:val="22"/>
          <w:szCs w:val="22"/>
        </w:rPr>
        <w:t>8.9. Грузы укладываются на подкладки, расстояние между осями которых составляет не менее 700 мм.</w:t>
      </w:r>
    </w:p>
    <w:p w14:paraId="11FC9F1E" w14:textId="77777777" w:rsidR="009D1732" w:rsidRPr="00A740A7" w:rsidRDefault="009D1732" w:rsidP="009D1732">
      <w:pPr>
        <w:spacing w:before="0" w:after="0" w:line="240" w:lineRule="auto"/>
        <w:ind w:firstLine="709"/>
        <w:rPr>
          <w:sz w:val="22"/>
          <w:szCs w:val="22"/>
        </w:rPr>
      </w:pPr>
      <w:r w:rsidRPr="00A740A7">
        <w:rPr>
          <w:sz w:val="22"/>
          <w:szCs w:val="22"/>
        </w:rPr>
        <w:t>8.10. При размещении грузов необходимо соблюдать следующие требования:</w:t>
      </w:r>
    </w:p>
    <w:p w14:paraId="2370FC7F" w14:textId="77777777" w:rsidR="009D1732" w:rsidRPr="00A740A7" w:rsidRDefault="009D1732" w:rsidP="009D1732">
      <w:pPr>
        <w:spacing w:before="0" w:after="0" w:line="240" w:lineRule="auto"/>
        <w:ind w:firstLine="709"/>
        <w:rPr>
          <w:sz w:val="22"/>
          <w:szCs w:val="22"/>
        </w:rPr>
      </w:pPr>
      <w:r w:rsidRPr="00A740A7">
        <w:rPr>
          <w:sz w:val="22"/>
          <w:szCs w:val="22"/>
        </w:rPr>
        <w:t>- при размещении груза запрещается загромождать подходы к противопожарному инвентарю, гидрантам и выходам из помещений;</w:t>
      </w:r>
    </w:p>
    <w:p w14:paraId="40934943" w14:textId="77777777" w:rsidR="009D1732" w:rsidRPr="00A740A7" w:rsidRDefault="009D1732" w:rsidP="009D1732">
      <w:pPr>
        <w:spacing w:before="0" w:after="0" w:line="240" w:lineRule="auto"/>
        <w:ind w:firstLine="709"/>
        <w:rPr>
          <w:sz w:val="22"/>
          <w:szCs w:val="22"/>
        </w:rPr>
      </w:pPr>
      <w:r w:rsidRPr="00A740A7">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6D6E60DC" w14:textId="77777777" w:rsidR="009D1732" w:rsidRPr="00A740A7" w:rsidRDefault="009D1732" w:rsidP="009D1732">
      <w:pPr>
        <w:spacing w:before="0" w:after="0" w:line="240" w:lineRule="auto"/>
        <w:ind w:firstLine="709"/>
        <w:rPr>
          <w:sz w:val="22"/>
          <w:szCs w:val="22"/>
        </w:rPr>
      </w:pPr>
      <w:r w:rsidRPr="00A740A7">
        <w:rPr>
          <w:sz w:val="22"/>
          <w:szCs w:val="22"/>
        </w:rPr>
        <w:t>- расстояние между грузом и стеной, колонной, перекрытием здания составляет не менее 1 м, между грузом и светильником – не менее 0,5 м;</w:t>
      </w:r>
    </w:p>
    <w:p w14:paraId="3E86C9BD" w14:textId="77777777" w:rsidR="009D1732" w:rsidRPr="00A740A7" w:rsidRDefault="009D1732" w:rsidP="009D1732">
      <w:pPr>
        <w:spacing w:before="0" w:after="0" w:line="240" w:lineRule="auto"/>
        <w:ind w:firstLine="709"/>
        <w:rPr>
          <w:sz w:val="22"/>
          <w:szCs w:val="22"/>
        </w:rPr>
      </w:pPr>
      <w:r w:rsidRPr="00A740A7">
        <w:rPr>
          <w:sz w:val="22"/>
          <w:szCs w:val="22"/>
        </w:rP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53F62E34" w14:textId="77777777" w:rsidR="009D1732" w:rsidRPr="00A740A7" w:rsidRDefault="009D1732" w:rsidP="009D1732">
      <w:pPr>
        <w:spacing w:before="0" w:after="0" w:line="240" w:lineRule="auto"/>
        <w:ind w:firstLine="709"/>
        <w:rPr>
          <w:sz w:val="22"/>
          <w:szCs w:val="22"/>
        </w:rPr>
      </w:pPr>
      <w:r w:rsidRPr="00A740A7">
        <w:rPr>
          <w:sz w:val="22"/>
          <w:szCs w:val="22"/>
        </w:rPr>
        <w:t>- размещаемые грузы укладываются так, чтобы исключалась возможность их падения, опрокидывания, разваливания и чтобы при этом обеспечивались доступность и безопасность их выемки.</w:t>
      </w:r>
    </w:p>
    <w:p w14:paraId="265752DD" w14:textId="77777777" w:rsidR="009D1732" w:rsidRPr="00A740A7" w:rsidRDefault="009D1732" w:rsidP="009D1732">
      <w:pPr>
        <w:spacing w:before="0" w:after="0" w:line="240" w:lineRule="auto"/>
        <w:ind w:firstLine="284"/>
        <w:rPr>
          <w:sz w:val="22"/>
          <w:szCs w:val="22"/>
        </w:rPr>
      </w:pPr>
    </w:p>
    <w:p w14:paraId="7F12B72E" w14:textId="77777777" w:rsidR="009D1732" w:rsidRPr="00A740A7" w:rsidRDefault="009D1732" w:rsidP="009D1732">
      <w:pPr>
        <w:spacing w:before="0" w:after="0" w:line="240" w:lineRule="auto"/>
        <w:ind w:firstLine="284"/>
        <w:rPr>
          <w:sz w:val="22"/>
          <w:szCs w:val="22"/>
        </w:rPr>
      </w:pPr>
    </w:p>
    <w:p w14:paraId="0C0A6A2F" w14:textId="77777777" w:rsidR="009D1732" w:rsidRPr="00A740A7" w:rsidRDefault="009D1732" w:rsidP="009D1732">
      <w:pPr>
        <w:spacing w:before="0" w:after="0" w:line="240" w:lineRule="auto"/>
        <w:ind w:firstLine="284"/>
        <w:rPr>
          <w:sz w:val="22"/>
          <w:szCs w:val="22"/>
        </w:rPr>
      </w:pPr>
    </w:p>
    <w:p w14:paraId="069833F7" w14:textId="77777777" w:rsidR="009D1732" w:rsidRPr="00A740A7" w:rsidRDefault="009D1732" w:rsidP="009D1732">
      <w:pPr>
        <w:spacing w:before="0" w:after="0" w:line="240" w:lineRule="auto"/>
        <w:ind w:firstLine="284"/>
        <w:rPr>
          <w:sz w:val="22"/>
          <w:szCs w:val="22"/>
        </w:rPr>
      </w:pPr>
    </w:p>
    <w:p w14:paraId="180E48A0" w14:textId="77777777" w:rsidR="009D1732" w:rsidRPr="00A740A7" w:rsidRDefault="009D1732" w:rsidP="009D1732">
      <w:pPr>
        <w:spacing w:before="0" w:after="0" w:line="240" w:lineRule="auto"/>
        <w:ind w:firstLine="284"/>
        <w:jc w:val="center"/>
        <w:rPr>
          <w:b/>
          <w:sz w:val="22"/>
          <w:szCs w:val="22"/>
        </w:rPr>
      </w:pPr>
      <w:r w:rsidRPr="00A740A7">
        <w:rPr>
          <w:b/>
          <w:sz w:val="22"/>
          <w:szCs w:val="22"/>
        </w:rPr>
        <w:t>9. Сварочные работы</w:t>
      </w:r>
    </w:p>
    <w:p w14:paraId="7704D6F2" w14:textId="77777777" w:rsidR="009D1732" w:rsidRPr="00A740A7" w:rsidRDefault="009D1732" w:rsidP="009D1732">
      <w:pPr>
        <w:spacing w:before="0" w:after="0" w:line="240" w:lineRule="auto"/>
        <w:ind w:firstLine="709"/>
        <w:rPr>
          <w:sz w:val="22"/>
          <w:szCs w:val="22"/>
        </w:rPr>
      </w:pPr>
      <w:r w:rsidRPr="00A740A7">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0FB7044B" w14:textId="77777777" w:rsidR="009D1732" w:rsidRPr="00A740A7" w:rsidRDefault="009D1732" w:rsidP="009D1732">
      <w:pPr>
        <w:spacing w:before="0" w:after="0" w:line="240" w:lineRule="auto"/>
        <w:ind w:firstLine="709"/>
        <w:rPr>
          <w:sz w:val="22"/>
          <w:szCs w:val="22"/>
        </w:rPr>
      </w:pPr>
      <w:r w:rsidRPr="00A740A7">
        <w:rPr>
          <w:sz w:val="22"/>
          <w:szCs w:val="22"/>
        </w:rPr>
        <w:t>9.2. При отсутствии навесов электросварочные и газосварочные работы во время осадков прекращаются.</w:t>
      </w:r>
    </w:p>
    <w:p w14:paraId="7B2C66D1" w14:textId="77777777" w:rsidR="009D1732" w:rsidRPr="00A740A7" w:rsidRDefault="009D1732" w:rsidP="009D1732">
      <w:pPr>
        <w:spacing w:before="0" w:after="0" w:line="240" w:lineRule="auto"/>
        <w:ind w:firstLine="709"/>
        <w:rPr>
          <w:sz w:val="22"/>
          <w:szCs w:val="22"/>
        </w:rPr>
      </w:pPr>
      <w:r w:rsidRPr="00A740A7">
        <w:rPr>
          <w:sz w:val="22"/>
          <w:szCs w:val="22"/>
        </w:rPr>
        <w:t>9.3. Запрещается применение самодельных электрододержателей.</w:t>
      </w:r>
    </w:p>
    <w:p w14:paraId="71715B41" w14:textId="77777777" w:rsidR="009D1732" w:rsidRPr="00A740A7" w:rsidRDefault="009D1732" w:rsidP="009D1732">
      <w:pPr>
        <w:spacing w:before="0" w:after="0" w:line="240" w:lineRule="auto"/>
        <w:ind w:firstLine="709"/>
        <w:rPr>
          <w:sz w:val="22"/>
          <w:szCs w:val="22"/>
        </w:rPr>
      </w:pPr>
      <w:r w:rsidRPr="00A740A7">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24C6CC38" w14:textId="77777777" w:rsidR="009D1732" w:rsidRPr="00A740A7" w:rsidRDefault="009D1732" w:rsidP="009D1732">
      <w:pPr>
        <w:spacing w:before="0" w:after="0" w:line="240" w:lineRule="auto"/>
        <w:ind w:firstLine="709"/>
        <w:rPr>
          <w:sz w:val="22"/>
          <w:szCs w:val="22"/>
        </w:rPr>
      </w:pPr>
      <w:r w:rsidRPr="00A740A7">
        <w:rPr>
          <w:sz w:val="22"/>
          <w:szCs w:val="22"/>
        </w:rPr>
        <w:t>9.5. Не допускается соприкосновение электропроводов с газовыми шлангами и газовыми баллонами.</w:t>
      </w:r>
    </w:p>
    <w:p w14:paraId="799540B4" w14:textId="77777777" w:rsidR="009D1732" w:rsidRPr="00A740A7" w:rsidRDefault="009D1732" w:rsidP="009D1732">
      <w:pPr>
        <w:spacing w:before="0" w:after="0" w:line="240" w:lineRule="auto"/>
        <w:ind w:firstLine="709"/>
        <w:rPr>
          <w:sz w:val="22"/>
          <w:szCs w:val="22"/>
        </w:rPr>
      </w:pPr>
      <w:r w:rsidRPr="00A740A7">
        <w:rPr>
          <w:sz w:val="22"/>
          <w:szCs w:val="22"/>
        </w:rPr>
        <w:t>9.6. Баллоны с газами при их хранении защищаются от действия солнечных лучей и других источников тепла.</w:t>
      </w:r>
    </w:p>
    <w:p w14:paraId="6DE03AB7" w14:textId="77777777" w:rsidR="009D1732" w:rsidRPr="00A740A7" w:rsidRDefault="009D1732" w:rsidP="009D1732">
      <w:pPr>
        <w:spacing w:before="0" w:after="0" w:line="240" w:lineRule="auto"/>
        <w:ind w:firstLine="709"/>
        <w:rPr>
          <w:sz w:val="22"/>
          <w:szCs w:val="22"/>
        </w:rPr>
      </w:pPr>
      <w:r w:rsidRPr="00A740A7">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4E396C1A" w14:textId="77777777" w:rsidR="009D1732" w:rsidRPr="00A740A7" w:rsidRDefault="009D1732" w:rsidP="009D1732">
      <w:pPr>
        <w:spacing w:before="0" w:after="0" w:line="240" w:lineRule="auto"/>
        <w:ind w:firstLine="284"/>
        <w:rPr>
          <w:sz w:val="22"/>
          <w:szCs w:val="22"/>
        </w:rPr>
      </w:pPr>
    </w:p>
    <w:p w14:paraId="0BF4F166" w14:textId="77777777" w:rsidR="009D1732" w:rsidRPr="00A740A7" w:rsidRDefault="009D1732" w:rsidP="009D1732">
      <w:pPr>
        <w:spacing w:before="0" w:after="0" w:line="240" w:lineRule="auto"/>
        <w:ind w:firstLine="284"/>
        <w:jc w:val="center"/>
        <w:rPr>
          <w:b/>
          <w:sz w:val="22"/>
          <w:szCs w:val="22"/>
        </w:rPr>
      </w:pPr>
      <w:r w:rsidRPr="00A740A7">
        <w:rPr>
          <w:b/>
          <w:sz w:val="22"/>
          <w:szCs w:val="22"/>
        </w:rPr>
        <w:t>10. Электробезопасность</w:t>
      </w:r>
    </w:p>
    <w:p w14:paraId="4EDD8243" w14:textId="77777777" w:rsidR="009D1732" w:rsidRPr="00A740A7" w:rsidRDefault="009D1732" w:rsidP="009D1732">
      <w:pPr>
        <w:spacing w:before="0" w:after="0" w:line="240" w:lineRule="auto"/>
        <w:ind w:firstLine="709"/>
        <w:rPr>
          <w:sz w:val="22"/>
          <w:szCs w:val="22"/>
        </w:rPr>
      </w:pPr>
      <w:r w:rsidRPr="00A740A7">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22DB24A0" w14:textId="77777777" w:rsidR="009D1732" w:rsidRPr="00A740A7" w:rsidRDefault="009D1732" w:rsidP="009D1732">
      <w:pPr>
        <w:spacing w:before="0" w:after="0" w:line="240" w:lineRule="auto"/>
        <w:ind w:firstLine="709"/>
        <w:rPr>
          <w:sz w:val="22"/>
          <w:szCs w:val="22"/>
        </w:rPr>
      </w:pPr>
      <w:r w:rsidRPr="00A740A7">
        <w:rPr>
          <w:sz w:val="22"/>
          <w:szCs w:val="22"/>
        </w:rPr>
        <w:lastRenderedPageBreak/>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4C18D143" w14:textId="77777777" w:rsidR="009D1732" w:rsidRPr="00A740A7" w:rsidRDefault="009D1732" w:rsidP="009D1732">
      <w:pPr>
        <w:spacing w:before="0" w:after="0" w:line="240" w:lineRule="auto"/>
        <w:ind w:firstLine="709"/>
        <w:rPr>
          <w:sz w:val="22"/>
          <w:szCs w:val="22"/>
        </w:rPr>
      </w:pPr>
      <w:r w:rsidRPr="00A740A7">
        <w:rPr>
          <w:sz w:val="22"/>
          <w:szCs w:val="22"/>
        </w:rPr>
        <w:t>3,5 м – над проходами;</w:t>
      </w:r>
    </w:p>
    <w:p w14:paraId="6F20C796" w14:textId="77777777" w:rsidR="009D1732" w:rsidRPr="00A740A7" w:rsidRDefault="009D1732" w:rsidP="009D1732">
      <w:pPr>
        <w:spacing w:before="0" w:after="0" w:line="240" w:lineRule="auto"/>
        <w:ind w:firstLine="709"/>
        <w:rPr>
          <w:sz w:val="22"/>
          <w:szCs w:val="22"/>
        </w:rPr>
      </w:pPr>
      <w:r w:rsidRPr="00A740A7">
        <w:rPr>
          <w:sz w:val="22"/>
          <w:szCs w:val="22"/>
        </w:rPr>
        <w:t>6,0 м – над проездами;</w:t>
      </w:r>
    </w:p>
    <w:p w14:paraId="5795B3EF" w14:textId="77777777" w:rsidR="009D1732" w:rsidRPr="00A740A7" w:rsidRDefault="009D1732" w:rsidP="009D1732">
      <w:pPr>
        <w:spacing w:before="0" w:after="0" w:line="240" w:lineRule="auto"/>
        <w:ind w:firstLine="709"/>
        <w:rPr>
          <w:sz w:val="22"/>
          <w:szCs w:val="22"/>
        </w:rPr>
      </w:pPr>
      <w:r w:rsidRPr="00A740A7">
        <w:rPr>
          <w:sz w:val="22"/>
          <w:szCs w:val="22"/>
        </w:rPr>
        <w:t>2,5 м – над рабочими местами.</w:t>
      </w:r>
    </w:p>
    <w:p w14:paraId="2524CE23" w14:textId="77777777" w:rsidR="009D1732" w:rsidRPr="00A740A7" w:rsidRDefault="009D1732" w:rsidP="009D1732">
      <w:pPr>
        <w:spacing w:before="0" w:after="0" w:line="240" w:lineRule="auto"/>
        <w:ind w:firstLine="709"/>
        <w:rPr>
          <w:sz w:val="22"/>
          <w:szCs w:val="22"/>
        </w:rPr>
      </w:pPr>
      <w:r w:rsidRPr="00A740A7">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1004E74A" w14:textId="77777777" w:rsidR="009D1732" w:rsidRPr="00A740A7" w:rsidRDefault="009D1732" w:rsidP="009D1732">
      <w:pPr>
        <w:spacing w:before="0" w:after="0" w:line="240" w:lineRule="auto"/>
        <w:ind w:firstLine="709"/>
        <w:rPr>
          <w:sz w:val="22"/>
          <w:szCs w:val="22"/>
        </w:rPr>
      </w:pPr>
      <w:r w:rsidRPr="00A740A7">
        <w:rPr>
          <w:sz w:val="22"/>
          <w:szCs w:val="22"/>
        </w:rPr>
        <w:t>10.4. Электропусковые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2729BBCE" w14:textId="77777777" w:rsidR="009D1732" w:rsidRPr="00A740A7" w:rsidRDefault="009D1732" w:rsidP="009D1732">
      <w:pPr>
        <w:spacing w:before="0" w:after="0" w:line="240" w:lineRule="auto"/>
        <w:ind w:firstLine="709"/>
        <w:rPr>
          <w:sz w:val="22"/>
          <w:szCs w:val="22"/>
        </w:rPr>
      </w:pPr>
      <w:r w:rsidRPr="00A740A7">
        <w:rPr>
          <w:sz w:val="22"/>
          <w:szCs w:val="22"/>
        </w:rPr>
        <w:t>10.5. Распределительные щиты и рубильники должны быть оборудованы запирающими устройствами.</w:t>
      </w:r>
    </w:p>
    <w:p w14:paraId="071690FA" w14:textId="77777777" w:rsidR="009D1732" w:rsidRPr="00A740A7" w:rsidRDefault="009D1732" w:rsidP="009D1732">
      <w:pPr>
        <w:spacing w:before="0" w:after="0" w:line="240" w:lineRule="auto"/>
        <w:ind w:firstLine="0"/>
        <w:jc w:val="left"/>
        <w:rPr>
          <w:sz w:val="22"/>
          <w:szCs w:val="22"/>
        </w:rPr>
      </w:pPr>
    </w:p>
    <w:p w14:paraId="07C470B6" w14:textId="77777777" w:rsidR="009D1732" w:rsidRPr="00A740A7" w:rsidRDefault="009D1732" w:rsidP="009D1732">
      <w:pPr>
        <w:spacing w:before="0" w:after="0" w:line="240" w:lineRule="auto"/>
        <w:ind w:firstLine="0"/>
        <w:jc w:val="center"/>
        <w:rPr>
          <w:b/>
          <w:sz w:val="22"/>
          <w:szCs w:val="22"/>
        </w:rPr>
      </w:pPr>
      <w:r w:rsidRPr="00A740A7">
        <w:rPr>
          <w:b/>
          <w:sz w:val="22"/>
          <w:szCs w:val="22"/>
        </w:rPr>
        <w:t>11. Пожарная безопасность</w:t>
      </w:r>
    </w:p>
    <w:p w14:paraId="162497D6" w14:textId="77777777" w:rsidR="009D1732" w:rsidRPr="00A740A7" w:rsidRDefault="009D1732" w:rsidP="009D1732">
      <w:pPr>
        <w:spacing w:before="0" w:after="0" w:line="240" w:lineRule="auto"/>
        <w:ind w:firstLine="709"/>
        <w:rPr>
          <w:sz w:val="22"/>
          <w:szCs w:val="22"/>
        </w:rPr>
      </w:pPr>
      <w:r w:rsidRPr="00A740A7">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14E1BC8B" w14:textId="77777777" w:rsidR="009D1732" w:rsidRPr="00A740A7" w:rsidRDefault="009D1732" w:rsidP="009D1732">
      <w:pPr>
        <w:spacing w:before="0" w:after="0" w:line="240" w:lineRule="auto"/>
        <w:ind w:firstLine="709"/>
        <w:rPr>
          <w:sz w:val="22"/>
          <w:szCs w:val="22"/>
        </w:rPr>
      </w:pPr>
      <w:r w:rsidRPr="00A740A7">
        <w:rPr>
          <w:sz w:val="22"/>
          <w:szCs w:val="22"/>
        </w:rPr>
        <w:t>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сработку системы. По окончанию работ датчики должны быть освобождены от защитных устройств.</w:t>
      </w:r>
    </w:p>
    <w:p w14:paraId="330AE522" w14:textId="77777777" w:rsidR="009D1732" w:rsidRPr="00A740A7" w:rsidRDefault="009D1732" w:rsidP="009D1732">
      <w:pPr>
        <w:spacing w:before="0" w:after="0" w:line="240" w:lineRule="auto"/>
        <w:ind w:firstLine="0"/>
        <w:jc w:val="left"/>
        <w:rPr>
          <w:sz w:val="22"/>
          <w:szCs w:val="22"/>
        </w:rPr>
      </w:pPr>
    </w:p>
    <w:p w14:paraId="44050B83" w14:textId="77777777" w:rsidR="009D1732" w:rsidRPr="00A740A7" w:rsidRDefault="009D1732" w:rsidP="009D1732">
      <w:pPr>
        <w:spacing w:before="0" w:after="0" w:line="240" w:lineRule="auto"/>
        <w:ind w:firstLine="0"/>
        <w:jc w:val="center"/>
        <w:rPr>
          <w:b/>
          <w:sz w:val="22"/>
          <w:szCs w:val="22"/>
        </w:rPr>
      </w:pPr>
      <w:r w:rsidRPr="00A740A7">
        <w:rPr>
          <w:b/>
          <w:sz w:val="22"/>
          <w:szCs w:val="22"/>
        </w:rPr>
        <w:t xml:space="preserve">12. Промышленная безопасность </w:t>
      </w:r>
    </w:p>
    <w:p w14:paraId="10978958" w14:textId="77777777" w:rsidR="009D1732" w:rsidRPr="00A740A7" w:rsidRDefault="009D1732" w:rsidP="00832B35">
      <w:pPr>
        <w:pStyle w:val="a4"/>
        <w:numPr>
          <w:ilvl w:val="1"/>
          <w:numId w:val="26"/>
        </w:numPr>
        <w:tabs>
          <w:tab w:val="left" w:pos="851"/>
        </w:tabs>
        <w:suppressAutoHyphens w:val="0"/>
        <w:spacing w:before="0" w:after="0" w:line="240" w:lineRule="auto"/>
        <w:ind w:left="0" w:firstLine="709"/>
        <w:rPr>
          <w:sz w:val="22"/>
          <w:szCs w:val="22"/>
        </w:rPr>
      </w:pPr>
      <w:r w:rsidRPr="00A740A7">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207CA5E6" w14:textId="77777777" w:rsidR="009D1732" w:rsidRPr="00A740A7" w:rsidRDefault="009D1732" w:rsidP="00832B35">
      <w:pPr>
        <w:pStyle w:val="a4"/>
        <w:numPr>
          <w:ilvl w:val="1"/>
          <w:numId w:val="26"/>
        </w:numPr>
        <w:tabs>
          <w:tab w:val="left" w:pos="851"/>
        </w:tabs>
        <w:suppressAutoHyphens w:val="0"/>
        <w:spacing w:before="0" w:after="0" w:line="240" w:lineRule="auto"/>
        <w:ind w:left="0" w:firstLine="709"/>
        <w:rPr>
          <w:sz w:val="22"/>
          <w:szCs w:val="22"/>
        </w:rPr>
      </w:pPr>
      <w:r w:rsidRPr="00A740A7">
        <w:rPr>
          <w:sz w:val="22"/>
          <w:szCs w:val="22"/>
        </w:rPr>
        <w:t>Для обеспечения допуска ПС на объект, Подрядчик обязан предоставить Заказчику (в т.ч., но не ограничиваясь) документацию, указанную в Приложении № 2 к настоящему Стандарту.</w:t>
      </w:r>
    </w:p>
    <w:p w14:paraId="68F5337B" w14:textId="77777777" w:rsidR="009D1732" w:rsidRPr="00A740A7" w:rsidRDefault="009D1732" w:rsidP="009D1732">
      <w:pPr>
        <w:spacing w:before="0" w:after="0" w:line="240" w:lineRule="auto"/>
        <w:ind w:firstLine="0"/>
        <w:jc w:val="left"/>
        <w:rPr>
          <w:sz w:val="22"/>
          <w:szCs w:val="22"/>
        </w:rPr>
      </w:pPr>
      <w:bookmarkStart w:id="30" w:name="l581"/>
      <w:bookmarkStart w:id="31" w:name="l181"/>
      <w:bookmarkStart w:id="32" w:name="l582"/>
      <w:bookmarkEnd w:id="30"/>
      <w:bookmarkEnd w:id="31"/>
      <w:bookmarkEnd w:id="32"/>
    </w:p>
    <w:p w14:paraId="2CD7A05C" w14:textId="7C76209B" w:rsidR="00E217EC" w:rsidRPr="00A740A7" w:rsidRDefault="00E217EC" w:rsidP="00E217EC">
      <w:pPr>
        <w:spacing w:before="0" w:after="0"/>
        <w:ind w:firstLine="0"/>
        <w:jc w:val="right"/>
        <w:rPr>
          <w:sz w:val="22"/>
          <w:szCs w:val="22"/>
        </w:rPr>
      </w:pPr>
      <w:r w:rsidRPr="00A740A7">
        <w:rPr>
          <w:sz w:val="22"/>
          <w:szCs w:val="22"/>
        </w:rPr>
        <w:t>Приложение №2</w:t>
      </w:r>
    </w:p>
    <w:p w14:paraId="2B8B73BC" w14:textId="577DF6D0"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5A3D98" w:rsidRPr="00A740A7">
        <w:rPr>
          <w:sz w:val="22"/>
          <w:szCs w:val="22"/>
        </w:rPr>
        <w:t xml:space="preserve">3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63C31738" w14:textId="77777777" w:rsidR="009D1732" w:rsidRPr="00A740A7" w:rsidRDefault="009D1732" w:rsidP="009D1732">
      <w:pPr>
        <w:spacing w:before="0" w:after="0" w:line="240" w:lineRule="auto"/>
        <w:ind w:firstLine="0"/>
        <w:jc w:val="right"/>
        <w:rPr>
          <w:sz w:val="22"/>
          <w:szCs w:val="22"/>
        </w:rPr>
      </w:pPr>
    </w:p>
    <w:p w14:paraId="4E5EBBB9" w14:textId="77777777" w:rsidR="009D1732" w:rsidRPr="00A740A7" w:rsidRDefault="009D1732" w:rsidP="009D1732">
      <w:pPr>
        <w:spacing w:before="0" w:after="0" w:line="240" w:lineRule="auto"/>
        <w:ind w:firstLine="0"/>
        <w:jc w:val="center"/>
        <w:rPr>
          <w:b/>
          <w:sz w:val="22"/>
          <w:szCs w:val="22"/>
        </w:rPr>
      </w:pPr>
      <w:r w:rsidRPr="00A740A7">
        <w:rPr>
          <w:b/>
          <w:sz w:val="22"/>
          <w:szCs w:val="22"/>
        </w:rPr>
        <w:t>Перечень документов, предоставляемых Подрядчиком Заказчику</w:t>
      </w:r>
    </w:p>
    <w:p w14:paraId="23549621"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Список привлекаемых работников с указанием должностей.</w:t>
      </w:r>
    </w:p>
    <w:p w14:paraId="7F10355E"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2BDC5EFF"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об утверждении системы управления охраной труда.</w:t>
      </w:r>
    </w:p>
    <w:p w14:paraId="40351C40"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5089A541"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4B959EEE"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об установлении порядка инструктажа и обучения по охране труда.</w:t>
      </w:r>
    </w:p>
    <w:p w14:paraId="45FEF504" w14:textId="77777777" w:rsidR="009D1732" w:rsidRPr="00A740A7" w:rsidRDefault="009D1732" w:rsidP="00832B35">
      <w:pPr>
        <w:numPr>
          <w:ilvl w:val="0"/>
          <w:numId w:val="27"/>
        </w:numPr>
        <w:tabs>
          <w:tab w:val="left" w:pos="230"/>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ответственных за организацию погрузочно-разгрузочных работ.</w:t>
      </w:r>
    </w:p>
    <w:p w14:paraId="610A6B26"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lastRenderedPageBreak/>
        <w:t>Приказ о назначении ответственного за электрохозяйство с приложением копий протоколов и удостоверений.</w:t>
      </w:r>
    </w:p>
    <w:p w14:paraId="67BD82B2"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назначение лица, ответственного за сохранность и исправность электроинструмента.</w:t>
      </w:r>
    </w:p>
    <w:p w14:paraId="6C4BC419"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возложение обязанностей по проверке и браковке инструмента на инженерно-технического работника.</w:t>
      </w:r>
    </w:p>
    <w:p w14:paraId="31AEE054"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назначение лица, ответственного за состояние и исправность лестниц и стремянок.</w:t>
      </w:r>
    </w:p>
    <w:p w14:paraId="1CE0CA10"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76B48F97"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07F59483"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734F146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3BCF3AD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Приказы о назначении лиц, имеющих право выдачи наряда-допуска.</w:t>
      </w:r>
    </w:p>
    <w:p w14:paraId="18122301"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об утверждении перечня работ, выполняемых по наряду-допуску.</w:t>
      </w:r>
    </w:p>
    <w:p w14:paraId="0AD5945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руководителя работ на высоте с приложением копий удостоверений.</w:t>
      </w:r>
    </w:p>
    <w:p w14:paraId="3EA973B3"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5C8718C"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комиссии по приемке в эксплуатацию лесов и подмостей высотой более 4 м.</w:t>
      </w:r>
    </w:p>
    <w:p w14:paraId="75B8C154"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4BDD9991"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0F5938C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6CE4E43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Приказа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w:t>
      </w:r>
    </w:p>
    <w:p w14:paraId="2414FB3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53F6149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Приказы о закреплении транспортных средств за водителями</w:t>
      </w:r>
    </w:p>
    <w:p w14:paraId="2281CE9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68E00F03"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76ACC5D8"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удостоверений и протоколов работников о прохождении обучения пожарно-технического минимума.</w:t>
      </w:r>
    </w:p>
    <w:p w14:paraId="5D2EF4EA"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Утвержденный перечень идентифицированных опасностей с оценкой уровней профессиональных рисков</w:t>
      </w:r>
    </w:p>
    <w:p w14:paraId="6D76A22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Утвержденные в компании нормы бесплатной выдачи средств индивидуальной защиты.</w:t>
      </w:r>
    </w:p>
    <w:p w14:paraId="7B388B22"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Утвержденные в компании нормы бесплатной выдачи смывающих и обеззараживающих средств.</w:t>
      </w:r>
    </w:p>
    <w:p w14:paraId="433EA20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Сведения о выдаче работникам организации средств индивидуальной защиты (личные карточки учета / выдачи СИЗ).</w:t>
      </w:r>
    </w:p>
    <w:p w14:paraId="54DB623A"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lastRenderedPageBreak/>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7F5429E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Копия журнала регистрации несчастных случаев на производстве за последние 5 лет. (Копии актов Н1).</w:t>
      </w:r>
    </w:p>
    <w:p w14:paraId="5AD967A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Копия журнала регистрации вводного инструктажа.</w:t>
      </w:r>
    </w:p>
    <w:p w14:paraId="616A4390"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регистрации инструктажа на рабочем месте.</w:t>
      </w:r>
    </w:p>
    <w:p w14:paraId="44AED99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инструктажа по пожарной безопасности.</w:t>
      </w:r>
    </w:p>
    <w:p w14:paraId="02DEF78A"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3ECB0FA5"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и осмотра съемных грузозахватных приспособлений и тары.</w:t>
      </w:r>
    </w:p>
    <w:p w14:paraId="0F2414B9"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огнетушителей, копии паспортов на огнетушители, копия договора обслуживания огнетушителей.</w:t>
      </w:r>
    </w:p>
    <w:p w14:paraId="763BB74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приемки и осмотра лесов и подмостей (при необходимости акты приема в эксплуатацию).</w:t>
      </w:r>
    </w:p>
    <w:p w14:paraId="6BF2EFD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проведения предрейсовых (послерейсовых) медицинских осмотров с водительским составом.</w:t>
      </w:r>
    </w:p>
    <w:p w14:paraId="61E8DFC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работ по наряду-допуску.</w:t>
      </w:r>
    </w:p>
    <w:p w14:paraId="3DDEB8A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оформленных нарядов-допусков на производство работ повышенной опасности.</w:t>
      </w:r>
    </w:p>
    <w:p w14:paraId="245FB2B2"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Информацию о наличии аптечек.</w:t>
      </w:r>
    </w:p>
    <w:p w14:paraId="06571515"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55D085D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Копия программ противопожарного инструктажа.</w:t>
      </w:r>
    </w:p>
    <w:p w14:paraId="3BAC7B2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протоколов обучения по охране труда (в т.ч. первой помощи и применению СИЗ).</w:t>
      </w:r>
    </w:p>
    <w:p w14:paraId="62FE4BE8"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Утвержденный перечень работников, которые должны проходить стажировку на рабочем месте.</w:t>
      </w:r>
    </w:p>
    <w:p w14:paraId="50B2E5F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Данные о прохождении работниками стажировки на рабочем месте.</w:t>
      </w:r>
    </w:p>
    <w:p w14:paraId="7A2CF0A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Инструкции по охране труда по профессиям и видам работ, введенные в действие в организации.</w:t>
      </w:r>
    </w:p>
    <w:p w14:paraId="2919DC50"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Инструкция о мерах пожарной безопасности.</w:t>
      </w:r>
    </w:p>
    <w:p w14:paraId="6025BD35"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Производственная инструкция для машиниста ПС.</w:t>
      </w:r>
    </w:p>
    <w:p w14:paraId="22D8736C"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Производственная инструкция для стропальщика.</w:t>
      </w:r>
    </w:p>
    <w:p w14:paraId="64D0AF8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безопасное производство работ с применением ПС.</w:t>
      </w:r>
    </w:p>
    <w:p w14:paraId="34EBB2B4"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51336E3E"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3D192BF9"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09B8B512"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Технологическая документация (ППР, Технологические карты).</w:t>
      </w:r>
    </w:p>
    <w:p w14:paraId="0E071D34"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План производства работ на высоте.</w:t>
      </w:r>
    </w:p>
    <w:p w14:paraId="41F80711"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6333F35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Схемы строповки грузов.</w:t>
      </w:r>
    </w:p>
    <w:p w14:paraId="5B0B141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Таблица с массами перемещаемых грузов.</w:t>
      </w:r>
    </w:p>
    <w:p w14:paraId="530F8FA0"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Технологические карты на погрузочно-разгрузочные работы.</w:t>
      </w:r>
    </w:p>
    <w:p w14:paraId="1705C6F8" w14:textId="77777777" w:rsidR="009D1732" w:rsidRPr="00A740A7" w:rsidRDefault="009D1732" w:rsidP="009D1732">
      <w:pPr>
        <w:tabs>
          <w:tab w:val="left" w:pos="418"/>
        </w:tabs>
        <w:overflowPunct w:val="0"/>
        <w:autoSpaceDE w:val="0"/>
        <w:autoSpaceDN w:val="0"/>
        <w:adjustRightInd w:val="0"/>
        <w:spacing w:before="0" w:after="0" w:line="240" w:lineRule="auto"/>
        <w:ind w:firstLine="0"/>
        <w:contextualSpacing/>
        <w:textAlignment w:val="baseline"/>
        <w:rPr>
          <w:sz w:val="22"/>
          <w:szCs w:val="22"/>
        </w:rPr>
      </w:pPr>
    </w:p>
    <w:p w14:paraId="53AEC367" w14:textId="77777777" w:rsidR="009D1732" w:rsidRPr="00A740A7" w:rsidRDefault="009D1732" w:rsidP="009D1732">
      <w:pPr>
        <w:overflowPunct w:val="0"/>
        <w:autoSpaceDE w:val="0"/>
        <w:autoSpaceDN w:val="0"/>
        <w:adjustRightInd w:val="0"/>
        <w:spacing w:before="0" w:after="0" w:line="240" w:lineRule="auto"/>
        <w:ind w:firstLine="708"/>
        <w:textAlignment w:val="baseline"/>
        <w:rPr>
          <w:b/>
          <w:sz w:val="22"/>
          <w:szCs w:val="22"/>
        </w:rPr>
      </w:pPr>
      <w:r w:rsidRPr="00A740A7">
        <w:rPr>
          <w:b/>
          <w:sz w:val="22"/>
          <w:szCs w:val="22"/>
        </w:rPr>
        <w:t>При выполнении работ с применением подъемных сооружений (ПС)</w:t>
      </w:r>
    </w:p>
    <w:p w14:paraId="728B1FCE" w14:textId="77777777" w:rsidR="009D1732" w:rsidRPr="00A740A7" w:rsidRDefault="009D1732" w:rsidP="009D1732">
      <w:pPr>
        <w:overflowPunct w:val="0"/>
        <w:autoSpaceDE w:val="0"/>
        <w:autoSpaceDN w:val="0"/>
        <w:adjustRightInd w:val="0"/>
        <w:spacing w:before="0" w:after="0" w:line="240" w:lineRule="auto"/>
        <w:ind w:firstLine="284"/>
        <w:textAlignment w:val="baseline"/>
        <w:rPr>
          <w:sz w:val="22"/>
          <w:szCs w:val="22"/>
        </w:rPr>
      </w:pPr>
      <w:r w:rsidRPr="00A740A7">
        <w:rPr>
          <w:sz w:val="22"/>
          <w:szCs w:val="22"/>
        </w:rPr>
        <w:t>Требуемая документация (в т.ч., но не ограничиваясь):</w:t>
      </w:r>
    </w:p>
    <w:p w14:paraId="5E50166C" w14:textId="77777777" w:rsidR="009D1732" w:rsidRPr="00A740A7" w:rsidRDefault="009D1732" w:rsidP="009D1732">
      <w:pPr>
        <w:pStyle w:val="a4"/>
        <w:spacing w:before="0" w:after="0" w:line="240" w:lineRule="auto"/>
        <w:ind w:firstLine="284"/>
        <w:rPr>
          <w:sz w:val="22"/>
          <w:szCs w:val="22"/>
        </w:rPr>
      </w:pPr>
      <w:r w:rsidRPr="00A740A7">
        <w:rPr>
          <w:sz w:val="22"/>
          <w:szCs w:val="22"/>
        </w:rPr>
        <w:lastRenderedPageBreak/>
        <w:t>1) паспорт ПС;</w:t>
      </w:r>
    </w:p>
    <w:p w14:paraId="41791F5A" w14:textId="77777777" w:rsidR="009D1732" w:rsidRPr="00A740A7" w:rsidRDefault="009D1732" w:rsidP="009D1732">
      <w:pPr>
        <w:pStyle w:val="a4"/>
        <w:spacing w:before="0" w:after="0" w:line="240" w:lineRule="auto"/>
        <w:ind w:firstLine="284"/>
        <w:rPr>
          <w:sz w:val="22"/>
          <w:szCs w:val="22"/>
        </w:rPr>
      </w:pPr>
      <w:r w:rsidRPr="00A740A7">
        <w:rPr>
          <w:sz w:val="22"/>
          <w:szCs w:val="22"/>
        </w:rPr>
        <w:t>2) документы, подтверждающие регистрацию подъёмника в Ростехнадзоре в качестве ОПО;</w:t>
      </w:r>
    </w:p>
    <w:p w14:paraId="5EB48BAC" w14:textId="77777777" w:rsidR="009D1732" w:rsidRPr="00A740A7" w:rsidRDefault="009D1732" w:rsidP="009D1732">
      <w:pPr>
        <w:pStyle w:val="a4"/>
        <w:spacing w:before="0" w:after="0" w:line="240" w:lineRule="auto"/>
        <w:ind w:firstLine="284"/>
        <w:rPr>
          <w:sz w:val="22"/>
          <w:szCs w:val="22"/>
        </w:rPr>
      </w:pPr>
      <w:r w:rsidRPr="00A740A7">
        <w:rPr>
          <w:sz w:val="22"/>
          <w:szCs w:val="22"/>
        </w:rPr>
        <w:t>3) Документы, подтверждающие проведение технического освидетельствования ПС;</w:t>
      </w:r>
    </w:p>
    <w:p w14:paraId="4F5F265E" w14:textId="77777777" w:rsidR="009D1732" w:rsidRPr="00A740A7" w:rsidRDefault="009D1732" w:rsidP="009D1732">
      <w:pPr>
        <w:pStyle w:val="a4"/>
        <w:spacing w:before="0" w:after="0" w:line="240" w:lineRule="auto"/>
        <w:ind w:firstLine="284"/>
        <w:rPr>
          <w:sz w:val="22"/>
          <w:szCs w:val="22"/>
        </w:rPr>
      </w:pPr>
      <w:r w:rsidRPr="00A740A7">
        <w:rPr>
          <w:sz w:val="22"/>
          <w:szCs w:val="22"/>
        </w:rPr>
        <w:t>4) Экспертиза промышленной безопасности;</w:t>
      </w:r>
    </w:p>
    <w:p w14:paraId="104FB8AC" w14:textId="77777777" w:rsidR="009D1732" w:rsidRPr="00A740A7" w:rsidRDefault="009D1732" w:rsidP="009D1732">
      <w:pPr>
        <w:pStyle w:val="a4"/>
        <w:spacing w:before="0" w:after="0" w:line="240" w:lineRule="auto"/>
        <w:ind w:firstLine="284"/>
        <w:rPr>
          <w:sz w:val="22"/>
          <w:szCs w:val="22"/>
        </w:rPr>
      </w:pPr>
      <w:r w:rsidRPr="00A740A7">
        <w:rPr>
          <w:sz w:val="22"/>
          <w:szCs w:val="22"/>
        </w:rPr>
        <w:t>5) Документы об аттестации руководящего состава (руководитель организации и инженерно-технический состав);</w:t>
      </w:r>
    </w:p>
    <w:p w14:paraId="5D6C4DC3" w14:textId="77777777" w:rsidR="009D1732" w:rsidRPr="00A740A7" w:rsidRDefault="009D1732" w:rsidP="009D1732">
      <w:pPr>
        <w:pStyle w:val="a4"/>
        <w:spacing w:before="0" w:after="0" w:line="240" w:lineRule="auto"/>
        <w:ind w:firstLine="284"/>
        <w:rPr>
          <w:sz w:val="22"/>
          <w:szCs w:val="22"/>
        </w:rPr>
      </w:pPr>
      <w:r w:rsidRPr="00A740A7">
        <w:rPr>
          <w:sz w:val="22"/>
          <w:szCs w:val="22"/>
        </w:rPr>
        <w:t>6) Приказы о назначении ответственных лиц и лиц их замещающих:</w:t>
      </w:r>
    </w:p>
    <w:p w14:paraId="1EF02349" w14:textId="77777777" w:rsidR="009D1732" w:rsidRPr="00A740A7" w:rsidRDefault="009D1732" w:rsidP="009D1732">
      <w:pPr>
        <w:pStyle w:val="dt-p"/>
        <w:shd w:val="clear" w:color="auto" w:fill="FFFFFF"/>
        <w:tabs>
          <w:tab w:val="left" w:pos="317"/>
          <w:tab w:val="left" w:pos="567"/>
        </w:tabs>
        <w:spacing w:before="0" w:beforeAutospacing="0" w:after="0" w:afterAutospacing="0"/>
        <w:ind w:firstLine="284"/>
        <w:jc w:val="both"/>
        <w:textAlignment w:val="baseline"/>
        <w:rPr>
          <w:rFonts w:eastAsia="Calibri"/>
          <w:sz w:val="22"/>
          <w:szCs w:val="22"/>
          <w:lang w:eastAsia="en-US"/>
        </w:rPr>
      </w:pPr>
      <w:r w:rsidRPr="00A740A7">
        <w:rPr>
          <w:rFonts w:eastAsia="Calibri"/>
          <w:sz w:val="22"/>
          <w:szCs w:val="22"/>
          <w:lang w:eastAsia="en-US"/>
        </w:rPr>
        <w:t xml:space="preserve">- </w:t>
      </w:r>
      <w:r w:rsidRPr="00A740A7">
        <w:rPr>
          <w:sz w:val="22"/>
          <w:szCs w:val="22"/>
        </w:rPr>
        <w:t>ответственный за осуществление производственного контроля;</w:t>
      </w:r>
    </w:p>
    <w:p w14:paraId="7D865B24" w14:textId="77777777" w:rsidR="009D1732" w:rsidRPr="00A740A7" w:rsidRDefault="009D1732" w:rsidP="009D1732">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A740A7">
        <w:rPr>
          <w:sz w:val="22"/>
          <w:szCs w:val="22"/>
        </w:rPr>
        <w:t>- ответственный за содержание ПС в работоспособном состоянии;</w:t>
      </w:r>
    </w:p>
    <w:p w14:paraId="26637A0D" w14:textId="77777777" w:rsidR="009D1732" w:rsidRPr="00A740A7" w:rsidRDefault="009D1732" w:rsidP="009D1732">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A740A7">
        <w:rPr>
          <w:sz w:val="22"/>
          <w:szCs w:val="22"/>
        </w:rPr>
        <w:t>- ответственный за безопасное производство работ с применением ПС, (в т.ч. персонал для обслуживания, управления и ремонта ПС);</w:t>
      </w:r>
    </w:p>
    <w:p w14:paraId="514E15DF" w14:textId="77777777" w:rsidR="009D1732" w:rsidRPr="00A740A7" w:rsidRDefault="009D1732" w:rsidP="009D1732">
      <w:pPr>
        <w:pStyle w:val="a4"/>
        <w:spacing w:before="0" w:after="0" w:line="240" w:lineRule="auto"/>
        <w:ind w:firstLine="284"/>
        <w:rPr>
          <w:sz w:val="22"/>
          <w:szCs w:val="22"/>
        </w:rPr>
      </w:pPr>
      <w:r w:rsidRPr="00A740A7">
        <w:rPr>
          <w:sz w:val="22"/>
          <w:szCs w:val="22"/>
        </w:rPr>
        <w:t>7) Удостоверения об обучение персонала по профессии;</w:t>
      </w:r>
    </w:p>
    <w:p w14:paraId="3BA9DAFD" w14:textId="77777777" w:rsidR="009D1732" w:rsidRPr="00A740A7" w:rsidRDefault="009D1732" w:rsidP="009D1732">
      <w:pPr>
        <w:pStyle w:val="a4"/>
        <w:spacing w:before="0" w:after="0" w:line="240" w:lineRule="auto"/>
        <w:ind w:firstLine="284"/>
        <w:rPr>
          <w:sz w:val="22"/>
          <w:szCs w:val="22"/>
        </w:rPr>
      </w:pPr>
      <w:r w:rsidRPr="00A740A7">
        <w:rPr>
          <w:sz w:val="22"/>
          <w:szCs w:val="22"/>
        </w:rPr>
        <w:t>8) ППР (проекты производства работ) и ТК (технологические карты);</w:t>
      </w:r>
    </w:p>
    <w:p w14:paraId="7E42E09E" w14:textId="77777777" w:rsidR="009D1732" w:rsidRPr="00A740A7" w:rsidRDefault="009D1732" w:rsidP="009D1732">
      <w:pPr>
        <w:pStyle w:val="a4"/>
        <w:spacing w:before="0" w:after="0" w:line="240" w:lineRule="auto"/>
        <w:ind w:firstLine="284"/>
        <w:rPr>
          <w:sz w:val="22"/>
          <w:szCs w:val="22"/>
        </w:rPr>
      </w:pPr>
      <w:r w:rsidRPr="00A740A7">
        <w:rPr>
          <w:sz w:val="22"/>
          <w:szCs w:val="22"/>
        </w:rPr>
        <w:t>9) Производственные инструкции для персонала;</w:t>
      </w:r>
    </w:p>
    <w:p w14:paraId="66AFFCE4" w14:textId="77777777" w:rsidR="009D1732" w:rsidRPr="00A740A7" w:rsidRDefault="009D1732" w:rsidP="009D1732">
      <w:pPr>
        <w:pStyle w:val="a4"/>
        <w:spacing w:before="0" w:after="0" w:line="240" w:lineRule="auto"/>
        <w:ind w:firstLine="284"/>
        <w:rPr>
          <w:sz w:val="22"/>
          <w:szCs w:val="22"/>
        </w:rPr>
      </w:pPr>
      <w:r w:rsidRPr="00A740A7">
        <w:rPr>
          <w:sz w:val="22"/>
          <w:szCs w:val="22"/>
        </w:rPr>
        <w:t>10) Положение о производственном контроле;</w:t>
      </w:r>
    </w:p>
    <w:p w14:paraId="08859B76" w14:textId="77777777" w:rsidR="009D1732" w:rsidRPr="00A740A7" w:rsidRDefault="009D1732" w:rsidP="009D1732">
      <w:pPr>
        <w:pStyle w:val="a4"/>
        <w:spacing w:before="0" w:after="0" w:line="240" w:lineRule="auto"/>
        <w:ind w:firstLine="284"/>
        <w:rPr>
          <w:sz w:val="22"/>
          <w:szCs w:val="22"/>
        </w:rPr>
      </w:pPr>
      <w:r w:rsidRPr="00A740A7">
        <w:rPr>
          <w:sz w:val="22"/>
          <w:szCs w:val="22"/>
        </w:rPr>
        <w:t>11) Положения о расследовании аварий и инцидентов;</w:t>
      </w:r>
    </w:p>
    <w:p w14:paraId="08A9AF2C" w14:textId="77777777" w:rsidR="009D1732" w:rsidRPr="00A740A7" w:rsidRDefault="009D1732" w:rsidP="009D1732">
      <w:pPr>
        <w:pStyle w:val="a4"/>
        <w:spacing w:before="0" w:after="0" w:line="240" w:lineRule="auto"/>
        <w:ind w:firstLine="284"/>
        <w:rPr>
          <w:sz w:val="22"/>
          <w:szCs w:val="22"/>
        </w:rPr>
      </w:pPr>
      <w:r w:rsidRPr="00A740A7">
        <w:rPr>
          <w:sz w:val="22"/>
          <w:szCs w:val="22"/>
        </w:rPr>
        <w:t>12) Производственные журналы;</w:t>
      </w:r>
    </w:p>
    <w:p w14:paraId="70B1F263" w14:textId="77777777" w:rsidR="009D1732" w:rsidRPr="00A740A7" w:rsidRDefault="009D1732" w:rsidP="009D1732">
      <w:pPr>
        <w:pStyle w:val="a4"/>
        <w:spacing w:before="0" w:after="0" w:line="240" w:lineRule="auto"/>
        <w:ind w:firstLine="284"/>
        <w:rPr>
          <w:sz w:val="22"/>
          <w:szCs w:val="22"/>
        </w:rPr>
      </w:pPr>
      <w:r w:rsidRPr="00A740A7">
        <w:rPr>
          <w:sz w:val="22"/>
          <w:szCs w:val="22"/>
        </w:rPr>
        <w:t xml:space="preserve">13) Полис обязательного страхования владельца опасного объекта. </w:t>
      </w:r>
    </w:p>
    <w:p w14:paraId="75ACC423" w14:textId="77777777" w:rsidR="009D1732" w:rsidRPr="00A740A7" w:rsidRDefault="009D1732" w:rsidP="009D1732">
      <w:pPr>
        <w:pStyle w:val="a4"/>
        <w:tabs>
          <w:tab w:val="left" w:pos="851"/>
        </w:tabs>
        <w:spacing w:before="0" w:after="0" w:line="240" w:lineRule="auto"/>
        <w:ind w:firstLine="0"/>
        <w:rPr>
          <w:sz w:val="22"/>
          <w:szCs w:val="22"/>
        </w:rPr>
      </w:pPr>
    </w:p>
    <w:p w14:paraId="7FED5C6F" w14:textId="77777777" w:rsidR="009D1732" w:rsidRPr="00A740A7" w:rsidRDefault="009D1732" w:rsidP="009D1732">
      <w:pPr>
        <w:overflowPunct w:val="0"/>
        <w:autoSpaceDE w:val="0"/>
        <w:autoSpaceDN w:val="0"/>
        <w:adjustRightInd w:val="0"/>
        <w:spacing w:before="0" w:after="0" w:line="240" w:lineRule="auto"/>
        <w:ind w:firstLine="709"/>
        <w:jc w:val="left"/>
        <w:textAlignment w:val="baseline"/>
        <w:rPr>
          <w:b/>
          <w:sz w:val="22"/>
          <w:szCs w:val="22"/>
        </w:rPr>
      </w:pPr>
      <w:r w:rsidRPr="00A740A7">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500019EA" w14:textId="77777777" w:rsidR="009D1732" w:rsidRPr="00A740A7" w:rsidRDefault="009D1732" w:rsidP="009D1732">
      <w:pPr>
        <w:spacing w:before="0" w:after="0" w:line="240" w:lineRule="auto"/>
        <w:ind w:firstLine="284"/>
        <w:contextualSpacing/>
        <w:rPr>
          <w:sz w:val="22"/>
          <w:szCs w:val="22"/>
        </w:rPr>
      </w:pPr>
      <w:r w:rsidRPr="00A740A7">
        <w:rPr>
          <w:sz w:val="22"/>
          <w:szCs w:val="22"/>
        </w:rPr>
        <w:t>1. Договор с организацией оказывающей услуги в области охраны труда.</w:t>
      </w:r>
    </w:p>
    <w:p w14:paraId="2EEF0F22" w14:textId="77777777" w:rsidR="009D1732" w:rsidRPr="00A740A7" w:rsidRDefault="009D1732" w:rsidP="009D1732">
      <w:pPr>
        <w:spacing w:before="0" w:after="0" w:line="240" w:lineRule="auto"/>
        <w:ind w:firstLine="284"/>
        <w:contextualSpacing/>
        <w:rPr>
          <w:sz w:val="22"/>
          <w:szCs w:val="22"/>
        </w:rPr>
      </w:pPr>
      <w:r w:rsidRPr="00A740A7">
        <w:rPr>
          <w:sz w:val="22"/>
          <w:szCs w:val="22"/>
        </w:rPr>
        <w:t>2. Уведомление о внесении в реестр аккредитованных организаций, оказывающих услуги в области охраны труда.</w:t>
      </w:r>
    </w:p>
    <w:p w14:paraId="24245F20" w14:textId="77777777" w:rsidR="009D1732" w:rsidRPr="00A740A7" w:rsidRDefault="009D1732" w:rsidP="009D1732">
      <w:pPr>
        <w:spacing w:before="0" w:after="0" w:line="240" w:lineRule="auto"/>
        <w:ind w:firstLine="0"/>
        <w:jc w:val="left"/>
        <w:rPr>
          <w:sz w:val="22"/>
          <w:szCs w:val="22"/>
        </w:rPr>
      </w:pPr>
      <w:r w:rsidRPr="00A740A7">
        <w:rPr>
          <w:sz w:val="22"/>
          <w:szCs w:val="22"/>
        </w:rPr>
        <w:br w:type="page"/>
      </w:r>
    </w:p>
    <w:p w14:paraId="2572CEDB" w14:textId="4A8A0ED9" w:rsidR="00E217EC" w:rsidRPr="00A740A7" w:rsidRDefault="00E217EC" w:rsidP="00E217EC">
      <w:pPr>
        <w:spacing w:before="0" w:after="0"/>
        <w:ind w:firstLine="0"/>
        <w:jc w:val="right"/>
        <w:rPr>
          <w:sz w:val="22"/>
          <w:szCs w:val="22"/>
        </w:rPr>
      </w:pPr>
      <w:r w:rsidRPr="00A740A7">
        <w:rPr>
          <w:sz w:val="22"/>
          <w:szCs w:val="22"/>
        </w:rPr>
        <w:lastRenderedPageBreak/>
        <w:t>Приложение №3</w:t>
      </w:r>
    </w:p>
    <w:p w14:paraId="18ABCD24" w14:textId="026A1F07"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2564AC34" w14:textId="77777777" w:rsidR="009D1732" w:rsidRPr="00A740A7" w:rsidRDefault="009D1732" w:rsidP="009D1732">
      <w:pPr>
        <w:spacing w:before="0" w:after="0" w:line="240" w:lineRule="auto"/>
        <w:ind w:firstLine="0"/>
        <w:contextualSpacing/>
        <w:jc w:val="right"/>
        <w:rPr>
          <w:color w:val="000000"/>
          <w:sz w:val="22"/>
          <w:szCs w:val="22"/>
        </w:rPr>
      </w:pPr>
    </w:p>
    <w:p w14:paraId="222F1D23" w14:textId="77777777" w:rsidR="009D1732" w:rsidRPr="00A740A7" w:rsidRDefault="009D1732" w:rsidP="009D1732">
      <w:pPr>
        <w:spacing w:before="0" w:after="0" w:line="240" w:lineRule="auto"/>
        <w:ind w:firstLine="0"/>
        <w:contextualSpacing/>
        <w:jc w:val="center"/>
        <w:rPr>
          <w:b/>
          <w:bCs/>
          <w:sz w:val="22"/>
          <w:szCs w:val="22"/>
        </w:rPr>
      </w:pPr>
      <w:r w:rsidRPr="00A740A7">
        <w:rPr>
          <w:b/>
          <w:color w:val="000000"/>
          <w:sz w:val="22"/>
          <w:szCs w:val="22"/>
        </w:rPr>
        <w:t>Акта приема-передачи Объекта</w:t>
      </w:r>
      <w:r w:rsidRPr="00A740A7">
        <w:rPr>
          <w:b/>
          <w:bCs/>
          <w:sz w:val="22"/>
          <w:szCs w:val="22"/>
        </w:rPr>
        <w:t xml:space="preserve"> для производства работ (ФОРМА)</w:t>
      </w:r>
    </w:p>
    <w:p w14:paraId="047D7DD1" w14:textId="77777777" w:rsidR="009D1732" w:rsidRPr="00A740A7" w:rsidRDefault="009D1732" w:rsidP="009D1732">
      <w:pPr>
        <w:spacing w:before="0" w:after="0" w:line="240" w:lineRule="auto"/>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9D1732" w:rsidRPr="00A740A7" w14:paraId="28D6CB26" w14:textId="77777777" w:rsidTr="009D1732">
        <w:tc>
          <w:tcPr>
            <w:tcW w:w="1140" w:type="dxa"/>
            <w:tcBorders>
              <w:top w:val="nil"/>
              <w:left w:val="nil"/>
              <w:bottom w:val="nil"/>
              <w:right w:val="nil"/>
            </w:tcBorders>
            <w:vAlign w:val="bottom"/>
          </w:tcPr>
          <w:p w14:paraId="5D5073F2" w14:textId="77777777" w:rsidR="009D1732" w:rsidRPr="00A740A7" w:rsidRDefault="009D1732" w:rsidP="009D1732">
            <w:pPr>
              <w:spacing w:before="0" w:after="0" w:line="240" w:lineRule="auto"/>
              <w:ind w:firstLine="0"/>
              <w:rPr>
                <w:sz w:val="22"/>
                <w:szCs w:val="22"/>
              </w:rPr>
            </w:pPr>
            <w:r w:rsidRPr="00A740A7">
              <w:rPr>
                <w:sz w:val="22"/>
                <w:szCs w:val="22"/>
              </w:rPr>
              <w:t>г. Сочи</w:t>
            </w:r>
          </w:p>
        </w:tc>
        <w:tc>
          <w:tcPr>
            <w:tcW w:w="5664" w:type="dxa"/>
            <w:gridSpan w:val="2"/>
            <w:tcBorders>
              <w:top w:val="nil"/>
              <w:left w:val="nil"/>
              <w:bottom w:val="nil"/>
              <w:right w:val="nil"/>
            </w:tcBorders>
            <w:vAlign w:val="bottom"/>
          </w:tcPr>
          <w:p w14:paraId="727CED84" w14:textId="77777777" w:rsidR="009D1732" w:rsidRPr="00A740A7" w:rsidRDefault="009D1732" w:rsidP="009D1732">
            <w:pPr>
              <w:spacing w:before="0" w:after="0" w:line="240" w:lineRule="auto"/>
              <w:ind w:firstLine="0"/>
              <w:jc w:val="right"/>
              <w:rPr>
                <w:sz w:val="22"/>
                <w:szCs w:val="22"/>
              </w:rPr>
            </w:pPr>
            <w:r w:rsidRPr="00A740A7">
              <w:rPr>
                <w:sz w:val="22"/>
                <w:szCs w:val="22"/>
              </w:rPr>
              <w:t>"</w:t>
            </w:r>
          </w:p>
        </w:tc>
        <w:tc>
          <w:tcPr>
            <w:tcW w:w="426" w:type="dxa"/>
            <w:tcBorders>
              <w:top w:val="nil"/>
              <w:left w:val="nil"/>
              <w:bottom w:val="single" w:sz="4" w:space="0" w:color="auto"/>
              <w:right w:val="nil"/>
            </w:tcBorders>
            <w:vAlign w:val="bottom"/>
          </w:tcPr>
          <w:p w14:paraId="3DB0E2A8" w14:textId="77777777" w:rsidR="009D1732" w:rsidRPr="00A740A7" w:rsidRDefault="009D1732" w:rsidP="009D1732">
            <w:pPr>
              <w:spacing w:before="0" w:after="0" w:line="240" w:lineRule="auto"/>
              <w:ind w:firstLine="0"/>
              <w:jc w:val="center"/>
              <w:rPr>
                <w:sz w:val="22"/>
                <w:szCs w:val="22"/>
              </w:rPr>
            </w:pPr>
          </w:p>
        </w:tc>
        <w:tc>
          <w:tcPr>
            <w:tcW w:w="359" w:type="dxa"/>
            <w:tcBorders>
              <w:top w:val="nil"/>
              <w:left w:val="nil"/>
              <w:bottom w:val="nil"/>
              <w:right w:val="nil"/>
            </w:tcBorders>
            <w:vAlign w:val="bottom"/>
          </w:tcPr>
          <w:p w14:paraId="45F40AB1" w14:textId="77777777" w:rsidR="009D1732" w:rsidRPr="00A740A7" w:rsidRDefault="009D1732" w:rsidP="009D1732">
            <w:pPr>
              <w:spacing w:before="0" w:after="0" w:line="240" w:lineRule="auto"/>
              <w:ind w:firstLine="0"/>
              <w:rPr>
                <w:sz w:val="22"/>
                <w:szCs w:val="22"/>
              </w:rPr>
            </w:pPr>
            <w:r w:rsidRPr="00A740A7">
              <w:rPr>
                <w:sz w:val="22"/>
                <w:szCs w:val="22"/>
              </w:rPr>
              <w:t>"</w:t>
            </w:r>
          </w:p>
        </w:tc>
        <w:tc>
          <w:tcPr>
            <w:tcW w:w="1483" w:type="dxa"/>
            <w:gridSpan w:val="2"/>
            <w:tcBorders>
              <w:top w:val="nil"/>
              <w:left w:val="nil"/>
              <w:bottom w:val="single" w:sz="4" w:space="0" w:color="auto"/>
              <w:right w:val="nil"/>
            </w:tcBorders>
            <w:vAlign w:val="bottom"/>
          </w:tcPr>
          <w:p w14:paraId="3E4B02F7" w14:textId="77777777" w:rsidR="009D1732" w:rsidRPr="00A740A7" w:rsidRDefault="009D1732" w:rsidP="009D1732">
            <w:pPr>
              <w:spacing w:before="0" w:after="0" w:line="240" w:lineRule="auto"/>
              <w:ind w:firstLine="0"/>
              <w:rPr>
                <w:sz w:val="22"/>
                <w:szCs w:val="22"/>
              </w:rPr>
            </w:pPr>
          </w:p>
        </w:tc>
        <w:tc>
          <w:tcPr>
            <w:tcW w:w="558" w:type="dxa"/>
            <w:tcBorders>
              <w:top w:val="nil"/>
              <w:left w:val="nil"/>
              <w:bottom w:val="nil"/>
              <w:right w:val="nil"/>
            </w:tcBorders>
            <w:vAlign w:val="bottom"/>
          </w:tcPr>
          <w:p w14:paraId="5EBD8F53" w14:textId="77777777" w:rsidR="009D1732" w:rsidRPr="00A740A7" w:rsidRDefault="009D1732" w:rsidP="009D1732">
            <w:pPr>
              <w:spacing w:before="0" w:after="0" w:line="240" w:lineRule="auto"/>
              <w:ind w:firstLine="0"/>
              <w:jc w:val="right"/>
              <w:rPr>
                <w:sz w:val="22"/>
                <w:szCs w:val="22"/>
              </w:rPr>
            </w:pPr>
            <w:r w:rsidRPr="00A740A7">
              <w:rPr>
                <w:sz w:val="22"/>
                <w:szCs w:val="22"/>
              </w:rPr>
              <w:t>202</w:t>
            </w:r>
          </w:p>
        </w:tc>
        <w:tc>
          <w:tcPr>
            <w:tcW w:w="265" w:type="dxa"/>
            <w:tcBorders>
              <w:top w:val="nil"/>
              <w:left w:val="nil"/>
              <w:bottom w:val="single" w:sz="4" w:space="0" w:color="auto"/>
              <w:right w:val="nil"/>
            </w:tcBorders>
            <w:vAlign w:val="bottom"/>
          </w:tcPr>
          <w:p w14:paraId="29305BF0" w14:textId="77777777" w:rsidR="009D1732" w:rsidRPr="00A740A7" w:rsidRDefault="009D1732" w:rsidP="009D1732">
            <w:pPr>
              <w:spacing w:before="0" w:after="0" w:line="240" w:lineRule="auto"/>
              <w:ind w:firstLine="0"/>
              <w:rPr>
                <w:sz w:val="22"/>
                <w:szCs w:val="22"/>
              </w:rPr>
            </w:pPr>
          </w:p>
        </w:tc>
        <w:tc>
          <w:tcPr>
            <w:tcW w:w="76" w:type="dxa"/>
            <w:tcBorders>
              <w:top w:val="nil"/>
              <w:left w:val="nil"/>
              <w:bottom w:val="nil"/>
              <w:right w:val="nil"/>
            </w:tcBorders>
            <w:vAlign w:val="bottom"/>
          </w:tcPr>
          <w:p w14:paraId="3F43D889" w14:textId="77777777" w:rsidR="009D1732" w:rsidRPr="00A740A7" w:rsidRDefault="009D1732" w:rsidP="009D1732">
            <w:pPr>
              <w:spacing w:before="0" w:after="0" w:line="240" w:lineRule="auto"/>
              <w:ind w:firstLine="0"/>
              <w:jc w:val="right"/>
              <w:rPr>
                <w:sz w:val="22"/>
                <w:szCs w:val="22"/>
              </w:rPr>
            </w:pPr>
            <w:r w:rsidRPr="00A740A7">
              <w:rPr>
                <w:sz w:val="22"/>
                <w:szCs w:val="22"/>
              </w:rPr>
              <w:t>г.</w:t>
            </w:r>
          </w:p>
        </w:tc>
      </w:tr>
      <w:tr w:rsidR="009D1732" w:rsidRPr="00A740A7" w14:paraId="497BBF76" w14:textId="77777777" w:rsidTr="009D1732">
        <w:trPr>
          <w:gridAfter w:val="4"/>
          <w:wAfter w:w="1210" w:type="dxa"/>
        </w:trPr>
        <w:tc>
          <w:tcPr>
            <w:tcW w:w="8761" w:type="dxa"/>
            <w:gridSpan w:val="6"/>
            <w:tcBorders>
              <w:top w:val="nil"/>
              <w:left w:val="nil"/>
              <w:bottom w:val="nil"/>
              <w:right w:val="nil"/>
            </w:tcBorders>
            <w:vAlign w:val="bottom"/>
          </w:tcPr>
          <w:p w14:paraId="533C404E" w14:textId="77777777" w:rsidR="009D1732" w:rsidRPr="00A740A7" w:rsidRDefault="009D1732" w:rsidP="009D1732">
            <w:pPr>
              <w:spacing w:before="0" w:after="0" w:line="240" w:lineRule="auto"/>
              <w:ind w:firstLine="0"/>
              <w:rPr>
                <w:sz w:val="22"/>
                <w:szCs w:val="22"/>
              </w:rPr>
            </w:pPr>
            <w:r w:rsidRPr="00A740A7">
              <w:rPr>
                <w:sz w:val="22"/>
                <w:szCs w:val="22"/>
              </w:rPr>
              <w:t>Мы, нижеподписавшиеся, Заказчик  в лице ___________________________________</w:t>
            </w:r>
          </w:p>
        </w:tc>
      </w:tr>
      <w:tr w:rsidR="009D1732" w:rsidRPr="00A740A7" w14:paraId="0B875CD8" w14:textId="77777777" w:rsidTr="009D1732">
        <w:trPr>
          <w:gridAfter w:val="4"/>
          <w:wAfter w:w="1210" w:type="dxa"/>
          <w:cantSplit/>
        </w:trPr>
        <w:tc>
          <w:tcPr>
            <w:tcW w:w="8761" w:type="dxa"/>
            <w:gridSpan w:val="6"/>
            <w:tcBorders>
              <w:top w:val="nil"/>
              <w:left w:val="nil"/>
              <w:bottom w:val="nil"/>
              <w:right w:val="nil"/>
            </w:tcBorders>
          </w:tcPr>
          <w:p w14:paraId="2B6CE484" w14:textId="77777777" w:rsidR="009D1732" w:rsidRPr="00A740A7" w:rsidRDefault="009D1732" w:rsidP="009D1732">
            <w:pPr>
              <w:spacing w:before="0" w:after="0" w:line="240" w:lineRule="auto"/>
              <w:ind w:firstLine="0"/>
              <w:rPr>
                <w:sz w:val="22"/>
                <w:szCs w:val="22"/>
              </w:rPr>
            </w:pPr>
            <w:r w:rsidRPr="00A740A7">
              <w:rPr>
                <w:sz w:val="22"/>
                <w:szCs w:val="22"/>
              </w:rPr>
              <w:t xml:space="preserve">                                                                              (должность, Ф.И.О.)</w:t>
            </w:r>
          </w:p>
        </w:tc>
      </w:tr>
      <w:tr w:rsidR="009D1732" w:rsidRPr="00A740A7" w14:paraId="33E5CD0B" w14:textId="77777777" w:rsidTr="009D1732">
        <w:trPr>
          <w:gridAfter w:val="4"/>
          <w:wAfter w:w="1210" w:type="dxa"/>
        </w:trPr>
        <w:tc>
          <w:tcPr>
            <w:tcW w:w="2280" w:type="dxa"/>
            <w:gridSpan w:val="2"/>
            <w:tcBorders>
              <w:top w:val="nil"/>
              <w:left w:val="nil"/>
              <w:bottom w:val="nil"/>
              <w:right w:val="nil"/>
            </w:tcBorders>
            <w:vAlign w:val="bottom"/>
          </w:tcPr>
          <w:p w14:paraId="6301897B" w14:textId="77777777" w:rsidR="009D1732" w:rsidRPr="00A740A7" w:rsidRDefault="009D1732" w:rsidP="009D1732">
            <w:pPr>
              <w:spacing w:before="0" w:after="0" w:line="240" w:lineRule="auto"/>
              <w:ind w:firstLine="0"/>
              <w:rPr>
                <w:sz w:val="22"/>
                <w:szCs w:val="22"/>
              </w:rPr>
            </w:pPr>
            <w:r w:rsidRPr="00A740A7">
              <w:rPr>
                <w:sz w:val="22"/>
                <w:szCs w:val="22"/>
              </w:rPr>
              <w:t>и Подрядчик в лице</w:t>
            </w:r>
          </w:p>
        </w:tc>
        <w:tc>
          <w:tcPr>
            <w:tcW w:w="6481" w:type="dxa"/>
            <w:gridSpan w:val="4"/>
            <w:tcBorders>
              <w:top w:val="nil"/>
              <w:left w:val="nil"/>
              <w:bottom w:val="single" w:sz="4" w:space="0" w:color="auto"/>
              <w:right w:val="nil"/>
            </w:tcBorders>
            <w:vAlign w:val="bottom"/>
          </w:tcPr>
          <w:p w14:paraId="4D042AAB" w14:textId="77777777" w:rsidR="009D1732" w:rsidRPr="00A740A7" w:rsidRDefault="009D1732" w:rsidP="009D1732">
            <w:pPr>
              <w:spacing w:before="0" w:after="0" w:line="240" w:lineRule="auto"/>
              <w:ind w:firstLine="0"/>
              <w:rPr>
                <w:sz w:val="22"/>
                <w:szCs w:val="22"/>
              </w:rPr>
            </w:pPr>
          </w:p>
        </w:tc>
      </w:tr>
      <w:tr w:rsidR="009D1732" w:rsidRPr="00A740A7" w14:paraId="383B85A3" w14:textId="77777777" w:rsidTr="009D1732">
        <w:trPr>
          <w:gridAfter w:val="4"/>
          <w:wAfter w:w="1210" w:type="dxa"/>
        </w:trPr>
        <w:tc>
          <w:tcPr>
            <w:tcW w:w="2280" w:type="dxa"/>
            <w:gridSpan w:val="2"/>
            <w:tcBorders>
              <w:top w:val="nil"/>
              <w:left w:val="nil"/>
              <w:bottom w:val="nil"/>
              <w:right w:val="nil"/>
            </w:tcBorders>
          </w:tcPr>
          <w:p w14:paraId="11F8008E" w14:textId="77777777" w:rsidR="009D1732" w:rsidRPr="00A740A7" w:rsidRDefault="009D1732" w:rsidP="009D1732">
            <w:pPr>
              <w:spacing w:before="0" w:after="0" w:line="240" w:lineRule="auto"/>
              <w:ind w:firstLine="0"/>
              <w:rPr>
                <w:sz w:val="22"/>
                <w:szCs w:val="22"/>
              </w:rPr>
            </w:pPr>
          </w:p>
        </w:tc>
        <w:tc>
          <w:tcPr>
            <w:tcW w:w="6481" w:type="dxa"/>
            <w:gridSpan w:val="4"/>
            <w:tcBorders>
              <w:top w:val="single" w:sz="4" w:space="0" w:color="auto"/>
              <w:left w:val="nil"/>
              <w:bottom w:val="nil"/>
              <w:right w:val="nil"/>
            </w:tcBorders>
          </w:tcPr>
          <w:p w14:paraId="723A0E17" w14:textId="77777777" w:rsidR="009D1732" w:rsidRPr="00A740A7" w:rsidRDefault="009D1732" w:rsidP="009D1732">
            <w:pPr>
              <w:spacing w:before="0" w:after="0" w:line="240" w:lineRule="auto"/>
              <w:ind w:firstLine="0"/>
              <w:rPr>
                <w:sz w:val="22"/>
                <w:szCs w:val="22"/>
              </w:rPr>
            </w:pPr>
            <w:r w:rsidRPr="00A740A7">
              <w:rPr>
                <w:sz w:val="22"/>
                <w:szCs w:val="22"/>
              </w:rPr>
              <w:t xml:space="preserve">                                  (должность, Ф.И.О.)</w:t>
            </w:r>
          </w:p>
        </w:tc>
      </w:tr>
    </w:tbl>
    <w:p w14:paraId="5E828CAA" w14:textId="77777777" w:rsidR="009D1732" w:rsidRPr="00A740A7" w:rsidRDefault="009D1732" w:rsidP="009D1732">
      <w:pPr>
        <w:spacing w:before="0" w:after="0" w:line="240" w:lineRule="auto"/>
        <w:rPr>
          <w:sz w:val="22"/>
          <w:szCs w:val="22"/>
        </w:rPr>
      </w:pPr>
      <w:r w:rsidRPr="00A740A7">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9D1732" w:rsidRPr="00A740A7" w14:paraId="3343667C" w14:textId="77777777" w:rsidTr="009D1732">
        <w:tc>
          <w:tcPr>
            <w:tcW w:w="9328" w:type="dxa"/>
            <w:tcBorders>
              <w:top w:val="nil"/>
              <w:left w:val="nil"/>
              <w:bottom w:val="nil"/>
              <w:right w:val="nil"/>
            </w:tcBorders>
            <w:vAlign w:val="bottom"/>
          </w:tcPr>
          <w:p w14:paraId="515B366A" w14:textId="77777777" w:rsidR="009D1732" w:rsidRPr="00A740A7" w:rsidRDefault="009D1732" w:rsidP="009D1732">
            <w:pPr>
              <w:spacing w:before="0" w:after="0" w:line="240" w:lineRule="auto"/>
              <w:rPr>
                <w:sz w:val="22"/>
                <w:szCs w:val="22"/>
              </w:rPr>
            </w:pPr>
            <w:r w:rsidRPr="00A740A7">
              <w:rPr>
                <w:sz w:val="22"/>
                <w:szCs w:val="22"/>
              </w:rPr>
              <w:t xml:space="preserve">1. Заказчик передает, а Подрядчик принимает Объект___________________________ для производства работ ______________________  на основании договора №________ между Заказчиком и Подрядчиком </w:t>
            </w:r>
            <w:r w:rsidRPr="00A740A7">
              <w:rPr>
                <w:sz w:val="22"/>
                <w:szCs w:val="22"/>
              </w:rPr>
              <w:tab/>
              <w:t>от «___»________202__г.</w:t>
            </w:r>
          </w:p>
        </w:tc>
      </w:tr>
    </w:tbl>
    <w:p w14:paraId="3BBF850E" w14:textId="77777777" w:rsidR="009D1732" w:rsidRPr="00A740A7" w:rsidRDefault="009D1732" w:rsidP="009D1732">
      <w:pPr>
        <w:spacing w:before="0" w:after="0" w:line="240" w:lineRule="auto"/>
        <w:rPr>
          <w:sz w:val="22"/>
          <w:szCs w:val="22"/>
        </w:rPr>
      </w:pPr>
      <w:r w:rsidRPr="00A740A7">
        <w:rPr>
          <w:sz w:val="22"/>
          <w:szCs w:val="22"/>
        </w:rPr>
        <w:t>2. Работы производятся под руководством Подрядчика, на следующий срок:</w:t>
      </w:r>
    </w:p>
    <w:p w14:paraId="3D60340A" w14:textId="77777777" w:rsidR="009D1732" w:rsidRPr="00A740A7" w:rsidRDefault="009D1732" w:rsidP="009D1732">
      <w:pPr>
        <w:spacing w:before="0" w:after="0" w:line="240" w:lineRule="auto"/>
        <w:rPr>
          <w:sz w:val="22"/>
          <w:szCs w:val="22"/>
        </w:rPr>
      </w:pPr>
      <w:r w:rsidRPr="00A740A7">
        <w:rPr>
          <w:sz w:val="22"/>
          <w:szCs w:val="22"/>
        </w:rPr>
        <w:t>Начало работ:</w:t>
      </w:r>
    </w:p>
    <w:p w14:paraId="2EB94830" w14:textId="77777777" w:rsidR="009D1732" w:rsidRPr="00A740A7" w:rsidRDefault="009D1732" w:rsidP="009D1732">
      <w:pPr>
        <w:spacing w:before="0" w:after="0" w:line="240" w:lineRule="auto"/>
        <w:rPr>
          <w:sz w:val="22"/>
          <w:szCs w:val="22"/>
        </w:rPr>
      </w:pPr>
      <w:r w:rsidRPr="00A740A7">
        <w:rPr>
          <w:sz w:val="22"/>
          <w:szCs w:val="22"/>
        </w:rPr>
        <w:t>Окончание работ:</w:t>
      </w:r>
    </w:p>
    <w:p w14:paraId="15132A23" w14:textId="77777777" w:rsidR="009D1732" w:rsidRPr="00A740A7" w:rsidRDefault="009D1732" w:rsidP="009D1732">
      <w:pPr>
        <w:spacing w:before="0" w:after="0" w:line="240" w:lineRule="auto"/>
        <w:rPr>
          <w:sz w:val="22"/>
          <w:szCs w:val="22"/>
        </w:rPr>
      </w:pPr>
    </w:p>
    <w:p w14:paraId="1B444C3F" w14:textId="77777777" w:rsidR="009D1732" w:rsidRPr="00A740A7" w:rsidRDefault="009D1732" w:rsidP="009D1732">
      <w:pPr>
        <w:spacing w:before="0" w:after="0" w:line="240" w:lineRule="auto"/>
        <w:rPr>
          <w:sz w:val="22"/>
          <w:szCs w:val="22"/>
        </w:rPr>
      </w:pPr>
      <w:r w:rsidRPr="00A740A7">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262DC3F6" w14:textId="77777777" w:rsidR="009D1732" w:rsidRPr="00A740A7" w:rsidRDefault="009D1732" w:rsidP="009D1732">
      <w:pPr>
        <w:spacing w:before="0" w:after="0" w:line="240" w:lineRule="auto"/>
        <w:rPr>
          <w:sz w:val="22"/>
          <w:szCs w:val="22"/>
        </w:rPr>
      </w:pPr>
      <w:r w:rsidRPr="00A740A7">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44C37B40" w14:textId="77777777" w:rsidR="009D1732" w:rsidRPr="00A740A7" w:rsidRDefault="009D1732" w:rsidP="009D1732">
      <w:pPr>
        <w:spacing w:before="0" w:after="0" w:line="240" w:lineRule="auto"/>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9D1732" w:rsidRPr="00A740A7" w14:paraId="5A50AF26" w14:textId="77777777" w:rsidTr="009D1732">
        <w:tc>
          <w:tcPr>
            <w:tcW w:w="10206" w:type="dxa"/>
            <w:tcBorders>
              <w:top w:val="nil"/>
              <w:left w:val="nil"/>
              <w:bottom w:val="nil"/>
              <w:right w:val="nil"/>
            </w:tcBorders>
            <w:vAlign w:val="bottom"/>
          </w:tcPr>
          <w:p w14:paraId="1A5C19A6" w14:textId="77777777" w:rsidR="009D1732" w:rsidRPr="00A740A7" w:rsidRDefault="009D1732" w:rsidP="009D1732">
            <w:pPr>
              <w:spacing w:before="0" w:after="0" w:line="240" w:lineRule="auto"/>
              <w:rPr>
                <w:b/>
                <w:sz w:val="22"/>
                <w:szCs w:val="22"/>
              </w:rPr>
            </w:pPr>
            <w:r w:rsidRPr="00A740A7">
              <w:rPr>
                <w:b/>
                <w:sz w:val="22"/>
                <w:szCs w:val="22"/>
              </w:rPr>
              <w:t>ЗАКАЗЧИК                                                                         ПОДРЯДЧИК</w:t>
            </w:r>
          </w:p>
        </w:tc>
      </w:tr>
    </w:tbl>
    <w:p w14:paraId="645C2755" w14:textId="77777777" w:rsidR="009D1732" w:rsidRPr="00A740A7" w:rsidRDefault="009D1732" w:rsidP="009D1732">
      <w:pPr>
        <w:spacing w:before="0" w:after="0" w:line="240" w:lineRule="auto"/>
        <w:ind w:firstLine="0"/>
        <w:jc w:val="left"/>
        <w:rPr>
          <w:rFonts w:eastAsia="Calibri"/>
          <w:color w:val="000000"/>
          <w:sz w:val="22"/>
          <w:szCs w:val="22"/>
        </w:rPr>
      </w:pPr>
    </w:p>
    <w:p w14:paraId="3E5DE29D" w14:textId="77777777" w:rsidR="009D1732" w:rsidRPr="00A740A7" w:rsidRDefault="009D1732" w:rsidP="009D1732">
      <w:pPr>
        <w:spacing w:before="0" w:after="0" w:line="240" w:lineRule="auto"/>
        <w:ind w:firstLine="0"/>
        <w:contextualSpacing/>
        <w:rPr>
          <w:rFonts w:eastAsia="Calibri"/>
          <w:color w:val="000000"/>
        </w:rPr>
      </w:pPr>
    </w:p>
    <w:p w14:paraId="32CB68BE" w14:textId="77777777" w:rsidR="009D1732" w:rsidRPr="00A740A7" w:rsidRDefault="009D1732" w:rsidP="009D1732">
      <w:pPr>
        <w:spacing w:before="0" w:after="0" w:line="240" w:lineRule="auto"/>
        <w:ind w:firstLine="0"/>
        <w:jc w:val="left"/>
      </w:pPr>
      <w:r w:rsidRPr="00A740A7">
        <w:br w:type="page"/>
      </w:r>
    </w:p>
    <w:p w14:paraId="407E1458" w14:textId="77777777" w:rsidR="009D1732" w:rsidRPr="00A740A7" w:rsidRDefault="009D1732" w:rsidP="009D1732">
      <w:pPr>
        <w:spacing w:before="0" w:after="0" w:line="240" w:lineRule="auto"/>
        <w:ind w:left="390"/>
        <w:contextualSpacing/>
        <w:jc w:val="right"/>
        <w:sectPr w:rsidR="009D1732" w:rsidRPr="00A740A7" w:rsidSect="00BF6F71">
          <w:headerReference w:type="default" r:id="rId9"/>
          <w:footerReference w:type="default" r:id="rId10"/>
          <w:pgSz w:w="11906" w:h="16838"/>
          <w:pgMar w:top="568" w:right="424" w:bottom="1134" w:left="1276" w:header="709" w:footer="709" w:gutter="0"/>
          <w:cols w:space="708"/>
          <w:titlePg/>
          <w:docGrid w:linePitch="360"/>
        </w:sectPr>
      </w:pPr>
    </w:p>
    <w:p w14:paraId="1E72B814" w14:textId="7D193322" w:rsidR="00E217EC" w:rsidRPr="00A740A7" w:rsidRDefault="00E217EC" w:rsidP="00E217EC">
      <w:pPr>
        <w:spacing w:before="0" w:after="0"/>
        <w:ind w:firstLine="0"/>
        <w:jc w:val="right"/>
        <w:rPr>
          <w:sz w:val="22"/>
          <w:szCs w:val="22"/>
        </w:rPr>
      </w:pPr>
      <w:r w:rsidRPr="00A740A7">
        <w:rPr>
          <w:sz w:val="22"/>
          <w:szCs w:val="22"/>
        </w:rPr>
        <w:lastRenderedPageBreak/>
        <w:t>Приложение №4</w:t>
      </w:r>
    </w:p>
    <w:p w14:paraId="264D4B89" w14:textId="57E17294" w:rsidR="00E217EC" w:rsidRPr="00A740A7" w:rsidRDefault="00E217EC" w:rsidP="00377123">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74A1D0E7" w14:textId="77777777" w:rsidR="009D1732" w:rsidRPr="00A740A7" w:rsidRDefault="009D1732" w:rsidP="008110A4">
      <w:pPr>
        <w:spacing w:before="0" w:after="0" w:line="240" w:lineRule="auto"/>
        <w:ind w:left="390"/>
        <w:contextualSpacing/>
        <w:jc w:val="right"/>
      </w:pPr>
    </w:p>
    <w:p w14:paraId="7ED82846" w14:textId="77777777" w:rsidR="009D1732" w:rsidRPr="00A740A7" w:rsidRDefault="009D1732" w:rsidP="00EB76BD">
      <w:pPr>
        <w:spacing w:before="0" w:after="0" w:line="240" w:lineRule="auto"/>
        <w:ind w:left="390"/>
        <w:contextualSpacing/>
        <w:jc w:val="center"/>
        <w:rPr>
          <w:b/>
        </w:rPr>
      </w:pPr>
      <w:r w:rsidRPr="00A740A7">
        <w:rPr>
          <w:b/>
        </w:rPr>
        <w:t>График производства работ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9D1732" w:rsidRPr="00A740A7" w14:paraId="724D42AF" w14:textId="77777777" w:rsidTr="009D1732">
        <w:trPr>
          <w:trHeight w:val="368"/>
        </w:trPr>
        <w:tc>
          <w:tcPr>
            <w:tcW w:w="14673" w:type="dxa"/>
            <w:gridSpan w:val="21"/>
            <w:vMerge w:val="restart"/>
            <w:tcBorders>
              <w:top w:val="nil"/>
              <w:left w:val="nil"/>
              <w:bottom w:val="nil"/>
              <w:right w:val="nil"/>
            </w:tcBorders>
            <w:vAlign w:val="center"/>
            <w:hideMark/>
          </w:tcPr>
          <w:p w14:paraId="458DF719" w14:textId="77777777" w:rsidR="009D1732" w:rsidRPr="00A740A7" w:rsidRDefault="009D1732" w:rsidP="00EB76BD">
            <w:pPr>
              <w:spacing w:before="0" w:after="0" w:line="240" w:lineRule="auto"/>
              <w:ind w:firstLine="0"/>
              <w:jc w:val="left"/>
              <w:rPr>
                <w:color w:val="000000"/>
              </w:rPr>
            </w:pPr>
            <w:r w:rsidRPr="00A740A7">
              <w:rPr>
                <w:color w:val="000000"/>
              </w:rPr>
              <w:t>К Договору №_________ от _________ 20__г.</w:t>
            </w:r>
          </w:p>
        </w:tc>
      </w:tr>
      <w:tr w:rsidR="009D1732" w:rsidRPr="00A740A7" w14:paraId="51518A51" w14:textId="77777777" w:rsidTr="009D1732">
        <w:trPr>
          <w:trHeight w:val="517"/>
        </w:trPr>
        <w:tc>
          <w:tcPr>
            <w:tcW w:w="14673" w:type="dxa"/>
            <w:gridSpan w:val="21"/>
            <w:vMerge/>
            <w:tcBorders>
              <w:top w:val="nil"/>
              <w:left w:val="nil"/>
              <w:bottom w:val="nil"/>
              <w:right w:val="nil"/>
            </w:tcBorders>
            <w:vAlign w:val="center"/>
            <w:hideMark/>
          </w:tcPr>
          <w:p w14:paraId="19043427" w14:textId="77777777" w:rsidR="009D1732" w:rsidRPr="00A740A7" w:rsidRDefault="009D1732" w:rsidP="009D1732">
            <w:pPr>
              <w:spacing w:before="0" w:after="0" w:line="240" w:lineRule="auto"/>
              <w:ind w:firstLine="0"/>
              <w:jc w:val="left"/>
              <w:rPr>
                <w:color w:val="000000"/>
              </w:rPr>
            </w:pPr>
          </w:p>
        </w:tc>
      </w:tr>
      <w:tr w:rsidR="009D1732" w:rsidRPr="00A740A7" w14:paraId="2D384781" w14:textId="77777777" w:rsidTr="009D1732">
        <w:trPr>
          <w:trHeight w:val="517"/>
        </w:trPr>
        <w:tc>
          <w:tcPr>
            <w:tcW w:w="14673" w:type="dxa"/>
            <w:gridSpan w:val="21"/>
            <w:vMerge/>
            <w:tcBorders>
              <w:top w:val="nil"/>
              <w:left w:val="nil"/>
              <w:bottom w:val="single" w:sz="4" w:space="0" w:color="auto"/>
              <w:right w:val="nil"/>
            </w:tcBorders>
            <w:vAlign w:val="center"/>
            <w:hideMark/>
          </w:tcPr>
          <w:p w14:paraId="40343093" w14:textId="77777777" w:rsidR="009D1732" w:rsidRPr="00A740A7" w:rsidRDefault="009D1732" w:rsidP="009D1732">
            <w:pPr>
              <w:spacing w:before="0" w:after="0" w:line="240" w:lineRule="auto"/>
              <w:ind w:firstLine="0"/>
              <w:jc w:val="left"/>
              <w:rPr>
                <w:color w:val="000000"/>
              </w:rPr>
            </w:pPr>
          </w:p>
        </w:tc>
      </w:tr>
      <w:tr w:rsidR="009D1732" w:rsidRPr="00A740A7" w14:paraId="2CED1165" w14:textId="77777777" w:rsidTr="009D1732">
        <w:trPr>
          <w:trHeight w:val="1155"/>
        </w:trPr>
        <w:tc>
          <w:tcPr>
            <w:tcW w:w="4184" w:type="dxa"/>
            <w:tcBorders>
              <w:top w:val="single" w:sz="4" w:space="0" w:color="auto"/>
            </w:tcBorders>
            <w:shd w:val="clear" w:color="auto" w:fill="auto"/>
            <w:vAlign w:val="center"/>
            <w:hideMark/>
          </w:tcPr>
          <w:p w14:paraId="631BDA01" w14:textId="77777777" w:rsidR="009D1732" w:rsidRPr="00A740A7" w:rsidRDefault="009D1732" w:rsidP="009D1732">
            <w:pPr>
              <w:spacing w:before="0" w:after="0" w:line="240" w:lineRule="auto"/>
              <w:ind w:firstLine="0"/>
              <w:jc w:val="center"/>
              <w:rPr>
                <w:b/>
                <w:bCs/>
                <w:color w:val="000000"/>
              </w:rPr>
            </w:pPr>
            <w:r w:rsidRPr="00A740A7">
              <w:rPr>
                <w:b/>
                <w:bCs/>
                <w:color w:val="000000"/>
              </w:rPr>
              <w:t>Наименование работ</w:t>
            </w:r>
          </w:p>
        </w:tc>
        <w:tc>
          <w:tcPr>
            <w:tcW w:w="986" w:type="dxa"/>
            <w:tcBorders>
              <w:top w:val="single" w:sz="4" w:space="0" w:color="auto"/>
            </w:tcBorders>
            <w:shd w:val="clear" w:color="auto" w:fill="auto"/>
            <w:vAlign w:val="center"/>
            <w:hideMark/>
          </w:tcPr>
          <w:p w14:paraId="3E8756C5" w14:textId="77777777" w:rsidR="009D1732" w:rsidRPr="00A740A7" w:rsidRDefault="009D1732" w:rsidP="009D1732">
            <w:pPr>
              <w:spacing w:before="0" w:after="0" w:line="240" w:lineRule="auto"/>
              <w:ind w:firstLine="0"/>
              <w:jc w:val="center"/>
              <w:rPr>
                <w:bCs/>
                <w:color w:val="000000"/>
              </w:rPr>
            </w:pPr>
            <w:r w:rsidRPr="00A740A7">
              <w:rPr>
                <w:bCs/>
                <w:color w:val="000000"/>
              </w:rPr>
              <w:t>Всего чел/час</w:t>
            </w:r>
          </w:p>
        </w:tc>
        <w:tc>
          <w:tcPr>
            <w:tcW w:w="966" w:type="dxa"/>
            <w:tcBorders>
              <w:top w:val="single" w:sz="4" w:space="0" w:color="auto"/>
            </w:tcBorders>
            <w:shd w:val="clear" w:color="auto" w:fill="auto"/>
            <w:vAlign w:val="center"/>
            <w:hideMark/>
          </w:tcPr>
          <w:p w14:paraId="69188773" w14:textId="77777777" w:rsidR="009D1732" w:rsidRPr="00A740A7" w:rsidRDefault="009D1732" w:rsidP="009D1732">
            <w:pPr>
              <w:spacing w:before="0" w:after="0" w:line="240" w:lineRule="auto"/>
              <w:ind w:firstLine="0"/>
              <w:jc w:val="center"/>
              <w:rPr>
                <w:bCs/>
                <w:color w:val="000000"/>
              </w:rPr>
            </w:pPr>
            <w:r w:rsidRPr="00A740A7">
              <w:rPr>
                <w:bCs/>
                <w:color w:val="000000"/>
              </w:rPr>
              <w:t>Кол. чел.</w:t>
            </w:r>
          </w:p>
        </w:tc>
        <w:tc>
          <w:tcPr>
            <w:tcW w:w="957" w:type="dxa"/>
            <w:tcBorders>
              <w:top w:val="single" w:sz="4" w:space="0" w:color="auto"/>
            </w:tcBorders>
            <w:shd w:val="clear" w:color="auto" w:fill="auto"/>
            <w:vAlign w:val="center"/>
            <w:hideMark/>
          </w:tcPr>
          <w:p w14:paraId="6D113658" w14:textId="77777777" w:rsidR="009D1732" w:rsidRPr="00A740A7" w:rsidRDefault="009D1732" w:rsidP="009D1732">
            <w:pPr>
              <w:spacing w:before="0" w:after="0" w:line="240" w:lineRule="auto"/>
              <w:ind w:firstLine="0"/>
              <w:jc w:val="center"/>
              <w:rPr>
                <w:bCs/>
                <w:color w:val="000000"/>
              </w:rPr>
            </w:pPr>
            <w:r w:rsidRPr="00A740A7">
              <w:rPr>
                <w:bCs/>
                <w:color w:val="000000"/>
              </w:rPr>
              <w:t>Кол-во рабоч. дней</w:t>
            </w:r>
          </w:p>
        </w:tc>
        <w:tc>
          <w:tcPr>
            <w:tcW w:w="475" w:type="dxa"/>
            <w:tcBorders>
              <w:top w:val="single" w:sz="4" w:space="0" w:color="auto"/>
            </w:tcBorders>
            <w:shd w:val="clear" w:color="auto" w:fill="auto"/>
            <w:noWrap/>
            <w:vAlign w:val="center"/>
            <w:hideMark/>
          </w:tcPr>
          <w:p w14:paraId="485EB991" w14:textId="77777777" w:rsidR="009D1732" w:rsidRPr="00A740A7" w:rsidRDefault="009D1732" w:rsidP="009D1732">
            <w:pPr>
              <w:spacing w:before="0" w:after="0" w:line="240" w:lineRule="auto"/>
              <w:ind w:firstLine="0"/>
              <w:jc w:val="center"/>
              <w:rPr>
                <w:color w:val="000000"/>
              </w:rPr>
            </w:pPr>
            <w:r w:rsidRPr="00A740A7">
              <w:rPr>
                <w:color w:val="000000"/>
              </w:rPr>
              <w:t>1</w:t>
            </w:r>
          </w:p>
        </w:tc>
        <w:tc>
          <w:tcPr>
            <w:tcW w:w="397" w:type="dxa"/>
            <w:tcBorders>
              <w:top w:val="single" w:sz="4" w:space="0" w:color="auto"/>
            </w:tcBorders>
            <w:shd w:val="clear" w:color="000000" w:fill="FFFFFF"/>
            <w:vAlign w:val="center"/>
            <w:hideMark/>
          </w:tcPr>
          <w:p w14:paraId="7501C338" w14:textId="77777777" w:rsidR="009D1732" w:rsidRPr="00A740A7" w:rsidRDefault="009D1732" w:rsidP="009D1732">
            <w:pPr>
              <w:spacing w:before="0" w:after="0" w:line="240" w:lineRule="auto"/>
              <w:ind w:firstLine="0"/>
              <w:jc w:val="center"/>
            </w:pPr>
            <w:r w:rsidRPr="00A740A7">
              <w:t>2</w:t>
            </w:r>
          </w:p>
        </w:tc>
        <w:tc>
          <w:tcPr>
            <w:tcW w:w="475" w:type="dxa"/>
            <w:tcBorders>
              <w:top w:val="single" w:sz="4" w:space="0" w:color="auto"/>
            </w:tcBorders>
            <w:shd w:val="clear" w:color="auto" w:fill="auto"/>
            <w:noWrap/>
            <w:vAlign w:val="center"/>
            <w:hideMark/>
          </w:tcPr>
          <w:p w14:paraId="5FAB297D" w14:textId="77777777" w:rsidR="009D1732" w:rsidRPr="00A740A7" w:rsidRDefault="009D1732" w:rsidP="009D1732">
            <w:pPr>
              <w:spacing w:before="0" w:after="0" w:line="240" w:lineRule="auto"/>
              <w:ind w:firstLine="0"/>
              <w:jc w:val="center"/>
              <w:rPr>
                <w:color w:val="000000"/>
              </w:rPr>
            </w:pPr>
            <w:r w:rsidRPr="00A740A7">
              <w:rPr>
                <w:color w:val="000000"/>
              </w:rPr>
              <w:t>3</w:t>
            </w:r>
          </w:p>
        </w:tc>
        <w:tc>
          <w:tcPr>
            <w:tcW w:w="397" w:type="dxa"/>
            <w:tcBorders>
              <w:top w:val="single" w:sz="4" w:space="0" w:color="auto"/>
            </w:tcBorders>
            <w:shd w:val="clear" w:color="000000" w:fill="FFFFFF"/>
            <w:vAlign w:val="center"/>
            <w:hideMark/>
          </w:tcPr>
          <w:p w14:paraId="44637AD9" w14:textId="77777777" w:rsidR="009D1732" w:rsidRPr="00A740A7" w:rsidRDefault="009D1732" w:rsidP="009D1732">
            <w:pPr>
              <w:spacing w:before="0" w:after="0" w:line="240" w:lineRule="auto"/>
              <w:ind w:firstLine="0"/>
              <w:jc w:val="center"/>
            </w:pPr>
            <w:r w:rsidRPr="00A740A7">
              <w:t>4</w:t>
            </w:r>
          </w:p>
        </w:tc>
        <w:tc>
          <w:tcPr>
            <w:tcW w:w="475" w:type="dxa"/>
            <w:tcBorders>
              <w:top w:val="single" w:sz="4" w:space="0" w:color="auto"/>
            </w:tcBorders>
            <w:shd w:val="clear" w:color="auto" w:fill="auto"/>
            <w:noWrap/>
            <w:vAlign w:val="center"/>
            <w:hideMark/>
          </w:tcPr>
          <w:p w14:paraId="376CB9E3" w14:textId="77777777" w:rsidR="009D1732" w:rsidRPr="00A740A7" w:rsidRDefault="009D1732" w:rsidP="009D1732">
            <w:pPr>
              <w:spacing w:before="0" w:after="0" w:line="240" w:lineRule="auto"/>
              <w:ind w:firstLine="0"/>
              <w:jc w:val="center"/>
              <w:rPr>
                <w:color w:val="000000"/>
              </w:rPr>
            </w:pPr>
            <w:r w:rsidRPr="00A740A7">
              <w:rPr>
                <w:color w:val="000000"/>
              </w:rPr>
              <w:t>5</w:t>
            </w:r>
          </w:p>
        </w:tc>
        <w:tc>
          <w:tcPr>
            <w:tcW w:w="397" w:type="dxa"/>
            <w:tcBorders>
              <w:top w:val="single" w:sz="4" w:space="0" w:color="auto"/>
            </w:tcBorders>
            <w:shd w:val="clear" w:color="000000" w:fill="FFFFFF"/>
            <w:vAlign w:val="center"/>
            <w:hideMark/>
          </w:tcPr>
          <w:p w14:paraId="6124183F" w14:textId="77777777" w:rsidR="009D1732" w:rsidRPr="00A740A7" w:rsidRDefault="009D1732" w:rsidP="009D1732">
            <w:pPr>
              <w:spacing w:before="0" w:after="0" w:line="240" w:lineRule="auto"/>
              <w:ind w:firstLine="0"/>
              <w:jc w:val="center"/>
            </w:pPr>
            <w:r w:rsidRPr="00A740A7">
              <w:t>6</w:t>
            </w:r>
          </w:p>
        </w:tc>
        <w:tc>
          <w:tcPr>
            <w:tcW w:w="397" w:type="dxa"/>
            <w:tcBorders>
              <w:top w:val="single" w:sz="4" w:space="0" w:color="auto"/>
            </w:tcBorders>
            <w:shd w:val="clear" w:color="auto" w:fill="auto"/>
            <w:noWrap/>
            <w:vAlign w:val="center"/>
            <w:hideMark/>
          </w:tcPr>
          <w:p w14:paraId="40C32079" w14:textId="77777777" w:rsidR="009D1732" w:rsidRPr="00A740A7" w:rsidRDefault="009D1732" w:rsidP="009D1732">
            <w:pPr>
              <w:spacing w:before="0" w:after="0" w:line="240" w:lineRule="auto"/>
              <w:ind w:firstLine="0"/>
              <w:jc w:val="center"/>
              <w:rPr>
                <w:color w:val="000000"/>
              </w:rPr>
            </w:pPr>
            <w:r w:rsidRPr="00A740A7">
              <w:rPr>
                <w:color w:val="000000"/>
              </w:rPr>
              <w:t>7</w:t>
            </w:r>
          </w:p>
        </w:tc>
        <w:tc>
          <w:tcPr>
            <w:tcW w:w="397" w:type="dxa"/>
            <w:tcBorders>
              <w:top w:val="single" w:sz="4" w:space="0" w:color="auto"/>
            </w:tcBorders>
            <w:shd w:val="clear" w:color="000000" w:fill="FFFFFF"/>
            <w:vAlign w:val="center"/>
            <w:hideMark/>
          </w:tcPr>
          <w:p w14:paraId="18C197E7" w14:textId="77777777" w:rsidR="009D1732" w:rsidRPr="00A740A7" w:rsidRDefault="009D1732" w:rsidP="009D1732">
            <w:pPr>
              <w:spacing w:before="0" w:after="0" w:line="240" w:lineRule="auto"/>
              <w:ind w:firstLine="0"/>
              <w:jc w:val="center"/>
            </w:pPr>
            <w:r w:rsidRPr="00A740A7">
              <w:t>8</w:t>
            </w:r>
          </w:p>
        </w:tc>
        <w:tc>
          <w:tcPr>
            <w:tcW w:w="475" w:type="dxa"/>
            <w:tcBorders>
              <w:top w:val="single" w:sz="4" w:space="0" w:color="auto"/>
            </w:tcBorders>
            <w:shd w:val="clear" w:color="auto" w:fill="auto"/>
            <w:noWrap/>
            <w:vAlign w:val="center"/>
            <w:hideMark/>
          </w:tcPr>
          <w:p w14:paraId="55ED3981" w14:textId="77777777" w:rsidR="009D1732" w:rsidRPr="00A740A7" w:rsidRDefault="009D1732" w:rsidP="009D1732">
            <w:pPr>
              <w:spacing w:before="0" w:after="0" w:line="240" w:lineRule="auto"/>
              <w:ind w:firstLine="0"/>
              <w:jc w:val="center"/>
              <w:rPr>
                <w:color w:val="000000"/>
              </w:rPr>
            </w:pPr>
            <w:r w:rsidRPr="00A740A7">
              <w:rPr>
                <w:color w:val="000000"/>
              </w:rPr>
              <w:t>9</w:t>
            </w:r>
          </w:p>
        </w:tc>
        <w:tc>
          <w:tcPr>
            <w:tcW w:w="454" w:type="dxa"/>
            <w:tcBorders>
              <w:top w:val="single" w:sz="4" w:space="0" w:color="auto"/>
            </w:tcBorders>
            <w:shd w:val="clear" w:color="000000" w:fill="FFFFFF"/>
            <w:vAlign w:val="center"/>
            <w:hideMark/>
          </w:tcPr>
          <w:p w14:paraId="08C3F9BC" w14:textId="77777777" w:rsidR="009D1732" w:rsidRPr="00A740A7" w:rsidRDefault="009D1732" w:rsidP="009D1732">
            <w:pPr>
              <w:spacing w:before="0" w:after="0" w:line="240" w:lineRule="auto"/>
              <w:ind w:firstLine="0"/>
              <w:jc w:val="center"/>
            </w:pPr>
            <w:r w:rsidRPr="00A740A7">
              <w:t>10</w:t>
            </w:r>
          </w:p>
        </w:tc>
        <w:tc>
          <w:tcPr>
            <w:tcW w:w="475" w:type="dxa"/>
            <w:tcBorders>
              <w:top w:val="single" w:sz="4" w:space="0" w:color="auto"/>
            </w:tcBorders>
            <w:shd w:val="clear" w:color="auto" w:fill="auto"/>
            <w:noWrap/>
            <w:vAlign w:val="center"/>
            <w:hideMark/>
          </w:tcPr>
          <w:p w14:paraId="61505C0A" w14:textId="77777777" w:rsidR="009D1732" w:rsidRPr="00A740A7" w:rsidRDefault="009D1732" w:rsidP="009D1732">
            <w:pPr>
              <w:spacing w:before="0" w:after="0" w:line="240" w:lineRule="auto"/>
              <w:ind w:firstLine="0"/>
              <w:jc w:val="center"/>
              <w:rPr>
                <w:color w:val="000000"/>
              </w:rPr>
            </w:pPr>
            <w:r w:rsidRPr="00A740A7">
              <w:rPr>
                <w:color w:val="000000"/>
              </w:rPr>
              <w:t>11</w:t>
            </w:r>
          </w:p>
        </w:tc>
        <w:tc>
          <w:tcPr>
            <w:tcW w:w="454" w:type="dxa"/>
            <w:tcBorders>
              <w:top w:val="single" w:sz="4" w:space="0" w:color="auto"/>
            </w:tcBorders>
            <w:shd w:val="clear" w:color="000000" w:fill="FFFFFF"/>
            <w:vAlign w:val="center"/>
            <w:hideMark/>
          </w:tcPr>
          <w:p w14:paraId="62E7D50E" w14:textId="77777777" w:rsidR="009D1732" w:rsidRPr="00A740A7" w:rsidRDefault="009D1732" w:rsidP="009D1732">
            <w:pPr>
              <w:spacing w:before="0" w:after="0" w:line="240" w:lineRule="auto"/>
              <w:ind w:firstLine="0"/>
              <w:jc w:val="center"/>
            </w:pPr>
            <w:r w:rsidRPr="00A740A7">
              <w:t>12</w:t>
            </w:r>
          </w:p>
        </w:tc>
        <w:tc>
          <w:tcPr>
            <w:tcW w:w="454" w:type="dxa"/>
            <w:tcBorders>
              <w:top w:val="single" w:sz="4" w:space="0" w:color="auto"/>
            </w:tcBorders>
            <w:shd w:val="clear" w:color="auto" w:fill="auto"/>
            <w:noWrap/>
            <w:vAlign w:val="center"/>
            <w:hideMark/>
          </w:tcPr>
          <w:p w14:paraId="72E569BA" w14:textId="77777777" w:rsidR="009D1732" w:rsidRPr="00A740A7" w:rsidRDefault="009D1732" w:rsidP="009D1732">
            <w:pPr>
              <w:spacing w:before="0" w:after="0" w:line="240" w:lineRule="auto"/>
              <w:ind w:firstLine="0"/>
              <w:jc w:val="center"/>
              <w:rPr>
                <w:color w:val="000000"/>
              </w:rPr>
            </w:pPr>
            <w:r w:rsidRPr="00A740A7">
              <w:rPr>
                <w:color w:val="000000"/>
              </w:rPr>
              <w:t>13</w:t>
            </w:r>
          </w:p>
        </w:tc>
        <w:tc>
          <w:tcPr>
            <w:tcW w:w="454" w:type="dxa"/>
            <w:tcBorders>
              <w:top w:val="single" w:sz="4" w:space="0" w:color="auto"/>
            </w:tcBorders>
            <w:shd w:val="clear" w:color="000000" w:fill="FFFFFF"/>
            <w:vAlign w:val="center"/>
            <w:hideMark/>
          </w:tcPr>
          <w:p w14:paraId="6615F722" w14:textId="77777777" w:rsidR="009D1732" w:rsidRPr="00A740A7" w:rsidRDefault="009D1732" w:rsidP="009D1732">
            <w:pPr>
              <w:spacing w:before="0" w:after="0" w:line="240" w:lineRule="auto"/>
              <w:ind w:firstLine="0"/>
              <w:jc w:val="center"/>
            </w:pPr>
            <w:r w:rsidRPr="00A740A7">
              <w:t>14</w:t>
            </w:r>
          </w:p>
        </w:tc>
        <w:tc>
          <w:tcPr>
            <w:tcW w:w="475" w:type="dxa"/>
            <w:tcBorders>
              <w:top w:val="single" w:sz="4" w:space="0" w:color="auto"/>
            </w:tcBorders>
            <w:shd w:val="clear" w:color="auto" w:fill="auto"/>
            <w:noWrap/>
            <w:vAlign w:val="center"/>
            <w:hideMark/>
          </w:tcPr>
          <w:p w14:paraId="73B6C936" w14:textId="77777777" w:rsidR="009D1732" w:rsidRPr="00A740A7" w:rsidRDefault="009D1732" w:rsidP="009D1732">
            <w:pPr>
              <w:spacing w:before="0" w:after="0" w:line="240" w:lineRule="auto"/>
              <w:ind w:firstLine="0"/>
              <w:jc w:val="center"/>
              <w:rPr>
                <w:color w:val="000000"/>
              </w:rPr>
            </w:pPr>
            <w:r w:rsidRPr="00A740A7">
              <w:rPr>
                <w:color w:val="000000"/>
              </w:rPr>
              <w:t>15</w:t>
            </w:r>
          </w:p>
        </w:tc>
        <w:tc>
          <w:tcPr>
            <w:tcW w:w="454" w:type="dxa"/>
            <w:tcBorders>
              <w:top w:val="single" w:sz="4" w:space="0" w:color="auto"/>
            </w:tcBorders>
            <w:shd w:val="clear" w:color="000000" w:fill="FFFFFF"/>
            <w:vAlign w:val="center"/>
            <w:hideMark/>
          </w:tcPr>
          <w:p w14:paraId="4652121B" w14:textId="77777777" w:rsidR="009D1732" w:rsidRPr="00A740A7" w:rsidRDefault="009D1732" w:rsidP="009D1732">
            <w:pPr>
              <w:spacing w:before="0" w:after="0" w:line="240" w:lineRule="auto"/>
              <w:ind w:firstLine="0"/>
              <w:jc w:val="center"/>
            </w:pPr>
            <w:r w:rsidRPr="00A740A7">
              <w:t>…</w:t>
            </w:r>
          </w:p>
        </w:tc>
        <w:tc>
          <w:tcPr>
            <w:tcW w:w="475" w:type="dxa"/>
            <w:tcBorders>
              <w:top w:val="single" w:sz="4" w:space="0" w:color="auto"/>
            </w:tcBorders>
            <w:shd w:val="clear" w:color="auto" w:fill="auto"/>
            <w:noWrap/>
            <w:vAlign w:val="center"/>
            <w:hideMark/>
          </w:tcPr>
          <w:p w14:paraId="558D6874" w14:textId="77777777" w:rsidR="009D1732" w:rsidRPr="00A740A7" w:rsidRDefault="009D1732" w:rsidP="009D1732">
            <w:pPr>
              <w:spacing w:before="0" w:after="0" w:line="240" w:lineRule="auto"/>
              <w:ind w:firstLine="0"/>
              <w:jc w:val="center"/>
              <w:rPr>
                <w:color w:val="000000"/>
              </w:rPr>
            </w:pPr>
            <w:r w:rsidRPr="00A740A7">
              <w:rPr>
                <w:color w:val="000000"/>
              </w:rPr>
              <w:t>…</w:t>
            </w:r>
          </w:p>
        </w:tc>
      </w:tr>
      <w:tr w:rsidR="009D1732" w:rsidRPr="00A740A7" w14:paraId="16DD3036" w14:textId="77777777" w:rsidTr="009D1732">
        <w:trPr>
          <w:trHeight w:val="480"/>
        </w:trPr>
        <w:tc>
          <w:tcPr>
            <w:tcW w:w="4184" w:type="dxa"/>
            <w:shd w:val="clear" w:color="auto" w:fill="auto"/>
          </w:tcPr>
          <w:p w14:paraId="1DC10EB5"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125E0661"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3C277BCC"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51C522AA" w14:textId="77777777" w:rsidR="009D1732" w:rsidRPr="00A740A7" w:rsidRDefault="009D1732" w:rsidP="009D1732">
            <w:pPr>
              <w:spacing w:before="0" w:after="0" w:line="240" w:lineRule="auto"/>
              <w:ind w:firstLine="0"/>
              <w:jc w:val="center"/>
            </w:pPr>
          </w:p>
        </w:tc>
        <w:tc>
          <w:tcPr>
            <w:tcW w:w="475" w:type="dxa"/>
            <w:shd w:val="clear" w:color="000000" w:fill="A6A6A6"/>
            <w:noWrap/>
            <w:vAlign w:val="bottom"/>
            <w:hideMark/>
          </w:tcPr>
          <w:p w14:paraId="12CFC0A2"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471DB768"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auto" w:fill="auto"/>
            <w:noWrap/>
            <w:vAlign w:val="bottom"/>
            <w:hideMark/>
          </w:tcPr>
          <w:p w14:paraId="5A11DF3B"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AADBB1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5EF475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79069F5"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A3DD35D"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0E27E43"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C12A455"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237427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4CFDDD85"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2280EC2"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15CB0158"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27FF50C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8CACAE6"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6D67C8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4D74DA07" w14:textId="77777777" w:rsidR="009D1732" w:rsidRPr="00A740A7" w:rsidRDefault="009D1732" w:rsidP="009D1732">
            <w:pPr>
              <w:spacing w:before="0" w:after="0" w:line="240" w:lineRule="auto"/>
              <w:ind w:firstLine="0"/>
              <w:jc w:val="left"/>
            </w:pPr>
            <w:r w:rsidRPr="00A740A7">
              <w:t> </w:t>
            </w:r>
          </w:p>
        </w:tc>
      </w:tr>
      <w:tr w:rsidR="009D1732" w:rsidRPr="00A740A7" w14:paraId="41A850D7" w14:textId="77777777" w:rsidTr="009D1732">
        <w:trPr>
          <w:trHeight w:val="315"/>
        </w:trPr>
        <w:tc>
          <w:tcPr>
            <w:tcW w:w="4184" w:type="dxa"/>
            <w:shd w:val="clear" w:color="auto" w:fill="auto"/>
          </w:tcPr>
          <w:p w14:paraId="3E8F5026"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1B02950D"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4D1CE5FE"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68B02C0B"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49969BFB" w14:textId="77777777" w:rsidR="009D1732" w:rsidRPr="00A740A7" w:rsidRDefault="009D1732" w:rsidP="009D1732">
            <w:pPr>
              <w:spacing w:before="0" w:after="0" w:line="240" w:lineRule="auto"/>
              <w:ind w:firstLine="0"/>
              <w:jc w:val="left"/>
            </w:pPr>
            <w:r w:rsidRPr="00A740A7">
              <w:t> </w:t>
            </w:r>
          </w:p>
        </w:tc>
        <w:tc>
          <w:tcPr>
            <w:tcW w:w="397" w:type="dxa"/>
            <w:shd w:val="clear" w:color="000000" w:fill="A6A6A6"/>
            <w:noWrap/>
            <w:vAlign w:val="bottom"/>
            <w:hideMark/>
          </w:tcPr>
          <w:p w14:paraId="31EABAEF"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auto" w:fill="auto"/>
            <w:noWrap/>
            <w:vAlign w:val="bottom"/>
            <w:hideMark/>
          </w:tcPr>
          <w:p w14:paraId="151238F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7213DC3"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514B6BB5"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556FE0FC"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0170268"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DC427F9"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93E4D4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627841E"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5045F5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3C9A042"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915EB2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8EB1593"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DA7A38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3389CC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6DE33D01" w14:textId="77777777" w:rsidR="009D1732" w:rsidRPr="00A740A7" w:rsidRDefault="009D1732" w:rsidP="009D1732">
            <w:pPr>
              <w:spacing w:before="0" w:after="0" w:line="240" w:lineRule="auto"/>
              <w:ind w:firstLine="0"/>
              <w:jc w:val="left"/>
            </w:pPr>
            <w:r w:rsidRPr="00A740A7">
              <w:t> </w:t>
            </w:r>
          </w:p>
        </w:tc>
      </w:tr>
      <w:tr w:rsidR="009D1732" w:rsidRPr="00A740A7" w14:paraId="4C7B17C0" w14:textId="77777777" w:rsidTr="009D1732">
        <w:trPr>
          <w:trHeight w:val="480"/>
        </w:trPr>
        <w:tc>
          <w:tcPr>
            <w:tcW w:w="4184" w:type="dxa"/>
            <w:shd w:val="clear" w:color="auto" w:fill="auto"/>
          </w:tcPr>
          <w:p w14:paraId="71321D25"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2A951ADD"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35346508"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3614A818"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51815F6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6B37006F" w14:textId="77777777" w:rsidR="009D1732" w:rsidRPr="00A740A7" w:rsidRDefault="009D1732" w:rsidP="009D1732">
            <w:pPr>
              <w:spacing w:before="0" w:after="0" w:line="240" w:lineRule="auto"/>
              <w:ind w:firstLine="0"/>
              <w:jc w:val="left"/>
            </w:pPr>
            <w:r w:rsidRPr="00A740A7">
              <w:t> </w:t>
            </w:r>
          </w:p>
        </w:tc>
        <w:tc>
          <w:tcPr>
            <w:tcW w:w="475" w:type="dxa"/>
            <w:shd w:val="clear" w:color="000000" w:fill="A6A6A6"/>
            <w:noWrap/>
            <w:vAlign w:val="bottom"/>
            <w:hideMark/>
          </w:tcPr>
          <w:p w14:paraId="38189DBB"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2367EF12"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654B3AB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12193D27"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auto" w:fill="auto"/>
            <w:noWrap/>
            <w:vAlign w:val="bottom"/>
            <w:hideMark/>
          </w:tcPr>
          <w:p w14:paraId="6D4BC87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0F57AD5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31A1D08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27C9906E"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AB6871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768F02B"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1FD27CA9"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9052D7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6AE38C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4C4D82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6EA509EF" w14:textId="77777777" w:rsidR="009D1732" w:rsidRPr="00A740A7" w:rsidRDefault="009D1732" w:rsidP="009D1732">
            <w:pPr>
              <w:spacing w:before="0" w:after="0" w:line="240" w:lineRule="auto"/>
              <w:ind w:firstLine="0"/>
              <w:jc w:val="left"/>
            </w:pPr>
            <w:r w:rsidRPr="00A740A7">
              <w:t> </w:t>
            </w:r>
          </w:p>
        </w:tc>
      </w:tr>
      <w:tr w:rsidR="009D1732" w:rsidRPr="00A740A7" w14:paraId="337C45DC" w14:textId="77777777" w:rsidTr="009D1732">
        <w:trPr>
          <w:trHeight w:val="480"/>
        </w:trPr>
        <w:tc>
          <w:tcPr>
            <w:tcW w:w="4184" w:type="dxa"/>
            <w:shd w:val="clear" w:color="auto" w:fill="auto"/>
          </w:tcPr>
          <w:p w14:paraId="294AF964"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3C4E4699"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21F72A2F"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221A154F"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5DB02F12"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B0AA84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2E72E8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9F0860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B5268A1" w14:textId="77777777" w:rsidR="009D1732" w:rsidRPr="00A740A7" w:rsidRDefault="009D1732" w:rsidP="009D1732">
            <w:pPr>
              <w:spacing w:before="0" w:after="0" w:line="240" w:lineRule="auto"/>
              <w:ind w:firstLine="0"/>
              <w:jc w:val="left"/>
            </w:pPr>
            <w:r w:rsidRPr="00A740A7">
              <w:t> </w:t>
            </w:r>
          </w:p>
        </w:tc>
        <w:tc>
          <w:tcPr>
            <w:tcW w:w="397" w:type="dxa"/>
            <w:shd w:val="clear" w:color="000000" w:fill="A6A6A6"/>
            <w:noWrap/>
            <w:vAlign w:val="bottom"/>
            <w:hideMark/>
          </w:tcPr>
          <w:p w14:paraId="738490C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3FB3D7A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7165BB2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66CA7115"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7F611442"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4A531BD1"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715EF3DE"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62BE8EC5"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auto" w:fill="auto"/>
            <w:noWrap/>
            <w:vAlign w:val="bottom"/>
            <w:hideMark/>
          </w:tcPr>
          <w:p w14:paraId="437816F9"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1162E8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B03528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4982A18C" w14:textId="77777777" w:rsidR="009D1732" w:rsidRPr="00A740A7" w:rsidRDefault="009D1732" w:rsidP="009D1732">
            <w:pPr>
              <w:spacing w:before="0" w:after="0" w:line="240" w:lineRule="auto"/>
              <w:ind w:firstLine="0"/>
              <w:jc w:val="left"/>
            </w:pPr>
            <w:r w:rsidRPr="00A740A7">
              <w:t> </w:t>
            </w:r>
          </w:p>
        </w:tc>
      </w:tr>
      <w:tr w:rsidR="009D1732" w:rsidRPr="00A740A7" w14:paraId="239CDAC0" w14:textId="77777777" w:rsidTr="009D1732">
        <w:trPr>
          <w:trHeight w:val="480"/>
        </w:trPr>
        <w:tc>
          <w:tcPr>
            <w:tcW w:w="4184" w:type="dxa"/>
            <w:shd w:val="clear" w:color="auto" w:fill="auto"/>
          </w:tcPr>
          <w:p w14:paraId="4190E622"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6ED97EB1"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28DE2C10"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6E4D1AAE"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1F05803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115AE41"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7CAC463"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8DCDC7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3C02742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52FF655"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5C09EAC0"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037FB9B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560485E2"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0691183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75B3CD8"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5239E0CA" w14:textId="77777777" w:rsidR="009D1732" w:rsidRPr="00A740A7" w:rsidRDefault="009D1732" w:rsidP="009D1732">
            <w:pPr>
              <w:spacing w:before="0" w:after="0" w:line="240" w:lineRule="auto"/>
              <w:ind w:firstLine="0"/>
              <w:jc w:val="left"/>
            </w:pPr>
            <w:r w:rsidRPr="00A740A7">
              <w:t> </w:t>
            </w:r>
          </w:p>
        </w:tc>
        <w:tc>
          <w:tcPr>
            <w:tcW w:w="454" w:type="dxa"/>
            <w:shd w:val="clear" w:color="000000" w:fill="A6A6A6"/>
            <w:noWrap/>
            <w:vAlign w:val="bottom"/>
            <w:hideMark/>
          </w:tcPr>
          <w:p w14:paraId="117199AD"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4E2131BA"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6A7D8908"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6CFED74A"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auto" w:fill="auto"/>
            <w:noWrap/>
            <w:vAlign w:val="bottom"/>
            <w:hideMark/>
          </w:tcPr>
          <w:p w14:paraId="0796147E" w14:textId="77777777" w:rsidR="009D1732" w:rsidRPr="00A740A7" w:rsidRDefault="009D1732" w:rsidP="009D1732">
            <w:pPr>
              <w:spacing w:before="0" w:after="0" w:line="240" w:lineRule="auto"/>
              <w:ind w:firstLine="0"/>
              <w:jc w:val="left"/>
            </w:pPr>
            <w:r w:rsidRPr="00A740A7">
              <w:t> </w:t>
            </w:r>
          </w:p>
        </w:tc>
      </w:tr>
      <w:tr w:rsidR="009D1732" w:rsidRPr="00A740A7" w14:paraId="6D325EEA" w14:textId="77777777" w:rsidTr="009D1732">
        <w:trPr>
          <w:trHeight w:val="315"/>
        </w:trPr>
        <w:tc>
          <w:tcPr>
            <w:tcW w:w="4184" w:type="dxa"/>
            <w:shd w:val="clear" w:color="auto" w:fill="auto"/>
          </w:tcPr>
          <w:p w14:paraId="5380BB56"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0C9FA5F1"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63ADBDE7"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1B5B3F55"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16994F63"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287429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6A12421E"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597F59A1"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59E6270"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8331A36"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B8153F2"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B7E4BF2"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734655E"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3021BAEA"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90C6EEA"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0D07BA90"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C8CD896"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25DEE20"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8851060" w14:textId="77777777" w:rsidR="009D1732" w:rsidRPr="00A740A7" w:rsidRDefault="009D1732" w:rsidP="009D1732">
            <w:pPr>
              <w:spacing w:before="0" w:after="0" w:line="240" w:lineRule="auto"/>
              <w:ind w:firstLine="0"/>
              <w:jc w:val="left"/>
            </w:pPr>
            <w:r w:rsidRPr="00A740A7">
              <w:t> </w:t>
            </w:r>
          </w:p>
        </w:tc>
        <w:tc>
          <w:tcPr>
            <w:tcW w:w="454" w:type="dxa"/>
            <w:shd w:val="clear" w:color="000000" w:fill="A6A6A6"/>
            <w:noWrap/>
            <w:vAlign w:val="bottom"/>
            <w:hideMark/>
          </w:tcPr>
          <w:p w14:paraId="13D2090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7BB1C07C" w14:textId="77777777" w:rsidR="009D1732" w:rsidRPr="00A740A7" w:rsidRDefault="009D1732" w:rsidP="009D1732">
            <w:pPr>
              <w:spacing w:before="0" w:after="0" w:line="240" w:lineRule="auto"/>
              <w:ind w:firstLine="0"/>
              <w:jc w:val="right"/>
              <w:rPr>
                <w:color w:val="A6A6A6"/>
              </w:rPr>
            </w:pPr>
            <w:r w:rsidRPr="00A740A7">
              <w:rPr>
                <w:color w:val="A6A6A6"/>
              </w:rPr>
              <w:t>1</w:t>
            </w:r>
          </w:p>
        </w:tc>
      </w:tr>
      <w:tr w:rsidR="009D1732" w:rsidRPr="00A740A7" w14:paraId="0014DDF4" w14:textId="77777777" w:rsidTr="009D1732">
        <w:trPr>
          <w:trHeight w:val="330"/>
        </w:trPr>
        <w:tc>
          <w:tcPr>
            <w:tcW w:w="4184" w:type="dxa"/>
            <w:shd w:val="clear" w:color="auto" w:fill="auto"/>
            <w:hideMark/>
          </w:tcPr>
          <w:p w14:paraId="4070193D"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27851819"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37FA2FE1"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140B9871"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1BE3E86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15706C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52AC51A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7C4EDC0"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8E1AB2E"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470C1AE"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4C2EC02"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4E4BA42"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5CA2BED"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5803F48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AC96358"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0AF50190"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449959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5FC254F"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53019BE"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51588A41" w14:textId="77777777" w:rsidR="009D1732" w:rsidRPr="00A740A7" w:rsidRDefault="009D1732" w:rsidP="009D1732">
            <w:pPr>
              <w:spacing w:before="0" w:after="0" w:line="240" w:lineRule="auto"/>
              <w:ind w:firstLine="0"/>
              <w:jc w:val="left"/>
            </w:pPr>
            <w:r w:rsidRPr="00A740A7">
              <w:t> </w:t>
            </w:r>
          </w:p>
        </w:tc>
        <w:tc>
          <w:tcPr>
            <w:tcW w:w="475" w:type="dxa"/>
            <w:shd w:val="clear" w:color="000000" w:fill="A6A6A6"/>
            <w:noWrap/>
            <w:vAlign w:val="bottom"/>
            <w:hideMark/>
          </w:tcPr>
          <w:p w14:paraId="4CBCBFBF" w14:textId="77777777" w:rsidR="009D1732" w:rsidRPr="00A740A7" w:rsidRDefault="009D1732" w:rsidP="009D1732">
            <w:pPr>
              <w:spacing w:before="0" w:after="0" w:line="240" w:lineRule="auto"/>
              <w:ind w:firstLine="0"/>
              <w:jc w:val="right"/>
              <w:rPr>
                <w:color w:val="A6A6A6"/>
              </w:rPr>
            </w:pPr>
            <w:r w:rsidRPr="00A740A7">
              <w:rPr>
                <w:color w:val="A6A6A6"/>
              </w:rPr>
              <w:t>1</w:t>
            </w:r>
          </w:p>
        </w:tc>
      </w:tr>
      <w:tr w:rsidR="009D1732" w:rsidRPr="00A740A7" w14:paraId="4D6E9BC5" w14:textId="77777777" w:rsidTr="009D1732">
        <w:trPr>
          <w:trHeight w:val="330"/>
        </w:trPr>
        <w:tc>
          <w:tcPr>
            <w:tcW w:w="4184" w:type="dxa"/>
            <w:shd w:val="clear" w:color="auto" w:fill="auto"/>
            <w:vAlign w:val="center"/>
            <w:hideMark/>
          </w:tcPr>
          <w:p w14:paraId="3B938BC5" w14:textId="77777777" w:rsidR="009D1732" w:rsidRPr="00A740A7" w:rsidRDefault="009D1732" w:rsidP="009D1732">
            <w:pPr>
              <w:spacing w:before="0" w:after="0" w:line="240" w:lineRule="auto"/>
              <w:ind w:firstLine="0"/>
              <w:jc w:val="right"/>
            </w:pPr>
            <w:r w:rsidRPr="00A740A7">
              <w:t>Всего объем работ (чел\час)           :</w:t>
            </w:r>
          </w:p>
        </w:tc>
        <w:tc>
          <w:tcPr>
            <w:tcW w:w="986" w:type="dxa"/>
            <w:shd w:val="clear" w:color="auto" w:fill="auto"/>
            <w:noWrap/>
            <w:vAlign w:val="center"/>
            <w:hideMark/>
          </w:tcPr>
          <w:p w14:paraId="2665CBE7" w14:textId="77777777" w:rsidR="009D1732" w:rsidRPr="00A740A7" w:rsidRDefault="009D1732" w:rsidP="009D1732">
            <w:pPr>
              <w:spacing w:before="0" w:after="0" w:line="240" w:lineRule="auto"/>
              <w:ind w:firstLine="0"/>
              <w:jc w:val="center"/>
              <w:rPr>
                <w:b/>
                <w:bCs/>
              </w:rPr>
            </w:pPr>
            <w:r w:rsidRPr="00A740A7">
              <w:rPr>
                <w:b/>
                <w:bCs/>
              </w:rPr>
              <w:t>...</w:t>
            </w:r>
          </w:p>
        </w:tc>
        <w:tc>
          <w:tcPr>
            <w:tcW w:w="3270" w:type="dxa"/>
            <w:gridSpan w:val="5"/>
            <w:shd w:val="clear" w:color="auto" w:fill="auto"/>
            <w:noWrap/>
            <w:vAlign w:val="center"/>
            <w:hideMark/>
          </w:tcPr>
          <w:p w14:paraId="2A4C1B09" w14:textId="77777777" w:rsidR="009D1732" w:rsidRPr="00A740A7" w:rsidRDefault="009D1732" w:rsidP="009D1732">
            <w:pPr>
              <w:spacing w:before="0" w:after="0" w:line="240" w:lineRule="auto"/>
              <w:ind w:firstLine="0"/>
              <w:jc w:val="center"/>
              <w:rPr>
                <w:color w:val="000000"/>
              </w:rPr>
            </w:pPr>
            <w:r w:rsidRPr="00A740A7">
              <w:rPr>
                <w:color w:val="000000"/>
              </w:rPr>
              <w:t>Кол-во чел в бригаде (чел):</w:t>
            </w:r>
          </w:p>
        </w:tc>
        <w:tc>
          <w:tcPr>
            <w:tcW w:w="872" w:type="dxa"/>
            <w:gridSpan w:val="2"/>
            <w:shd w:val="clear" w:color="auto" w:fill="auto"/>
            <w:noWrap/>
            <w:vAlign w:val="bottom"/>
            <w:hideMark/>
          </w:tcPr>
          <w:p w14:paraId="44B5F200" w14:textId="77777777" w:rsidR="009D1732" w:rsidRPr="00A740A7" w:rsidRDefault="009D1732" w:rsidP="009D1732">
            <w:pPr>
              <w:spacing w:before="0" w:after="0" w:line="240" w:lineRule="auto"/>
              <w:ind w:firstLine="0"/>
              <w:jc w:val="center"/>
              <w:rPr>
                <w:b/>
                <w:bCs/>
                <w:color w:val="000000"/>
              </w:rPr>
            </w:pPr>
            <w:r w:rsidRPr="00A740A7">
              <w:rPr>
                <w:b/>
                <w:bCs/>
                <w:color w:val="000000"/>
              </w:rPr>
              <w:t>...</w:t>
            </w:r>
          </w:p>
        </w:tc>
        <w:tc>
          <w:tcPr>
            <w:tcW w:w="397" w:type="dxa"/>
            <w:shd w:val="clear" w:color="auto" w:fill="auto"/>
            <w:noWrap/>
            <w:vAlign w:val="bottom"/>
            <w:hideMark/>
          </w:tcPr>
          <w:p w14:paraId="1311B9A7" w14:textId="77777777" w:rsidR="009D1732" w:rsidRPr="00A740A7" w:rsidRDefault="009D1732" w:rsidP="009D1732">
            <w:pPr>
              <w:spacing w:before="0" w:after="0" w:line="240" w:lineRule="auto"/>
              <w:ind w:firstLine="0"/>
              <w:jc w:val="left"/>
              <w:rPr>
                <w:color w:val="000000"/>
              </w:rPr>
            </w:pPr>
            <w:r w:rsidRPr="00A740A7">
              <w:rPr>
                <w:color w:val="000000"/>
              </w:rPr>
              <w:t> </w:t>
            </w:r>
          </w:p>
        </w:tc>
        <w:tc>
          <w:tcPr>
            <w:tcW w:w="3106" w:type="dxa"/>
            <w:gridSpan w:val="7"/>
            <w:shd w:val="clear" w:color="auto" w:fill="auto"/>
            <w:noWrap/>
            <w:vAlign w:val="bottom"/>
            <w:hideMark/>
          </w:tcPr>
          <w:p w14:paraId="2A0BF25E" w14:textId="77777777" w:rsidR="009D1732" w:rsidRPr="00A740A7" w:rsidRDefault="009D1732" w:rsidP="009D1732">
            <w:pPr>
              <w:spacing w:before="0" w:after="0" w:line="240" w:lineRule="auto"/>
              <w:ind w:firstLine="0"/>
              <w:jc w:val="left"/>
              <w:rPr>
                <w:color w:val="000000"/>
              </w:rPr>
            </w:pPr>
            <w:r w:rsidRPr="00A740A7">
              <w:rPr>
                <w:color w:val="000000"/>
              </w:rPr>
              <w:t>Кол-во рабочих дней:</w:t>
            </w:r>
          </w:p>
        </w:tc>
        <w:tc>
          <w:tcPr>
            <w:tcW w:w="929" w:type="dxa"/>
            <w:gridSpan w:val="2"/>
            <w:shd w:val="clear" w:color="auto" w:fill="auto"/>
            <w:noWrap/>
            <w:vAlign w:val="bottom"/>
            <w:hideMark/>
          </w:tcPr>
          <w:p w14:paraId="275DCA8E" w14:textId="77777777" w:rsidR="009D1732" w:rsidRPr="00A740A7" w:rsidRDefault="009D1732" w:rsidP="009D1732">
            <w:pPr>
              <w:spacing w:before="0" w:after="0" w:line="240" w:lineRule="auto"/>
              <w:ind w:firstLine="0"/>
              <w:jc w:val="center"/>
              <w:rPr>
                <w:b/>
                <w:bCs/>
                <w:color w:val="000000"/>
              </w:rPr>
            </w:pPr>
            <w:r w:rsidRPr="00A740A7">
              <w:rPr>
                <w:b/>
                <w:bCs/>
                <w:color w:val="000000"/>
              </w:rPr>
              <w:t>...</w:t>
            </w:r>
          </w:p>
        </w:tc>
        <w:tc>
          <w:tcPr>
            <w:tcW w:w="454" w:type="dxa"/>
            <w:shd w:val="clear" w:color="auto" w:fill="auto"/>
            <w:noWrap/>
            <w:vAlign w:val="bottom"/>
            <w:hideMark/>
          </w:tcPr>
          <w:p w14:paraId="54306B39" w14:textId="77777777" w:rsidR="009D1732" w:rsidRPr="00A740A7" w:rsidRDefault="009D1732" w:rsidP="009D1732">
            <w:pPr>
              <w:spacing w:before="0" w:after="0" w:line="240" w:lineRule="auto"/>
              <w:ind w:firstLine="0"/>
              <w:jc w:val="left"/>
              <w:rPr>
                <w:color w:val="000000"/>
              </w:rPr>
            </w:pPr>
            <w:r w:rsidRPr="00A740A7">
              <w:rPr>
                <w:color w:val="000000"/>
              </w:rPr>
              <w:t> </w:t>
            </w:r>
          </w:p>
        </w:tc>
        <w:tc>
          <w:tcPr>
            <w:tcW w:w="475" w:type="dxa"/>
            <w:shd w:val="clear" w:color="auto" w:fill="auto"/>
            <w:noWrap/>
            <w:vAlign w:val="bottom"/>
            <w:hideMark/>
          </w:tcPr>
          <w:p w14:paraId="608E480A" w14:textId="77777777" w:rsidR="009D1732" w:rsidRPr="00A740A7" w:rsidRDefault="009D1732" w:rsidP="009D1732">
            <w:pPr>
              <w:spacing w:before="0" w:after="0" w:line="240" w:lineRule="auto"/>
              <w:ind w:firstLine="0"/>
              <w:jc w:val="left"/>
              <w:rPr>
                <w:color w:val="000000"/>
              </w:rPr>
            </w:pPr>
            <w:r w:rsidRPr="00A740A7">
              <w:rPr>
                <w:color w:val="000000"/>
              </w:rPr>
              <w:t> </w:t>
            </w:r>
          </w:p>
        </w:tc>
      </w:tr>
      <w:tr w:rsidR="009D1732" w:rsidRPr="00A740A7" w14:paraId="3EE10A29" w14:textId="77777777" w:rsidTr="009D1732">
        <w:trPr>
          <w:trHeight w:val="315"/>
        </w:trPr>
        <w:tc>
          <w:tcPr>
            <w:tcW w:w="4184" w:type="dxa"/>
            <w:tcBorders>
              <w:bottom w:val="single" w:sz="4" w:space="0" w:color="auto"/>
            </w:tcBorders>
            <w:shd w:val="clear" w:color="auto" w:fill="auto"/>
            <w:noWrap/>
            <w:vAlign w:val="center"/>
            <w:hideMark/>
          </w:tcPr>
          <w:p w14:paraId="275AC33D" w14:textId="77777777" w:rsidR="009D1732" w:rsidRPr="00A740A7" w:rsidRDefault="009D1732" w:rsidP="009D1732">
            <w:pPr>
              <w:spacing w:before="0" w:after="0" w:line="240" w:lineRule="auto"/>
              <w:ind w:firstLine="0"/>
              <w:jc w:val="left"/>
              <w:rPr>
                <w:color w:val="000000"/>
              </w:rPr>
            </w:pPr>
          </w:p>
        </w:tc>
        <w:tc>
          <w:tcPr>
            <w:tcW w:w="986" w:type="dxa"/>
            <w:tcBorders>
              <w:bottom w:val="single" w:sz="4" w:space="0" w:color="auto"/>
            </w:tcBorders>
            <w:shd w:val="clear" w:color="auto" w:fill="auto"/>
            <w:vAlign w:val="center"/>
            <w:hideMark/>
          </w:tcPr>
          <w:p w14:paraId="6000B980" w14:textId="77777777" w:rsidR="009D1732" w:rsidRPr="00A740A7" w:rsidRDefault="009D1732" w:rsidP="009D1732">
            <w:pPr>
              <w:spacing w:before="0" w:after="0" w:line="240" w:lineRule="auto"/>
              <w:ind w:firstLine="0"/>
              <w:jc w:val="center"/>
            </w:pPr>
          </w:p>
        </w:tc>
        <w:tc>
          <w:tcPr>
            <w:tcW w:w="966" w:type="dxa"/>
            <w:tcBorders>
              <w:bottom w:val="single" w:sz="4" w:space="0" w:color="auto"/>
            </w:tcBorders>
            <w:shd w:val="clear" w:color="auto" w:fill="auto"/>
            <w:noWrap/>
            <w:vAlign w:val="center"/>
            <w:hideMark/>
          </w:tcPr>
          <w:p w14:paraId="16D94223" w14:textId="77777777" w:rsidR="009D1732" w:rsidRPr="00A740A7" w:rsidRDefault="009D1732" w:rsidP="009D1732">
            <w:pPr>
              <w:spacing w:before="0" w:after="0" w:line="240" w:lineRule="auto"/>
              <w:ind w:firstLine="0"/>
              <w:jc w:val="center"/>
            </w:pPr>
          </w:p>
        </w:tc>
        <w:tc>
          <w:tcPr>
            <w:tcW w:w="957" w:type="dxa"/>
            <w:tcBorders>
              <w:bottom w:val="single" w:sz="4" w:space="0" w:color="auto"/>
            </w:tcBorders>
            <w:shd w:val="clear" w:color="auto" w:fill="auto"/>
            <w:noWrap/>
            <w:vAlign w:val="bottom"/>
            <w:hideMark/>
          </w:tcPr>
          <w:p w14:paraId="27CAFC01" w14:textId="77777777" w:rsidR="009D1732" w:rsidRPr="00A740A7" w:rsidRDefault="009D1732" w:rsidP="009D1732">
            <w:pPr>
              <w:spacing w:before="0" w:after="0" w:line="240" w:lineRule="auto"/>
              <w:ind w:firstLine="0"/>
              <w:jc w:val="center"/>
            </w:pPr>
          </w:p>
        </w:tc>
        <w:tc>
          <w:tcPr>
            <w:tcW w:w="475" w:type="dxa"/>
            <w:tcBorders>
              <w:bottom w:val="single" w:sz="4" w:space="0" w:color="auto"/>
            </w:tcBorders>
            <w:shd w:val="clear" w:color="auto" w:fill="auto"/>
            <w:noWrap/>
            <w:vAlign w:val="bottom"/>
            <w:hideMark/>
          </w:tcPr>
          <w:p w14:paraId="31326A30"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76207346"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55F33B57"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6F385CA2"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60469F7F"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1061B3AA"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0F364326"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2FBAB9BC"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29742C3A"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68D1791F"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4720821D"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452C62EF"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52DC40D7"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66B06606"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1846DFEE"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72096894"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6DFDDBAA" w14:textId="77777777" w:rsidR="009D1732" w:rsidRPr="00A740A7" w:rsidRDefault="009D1732" w:rsidP="009D1732">
            <w:pPr>
              <w:spacing w:before="0" w:after="0" w:line="240" w:lineRule="auto"/>
              <w:ind w:firstLine="0"/>
              <w:jc w:val="left"/>
            </w:pPr>
          </w:p>
        </w:tc>
      </w:tr>
      <w:tr w:rsidR="009D1732" w:rsidRPr="00A740A7" w14:paraId="2C942CF7" w14:textId="77777777" w:rsidTr="009D1732">
        <w:trPr>
          <w:trHeight w:val="1532"/>
        </w:trPr>
        <w:tc>
          <w:tcPr>
            <w:tcW w:w="4184" w:type="dxa"/>
            <w:tcBorders>
              <w:top w:val="single" w:sz="4" w:space="0" w:color="auto"/>
              <w:left w:val="nil"/>
              <w:bottom w:val="nil"/>
              <w:right w:val="nil"/>
            </w:tcBorders>
            <w:shd w:val="clear" w:color="auto" w:fill="auto"/>
            <w:hideMark/>
          </w:tcPr>
          <w:p w14:paraId="5A4F950B" w14:textId="77777777" w:rsidR="009D1732" w:rsidRPr="00A740A7" w:rsidRDefault="009D1732" w:rsidP="009D1732">
            <w:pPr>
              <w:spacing w:before="0" w:after="0" w:line="240" w:lineRule="auto"/>
              <w:ind w:firstLine="0"/>
              <w:jc w:val="left"/>
              <w:rPr>
                <w:b/>
                <w:color w:val="000000"/>
              </w:rPr>
            </w:pPr>
          </w:p>
          <w:p w14:paraId="3A15B225" w14:textId="77777777" w:rsidR="009D1732" w:rsidRPr="00A740A7" w:rsidRDefault="009D1732" w:rsidP="009D1732">
            <w:pPr>
              <w:spacing w:before="0" w:after="0" w:line="240" w:lineRule="auto"/>
              <w:ind w:firstLine="0"/>
              <w:jc w:val="left"/>
              <w:rPr>
                <w:b/>
                <w:color w:val="000000"/>
              </w:rPr>
            </w:pPr>
          </w:p>
          <w:p w14:paraId="6D60058A" w14:textId="77777777" w:rsidR="009D1732" w:rsidRPr="00A740A7" w:rsidRDefault="009D1732" w:rsidP="009D1732">
            <w:pPr>
              <w:spacing w:before="0" w:after="0" w:line="240" w:lineRule="auto"/>
              <w:ind w:firstLine="0"/>
              <w:jc w:val="left"/>
              <w:rPr>
                <w:b/>
                <w:color w:val="000000"/>
              </w:rPr>
            </w:pPr>
          </w:p>
          <w:p w14:paraId="17C15FA5" w14:textId="77777777" w:rsidR="009D1732" w:rsidRPr="00A740A7" w:rsidRDefault="009D1732" w:rsidP="009D1732">
            <w:pPr>
              <w:spacing w:before="0" w:after="0" w:line="240" w:lineRule="auto"/>
              <w:ind w:firstLine="0"/>
              <w:jc w:val="left"/>
              <w:rPr>
                <w:b/>
                <w:color w:val="000000"/>
              </w:rPr>
            </w:pPr>
            <w:r w:rsidRPr="00A740A7">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707EEE9E" w14:textId="77777777" w:rsidR="009D1732" w:rsidRPr="00A740A7" w:rsidRDefault="009D1732" w:rsidP="009D1732">
            <w:pPr>
              <w:spacing w:before="0" w:after="0" w:line="240" w:lineRule="auto"/>
              <w:ind w:firstLine="0"/>
              <w:jc w:val="left"/>
            </w:pPr>
          </w:p>
        </w:tc>
        <w:tc>
          <w:tcPr>
            <w:tcW w:w="966" w:type="dxa"/>
            <w:tcBorders>
              <w:top w:val="single" w:sz="4" w:space="0" w:color="auto"/>
              <w:left w:val="nil"/>
              <w:bottom w:val="nil"/>
              <w:right w:val="nil"/>
            </w:tcBorders>
            <w:shd w:val="clear" w:color="auto" w:fill="auto"/>
            <w:noWrap/>
            <w:vAlign w:val="bottom"/>
            <w:hideMark/>
          </w:tcPr>
          <w:p w14:paraId="50950DA5" w14:textId="77777777" w:rsidR="009D1732" w:rsidRPr="00A740A7" w:rsidRDefault="009D1732" w:rsidP="009D1732">
            <w:pPr>
              <w:spacing w:before="0" w:after="0" w:line="240" w:lineRule="auto"/>
              <w:ind w:firstLine="0"/>
              <w:jc w:val="left"/>
            </w:pPr>
          </w:p>
        </w:tc>
        <w:tc>
          <w:tcPr>
            <w:tcW w:w="957" w:type="dxa"/>
            <w:tcBorders>
              <w:top w:val="single" w:sz="4" w:space="0" w:color="auto"/>
              <w:left w:val="nil"/>
              <w:bottom w:val="nil"/>
              <w:right w:val="nil"/>
            </w:tcBorders>
            <w:shd w:val="clear" w:color="auto" w:fill="auto"/>
            <w:noWrap/>
            <w:vAlign w:val="center"/>
            <w:hideMark/>
          </w:tcPr>
          <w:p w14:paraId="013962AA" w14:textId="77777777" w:rsidR="009D1732" w:rsidRPr="00A740A7" w:rsidRDefault="009D1732" w:rsidP="009D1732">
            <w:pPr>
              <w:spacing w:before="0" w:after="0" w:line="240" w:lineRule="auto"/>
              <w:ind w:firstLine="0"/>
              <w:jc w:val="left"/>
            </w:pPr>
          </w:p>
        </w:tc>
        <w:tc>
          <w:tcPr>
            <w:tcW w:w="475" w:type="dxa"/>
            <w:tcBorders>
              <w:top w:val="single" w:sz="4" w:space="0" w:color="auto"/>
              <w:left w:val="nil"/>
              <w:bottom w:val="nil"/>
              <w:right w:val="nil"/>
            </w:tcBorders>
            <w:shd w:val="clear" w:color="auto" w:fill="auto"/>
            <w:noWrap/>
            <w:vAlign w:val="bottom"/>
            <w:hideMark/>
          </w:tcPr>
          <w:p w14:paraId="118AC091" w14:textId="77777777" w:rsidR="009D1732" w:rsidRPr="00A740A7" w:rsidRDefault="009D1732" w:rsidP="009D1732">
            <w:pPr>
              <w:spacing w:before="0" w:after="0" w:line="240" w:lineRule="auto"/>
              <w:ind w:firstLine="0"/>
              <w:jc w:val="center"/>
            </w:pPr>
          </w:p>
        </w:tc>
        <w:tc>
          <w:tcPr>
            <w:tcW w:w="397" w:type="dxa"/>
            <w:tcBorders>
              <w:top w:val="single" w:sz="4" w:space="0" w:color="auto"/>
              <w:left w:val="nil"/>
              <w:bottom w:val="nil"/>
              <w:right w:val="nil"/>
            </w:tcBorders>
            <w:shd w:val="clear" w:color="auto" w:fill="auto"/>
            <w:noWrap/>
            <w:vAlign w:val="bottom"/>
            <w:hideMark/>
          </w:tcPr>
          <w:p w14:paraId="130A45FC" w14:textId="77777777" w:rsidR="009D1732" w:rsidRPr="00A740A7" w:rsidRDefault="009D1732" w:rsidP="009D1732">
            <w:pPr>
              <w:spacing w:before="0" w:after="0" w:line="240" w:lineRule="auto"/>
              <w:ind w:firstLine="0"/>
              <w:jc w:val="left"/>
            </w:pPr>
          </w:p>
        </w:tc>
        <w:tc>
          <w:tcPr>
            <w:tcW w:w="475" w:type="dxa"/>
            <w:tcBorders>
              <w:top w:val="single" w:sz="4" w:space="0" w:color="auto"/>
              <w:left w:val="nil"/>
              <w:bottom w:val="nil"/>
              <w:right w:val="nil"/>
            </w:tcBorders>
            <w:shd w:val="clear" w:color="auto" w:fill="auto"/>
            <w:noWrap/>
            <w:vAlign w:val="bottom"/>
            <w:hideMark/>
          </w:tcPr>
          <w:p w14:paraId="0C2B8238" w14:textId="77777777" w:rsidR="009D1732" w:rsidRPr="00A740A7" w:rsidRDefault="009D1732" w:rsidP="009D1732">
            <w:pPr>
              <w:spacing w:before="0" w:after="0" w:line="240" w:lineRule="auto"/>
              <w:ind w:firstLine="0"/>
              <w:jc w:val="left"/>
            </w:pPr>
          </w:p>
        </w:tc>
        <w:tc>
          <w:tcPr>
            <w:tcW w:w="397" w:type="dxa"/>
            <w:tcBorders>
              <w:top w:val="single" w:sz="4" w:space="0" w:color="auto"/>
              <w:left w:val="nil"/>
              <w:bottom w:val="nil"/>
              <w:right w:val="nil"/>
            </w:tcBorders>
            <w:shd w:val="clear" w:color="auto" w:fill="auto"/>
            <w:noWrap/>
            <w:vAlign w:val="bottom"/>
            <w:hideMark/>
          </w:tcPr>
          <w:p w14:paraId="7C2F59DF" w14:textId="77777777" w:rsidR="009D1732" w:rsidRPr="00A740A7" w:rsidRDefault="009D1732" w:rsidP="009D1732">
            <w:pPr>
              <w:spacing w:before="0" w:after="0" w:line="240" w:lineRule="auto"/>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3F97B90F" w14:textId="77777777" w:rsidR="009D1732" w:rsidRPr="00A740A7" w:rsidRDefault="009D1732" w:rsidP="009D1732">
            <w:pPr>
              <w:spacing w:before="0" w:after="0" w:line="240" w:lineRule="auto"/>
              <w:ind w:firstLine="0"/>
              <w:jc w:val="left"/>
              <w:rPr>
                <w:b/>
                <w:color w:val="000000"/>
              </w:rPr>
            </w:pPr>
            <w:r w:rsidRPr="00A740A7">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3AA34C0B" w14:textId="77777777" w:rsidR="009D1732" w:rsidRPr="00A740A7" w:rsidRDefault="009D1732" w:rsidP="009D1732">
            <w:pPr>
              <w:spacing w:before="0" w:after="0" w:line="240" w:lineRule="auto"/>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25A90270" w14:textId="77777777" w:rsidR="009D1732" w:rsidRPr="00A740A7" w:rsidRDefault="009D1732" w:rsidP="009D1732">
            <w:pPr>
              <w:spacing w:before="0" w:after="0" w:line="240" w:lineRule="auto"/>
              <w:ind w:firstLine="0"/>
              <w:jc w:val="left"/>
            </w:pPr>
          </w:p>
        </w:tc>
        <w:tc>
          <w:tcPr>
            <w:tcW w:w="475" w:type="dxa"/>
            <w:tcBorders>
              <w:top w:val="single" w:sz="4" w:space="0" w:color="auto"/>
              <w:left w:val="nil"/>
              <w:bottom w:val="nil"/>
              <w:right w:val="nil"/>
            </w:tcBorders>
            <w:shd w:val="clear" w:color="auto" w:fill="auto"/>
            <w:noWrap/>
            <w:vAlign w:val="bottom"/>
            <w:hideMark/>
          </w:tcPr>
          <w:p w14:paraId="5FCF3E41" w14:textId="77777777" w:rsidR="009D1732" w:rsidRPr="00A740A7" w:rsidRDefault="009D1732" w:rsidP="009D1732">
            <w:pPr>
              <w:spacing w:before="0" w:after="0" w:line="240" w:lineRule="auto"/>
              <w:ind w:firstLine="0"/>
              <w:jc w:val="left"/>
            </w:pPr>
          </w:p>
        </w:tc>
      </w:tr>
    </w:tbl>
    <w:p w14:paraId="4B8DC20B" w14:textId="77777777" w:rsidR="009D1732" w:rsidRPr="00A740A7" w:rsidRDefault="009D1732" w:rsidP="009D1732">
      <w:pPr>
        <w:spacing w:before="0" w:after="0" w:line="240" w:lineRule="auto"/>
        <w:ind w:firstLine="0"/>
        <w:jc w:val="left"/>
        <w:rPr>
          <w:b/>
        </w:rPr>
      </w:pPr>
      <w:r w:rsidRPr="00A740A7">
        <w:rPr>
          <w:b/>
        </w:rPr>
        <w:br w:type="page"/>
      </w:r>
    </w:p>
    <w:p w14:paraId="1859F052" w14:textId="77777777" w:rsidR="009D1732" w:rsidRPr="00A740A7" w:rsidRDefault="009D1732" w:rsidP="009D1732">
      <w:pPr>
        <w:spacing w:before="0" w:after="0" w:line="240" w:lineRule="auto"/>
        <w:ind w:left="390"/>
        <w:contextualSpacing/>
        <w:jc w:val="right"/>
        <w:sectPr w:rsidR="009D1732" w:rsidRPr="00A740A7" w:rsidSect="009D1732">
          <w:pgSz w:w="16838" w:h="11906" w:orient="landscape"/>
          <w:pgMar w:top="1701" w:right="1134" w:bottom="851" w:left="1134" w:header="709" w:footer="709" w:gutter="0"/>
          <w:cols w:space="708"/>
          <w:docGrid w:linePitch="360"/>
        </w:sectPr>
      </w:pPr>
    </w:p>
    <w:p w14:paraId="7F9B2901" w14:textId="750D0DDF" w:rsidR="00E217EC" w:rsidRPr="00A740A7" w:rsidRDefault="00E217EC" w:rsidP="00E217EC">
      <w:pPr>
        <w:spacing w:before="0" w:after="0"/>
        <w:ind w:firstLine="0"/>
        <w:jc w:val="right"/>
        <w:rPr>
          <w:sz w:val="22"/>
          <w:szCs w:val="22"/>
        </w:rPr>
      </w:pPr>
      <w:r w:rsidRPr="00A740A7">
        <w:rPr>
          <w:sz w:val="22"/>
          <w:szCs w:val="22"/>
        </w:rPr>
        <w:lastRenderedPageBreak/>
        <w:t>Приложение №5</w:t>
      </w:r>
    </w:p>
    <w:p w14:paraId="35E7FF65" w14:textId="7EF57054"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41A82BC9" w14:textId="77777777" w:rsidR="009D1732" w:rsidRPr="00A740A7" w:rsidRDefault="009D1732" w:rsidP="009D1732">
      <w:pPr>
        <w:spacing w:before="0" w:after="0" w:line="240" w:lineRule="auto"/>
        <w:ind w:left="390"/>
        <w:contextualSpacing/>
        <w:jc w:val="right"/>
        <w:rPr>
          <w:sz w:val="22"/>
          <w:szCs w:val="22"/>
        </w:rPr>
      </w:pPr>
    </w:p>
    <w:p w14:paraId="6BA48307" w14:textId="77777777" w:rsidR="009D1732" w:rsidRPr="00A740A7" w:rsidRDefault="009D1732" w:rsidP="009D1732">
      <w:pPr>
        <w:spacing w:before="0" w:after="0" w:line="240" w:lineRule="auto"/>
        <w:ind w:left="390"/>
        <w:contextualSpacing/>
        <w:jc w:val="center"/>
        <w:rPr>
          <w:b/>
          <w:sz w:val="22"/>
          <w:szCs w:val="22"/>
        </w:rPr>
      </w:pPr>
      <w:r w:rsidRPr="00A740A7">
        <w:rPr>
          <w:b/>
          <w:sz w:val="22"/>
          <w:szCs w:val="22"/>
        </w:rPr>
        <w:t>Состав исполнительной документации</w:t>
      </w:r>
    </w:p>
    <w:p w14:paraId="2143888C" w14:textId="77777777" w:rsidR="009D1732" w:rsidRPr="00A740A7" w:rsidRDefault="009D1732" w:rsidP="009D1732">
      <w:pPr>
        <w:spacing w:before="0" w:after="0" w:line="240" w:lineRule="auto"/>
        <w:ind w:left="390"/>
        <w:contextualSpacing/>
        <w:jc w:val="right"/>
        <w:rPr>
          <w:sz w:val="22"/>
          <w:szCs w:val="22"/>
        </w:rPr>
      </w:pPr>
    </w:p>
    <w:p w14:paraId="36DA3701" w14:textId="77777777" w:rsidR="009D1732" w:rsidRPr="00A740A7" w:rsidRDefault="009D1732" w:rsidP="009D1732">
      <w:pPr>
        <w:spacing w:before="0" w:after="0" w:line="240" w:lineRule="auto"/>
        <w:ind w:firstLine="567"/>
        <w:contextualSpacing/>
        <w:rPr>
          <w:sz w:val="22"/>
          <w:szCs w:val="22"/>
        </w:rPr>
      </w:pPr>
      <w:r w:rsidRPr="00A740A7">
        <w:rPr>
          <w:sz w:val="22"/>
          <w:szCs w:val="22"/>
        </w:rPr>
        <w:t>1. Общий журнал работ</w:t>
      </w:r>
    </w:p>
    <w:p w14:paraId="6C7CFA87" w14:textId="77777777" w:rsidR="009D1732" w:rsidRPr="00A740A7" w:rsidRDefault="009D1732" w:rsidP="009D1732">
      <w:pPr>
        <w:spacing w:before="0" w:after="0" w:line="240" w:lineRule="auto"/>
        <w:ind w:firstLine="567"/>
        <w:contextualSpacing/>
        <w:rPr>
          <w:sz w:val="22"/>
          <w:szCs w:val="22"/>
        </w:rPr>
      </w:pPr>
      <w:r w:rsidRPr="00A740A7">
        <w:rPr>
          <w:sz w:val="22"/>
          <w:szCs w:val="22"/>
        </w:rPr>
        <w:t>2. Специальные журналы, с учетом характера производимых строительно-монтажных и ремонтных работ:</w:t>
      </w:r>
    </w:p>
    <w:p w14:paraId="11A3ECBB"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входного контроля,</w:t>
      </w:r>
    </w:p>
    <w:p w14:paraId="58BD73C2"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бетонных работ,</w:t>
      </w:r>
    </w:p>
    <w:p w14:paraId="770ED1A9"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ухода за бетоном,</w:t>
      </w:r>
    </w:p>
    <w:p w14:paraId="0E8E27B9"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монтажных работ,</w:t>
      </w:r>
    </w:p>
    <w:p w14:paraId="7E96AA43"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сварочных работ и антикоррозионной защиты и др</w:t>
      </w:r>
    </w:p>
    <w:p w14:paraId="750EC62C" w14:textId="77777777" w:rsidR="009D1732" w:rsidRPr="00A740A7" w:rsidRDefault="009D1732" w:rsidP="009D1732">
      <w:pPr>
        <w:spacing w:before="0" w:after="0" w:line="240" w:lineRule="auto"/>
        <w:ind w:firstLine="567"/>
        <w:contextualSpacing/>
        <w:rPr>
          <w:sz w:val="22"/>
          <w:szCs w:val="22"/>
        </w:rPr>
      </w:pPr>
      <w:r w:rsidRPr="00A740A7">
        <w:rPr>
          <w:sz w:val="22"/>
          <w:szCs w:val="22"/>
        </w:rPr>
        <w:t>3. Акты освидетельствования скрытых работ</w:t>
      </w:r>
    </w:p>
    <w:p w14:paraId="52D56D4F" w14:textId="77777777" w:rsidR="009D1732" w:rsidRPr="00A740A7" w:rsidRDefault="009D1732" w:rsidP="009D1732">
      <w:pPr>
        <w:spacing w:before="0" w:after="0" w:line="240" w:lineRule="auto"/>
        <w:ind w:firstLine="567"/>
        <w:contextualSpacing/>
        <w:rPr>
          <w:sz w:val="22"/>
          <w:szCs w:val="22"/>
        </w:rPr>
      </w:pPr>
      <w:r w:rsidRPr="00A740A7">
        <w:rPr>
          <w:sz w:val="22"/>
          <w:szCs w:val="22"/>
        </w:rPr>
        <w:t>4. Акт приемки готовых поверхностей</w:t>
      </w:r>
    </w:p>
    <w:p w14:paraId="60CF5C1E" w14:textId="77777777" w:rsidR="009D1732" w:rsidRPr="00A740A7" w:rsidRDefault="009D1732" w:rsidP="009D1732">
      <w:pPr>
        <w:spacing w:before="0" w:after="0" w:line="240" w:lineRule="auto"/>
        <w:ind w:firstLine="567"/>
        <w:contextualSpacing/>
        <w:rPr>
          <w:sz w:val="22"/>
          <w:szCs w:val="22"/>
        </w:rPr>
      </w:pPr>
      <w:r w:rsidRPr="00A740A7">
        <w:rPr>
          <w:sz w:val="22"/>
          <w:szCs w:val="22"/>
        </w:rPr>
        <w:t>5. Акт приёмки в эксплуатацию законченного строительством объекта (форма КС-11)</w:t>
      </w:r>
    </w:p>
    <w:p w14:paraId="0E0DE4BC" w14:textId="77777777" w:rsidR="009D1732" w:rsidRPr="00A740A7" w:rsidRDefault="009D1732" w:rsidP="009D1732">
      <w:pPr>
        <w:spacing w:before="0" w:after="0" w:line="240" w:lineRule="auto"/>
        <w:ind w:firstLine="567"/>
        <w:contextualSpacing/>
        <w:rPr>
          <w:sz w:val="22"/>
          <w:szCs w:val="22"/>
        </w:rPr>
      </w:pPr>
      <w:r w:rsidRPr="00A740A7">
        <w:rPr>
          <w:sz w:val="22"/>
          <w:szCs w:val="22"/>
        </w:rPr>
        <w:t>6. Паспорта и сертификаты (декларации) соответствия на применяемые материалы</w:t>
      </w:r>
    </w:p>
    <w:p w14:paraId="460CC11C" w14:textId="77777777" w:rsidR="009D1732" w:rsidRPr="00A740A7" w:rsidRDefault="009D1732" w:rsidP="009D1732">
      <w:pPr>
        <w:spacing w:before="0" w:after="0" w:line="240" w:lineRule="auto"/>
        <w:ind w:firstLine="567"/>
        <w:contextualSpacing/>
        <w:rPr>
          <w:sz w:val="22"/>
          <w:szCs w:val="22"/>
        </w:rPr>
      </w:pPr>
      <w:r w:rsidRPr="00A740A7">
        <w:rPr>
          <w:sz w:val="22"/>
          <w:szCs w:val="22"/>
        </w:rPr>
        <w:t>7. Акты отбора проб; акты об изготовлении контрольных образцов и протоколы испытаний применяемых материалов</w:t>
      </w:r>
    </w:p>
    <w:p w14:paraId="72592D94" w14:textId="77777777" w:rsidR="009D1732" w:rsidRPr="00A740A7" w:rsidRDefault="009D1732" w:rsidP="009D1732">
      <w:pPr>
        <w:spacing w:before="0" w:after="0" w:line="240" w:lineRule="auto"/>
        <w:ind w:firstLine="567"/>
        <w:contextualSpacing/>
        <w:rPr>
          <w:sz w:val="22"/>
          <w:szCs w:val="22"/>
        </w:rPr>
      </w:pPr>
      <w:r w:rsidRPr="00A740A7">
        <w:rPr>
          <w:sz w:val="22"/>
          <w:szCs w:val="22"/>
        </w:rPr>
        <w:t>8. Исполнительные геодезические схемы (планировки территории, благоустройства территории и т.д.)</w:t>
      </w:r>
    </w:p>
    <w:p w14:paraId="623681DF" w14:textId="77777777" w:rsidR="009D1732" w:rsidRPr="00A740A7" w:rsidRDefault="009D1732" w:rsidP="009D1732">
      <w:pPr>
        <w:spacing w:before="0" w:after="0" w:line="240" w:lineRule="auto"/>
        <w:ind w:firstLine="567"/>
        <w:contextualSpacing/>
        <w:rPr>
          <w:sz w:val="22"/>
          <w:szCs w:val="22"/>
        </w:rPr>
      </w:pPr>
      <w:r w:rsidRPr="00A740A7">
        <w:rPr>
          <w:sz w:val="22"/>
          <w:szCs w:val="22"/>
        </w:rPr>
        <w:t>9. Документы, подтверждающие компетентность и область деятельности строительной лаборатории. Аттестат аккредитации лаборатории</w:t>
      </w:r>
    </w:p>
    <w:p w14:paraId="602132A2" w14:textId="77777777" w:rsidR="009D1732" w:rsidRPr="00A740A7" w:rsidRDefault="009D1732" w:rsidP="009D1732">
      <w:pPr>
        <w:spacing w:before="0" w:after="0" w:line="240" w:lineRule="auto"/>
        <w:ind w:firstLine="567"/>
        <w:contextualSpacing/>
        <w:rPr>
          <w:sz w:val="22"/>
          <w:szCs w:val="22"/>
        </w:rPr>
      </w:pPr>
      <w:r w:rsidRPr="00A740A7">
        <w:rPr>
          <w:sz w:val="22"/>
          <w:szCs w:val="22"/>
        </w:rPr>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74A05CE5" w14:textId="77777777" w:rsidR="009D1732" w:rsidRPr="00A740A7" w:rsidRDefault="009D1732" w:rsidP="009D1732">
      <w:pPr>
        <w:spacing w:before="0" w:after="0" w:line="240" w:lineRule="auto"/>
        <w:ind w:firstLine="567"/>
        <w:contextualSpacing/>
        <w:rPr>
          <w:sz w:val="22"/>
          <w:szCs w:val="22"/>
        </w:rPr>
      </w:pPr>
      <w:r w:rsidRPr="00A740A7">
        <w:rPr>
          <w:sz w:val="22"/>
          <w:szCs w:val="22"/>
        </w:rPr>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4718BA8C" w14:textId="77777777" w:rsidR="009D1732" w:rsidRPr="00A740A7" w:rsidRDefault="009D1732" w:rsidP="009D1732">
      <w:pPr>
        <w:spacing w:before="0" w:after="0" w:line="240" w:lineRule="auto"/>
        <w:ind w:firstLine="567"/>
        <w:contextualSpacing/>
        <w:rPr>
          <w:sz w:val="22"/>
          <w:szCs w:val="22"/>
        </w:rPr>
      </w:pPr>
      <w:r w:rsidRPr="00A740A7">
        <w:rPr>
          <w:sz w:val="22"/>
          <w:szCs w:val="22"/>
        </w:rPr>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3093AC25" w14:textId="77777777" w:rsidR="00FB3196" w:rsidRPr="00A740A7" w:rsidRDefault="00FB3196" w:rsidP="00FB3196">
      <w:pPr>
        <w:suppressAutoHyphens w:val="0"/>
        <w:spacing w:before="0" w:after="0" w:line="240" w:lineRule="auto"/>
        <w:ind w:firstLine="0"/>
        <w:jc w:val="center"/>
        <w:rPr>
          <w:b/>
          <w:lang w:eastAsia="ru-RU"/>
        </w:rPr>
      </w:pPr>
    </w:p>
    <w:p w14:paraId="2C3FD332" w14:textId="77777777" w:rsidR="00FB3196" w:rsidRPr="00A740A7" w:rsidRDefault="00FB3196" w:rsidP="00FB3196">
      <w:pPr>
        <w:suppressAutoHyphens w:val="0"/>
        <w:spacing w:before="0" w:after="0" w:line="240" w:lineRule="auto"/>
        <w:ind w:firstLine="0"/>
        <w:jc w:val="center"/>
        <w:rPr>
          <w:b/>
          <w:lang w:eastAsia="ru-RU"/>
        </w:rPr>
      </w:pPr>
    </w:p>
    <w:p w14:paraId="472EC78D" w14:textId="7DDD5F08" w:rsidR="00FB3196" w:rsidRPr="00A740A7" w:rsidRDefault="00FB3196" w:rsidP="00FB3196">
      <w:pPr>
        <w:suppressAutoHyphens w:val="0"/>
        <w:spacing w:before="0" w:after="0" w:line="240" w:lineRule="auto"/>
        <w:ind w:firstLine="0"/>
        <w:jc w:val="center"/>
        <w:rPr>
          <w:b/>
          <w:lang w:eastAsia="ru-RU"/>
        </w:rPr>
      </w:pPr>
      <w:r w:rsidRPr="00A740A7">
        <w:rPr>
          <w:b/>
          <w:lang w:eastAsia="ru-RU"/>
        </w:rPr>
        <w:t>ПОДПИСИ СТОРОН:</w:t>
      </w:r>
    </w:p>
    <w:p w14:paraId="0B7F5D5E" w14:textId="77777777" w:rsidR="00377123" w:rsidRPr="00A740A7" w:rsidRDefault="00377123" w:rsidP="00FB3196">
      <w:pPr>
        <w:suppressAutoHyphens w:val="0"/>
        <w:spacing w:before="0" w:after="0" w:line="240" w:lineRule="auto"/>
        <w:ind w:firstLine="0"/>
        <w:jc w:val="center"/>
        <w:rPr>
          <w:b/>
          <w:lang w:eastAsia="ru-RU"/>
        </w:rPr>
      </w:pPr>
    </w:p>
    <w:tbl>
      <w:tblPr>
        <w:tblW w:w="5000" w:type="pct"/>
        <w:tblCellSpacing w:w="15" w:type="dxa"/>
        <w:tblLook w:val="04A0" w:firstRow="1" w:lastRow="0" w:firstColumn="1" w:lastColumn="0" w:noHBand="0" w:noVBand="1"/>
      </w:tblPr>
      <w:tblGrid>
        <w:gridCol w:w="4677"/>
        <w:gridCol w:w="4677"/>
      </w:tblGrid>
      <w:tr w:rsidR="00377123" w:rsidRPr="00A740A7" w14:paraId="3CC3ED27" w14:textId="77777777" w:rsidTr="00BC721B">
        <w:trPr>
          <w:tblCellSpacing w:w="15" w:type="dxa"/>
        </w:trPr>
        <w:tc>
          <w:tcPr>
            <w:tcW w:w="2478" w:type="pct"/>
            <w:tcMar>
              <w:top w:w="15" w:type="dxa"/>
              <w:left w:w="15" w:type="dxa"/>
              <w:bottom w:w="15" w:type="dxa"/>
              <w:right w:w="15" w:type="dxa"/>
            </w:tcMar>
          </w:tcPr>
          <w:p w14:paraId="376657F4" w14:textId="77777777" w:rsidR="00377123" w:rsidRPr="00A740A7" w:rsidRDefault="00377123" w:rsidP="00BC721B">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Заказчик:</w:t>
            </w:r>
          </w:p>
          <w:p w14:paraId="6C48F225" w14:textId="77777777" w:rsidR="00377123" w:rsidRPr="00A740A7" w:rsidRDefault="00377123" w:rsidP="00BC721B">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НАО «Красная поляна»</w:t>
            </w:r>
          </w:p>
          <w:p w14:paraId="43603ACA" w14:textId="77777777" w:rsidR="001329E1" w:rsidRPr="00A740A7" w:rsidRDefault="001329E1" w:rsidP="001329E1">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1F03F1A9" w14:textId="77777777" w:rsidR="00377123" w:rsidRPr="00A740A7" w:rsidRDefault="00377123" w:rsidP="00BC721B">
            <w:pPr>
              <w:suppressAutoHyphens w:val="0"/>
              <w:spacing w:before="0" w:after="0" w:line="240" w:lineRule="auto"/>
              <w:ind w:firstLine="0"/>
              <w:contextualSpacing/>
              <w:jc w:val="center"/>
              <w:rPr>
                <w:b/>
                <w:bCs/>
                <w:color w:val="000000"/>
                <w:sz w:val="22"/>
                <w:szCs w:val="22"/>
                <w:lang w:eastAsia="ru-RU"/>
              </w:rPr>
            </w:pPr>
          </w:p>
          <w:p w14:paraId="755A9AB0" w14:textId="77777777" w:rsidR="00377123" w:rsidRPr="00A740A7" w:rsidRDefault="00377123" w:rsidP="00BC721B">
            <w:pPr>
              <w:suppressAutoHyphens w:val="0"/>
              <w:spacing w:before="0" w:after="0" w:line="240" w:lineRule="auto"/>
              <w:ind w:firstLine="0"/>
              <w:contextualSpacing/>
              <w:jc w:val="center"/>
              <w:rPr>
                <w:b/>
                <w:bCs/>
                <w:color w:val="000000"/>
                <w:sz w:val="22"/>
                <w:szCs w:val="22"/>
                <w:lang w:eastAsia="ru-RU"/>
              </w:rPr>
            </w:pPr>
          </w:p>
          <w:p w14:paraId="2FED37EB" w14:textId="4E235F06" w:rsidR="00377123" w:rsidRPr="00A740A7" w:rsidRDefault="00377123" w:rsidP="001329E1">
            <w:pPr>
              <w:suppressAutoHyphens w:val="0"/>
              <w:spacing w:before="0" w:after="0" w:line="240" w:lineRule="auto"/>
              <w:ind w:firstLine="0"/>
              <w:contextualSpacing/>
              <w:jc w:val="left"/>
              <w:rPr>
                <w:b/>
                <w:bCs/>
                <w:lang w:eastAsia="ru-RU"/>
              </w:rPr>
            </w:pPr>
            <w:r w:rsidRPr="00A740A7">
              <w:rPr>
                <w:b/>
                <w:bCs/>
                <w:color w:val="000000"/>
                <w:sz w:val="22"/>
                <w:szCs w:val="22"/>
                <w:lang w:eastAsia="ru-RU"/>
              </w:rPr>
              <w:t>________________________/</w:t>
            </w:r>
            <w:r w:rsidR="001329E1" w:rsidRPr="00A740A7">
              <w:rPr>
                <w:b/>
                <w:bCs/>
                <w:color w:val="000000"/>
                <w:sz w:val="22"/>
                <w:szCs w:val="22"/>
                <w:lang w:eastAsia="ru-RU"/>
              </w:rPr>
              <w:t>П.В. Перов</w:t>
            </w:r>
            <w:r w:rsidRPr="00A740A7">
              <w:rPr>
                <w:b/>
                <w:bCs/>
                <w:color w:val="000000"/>
                <w:sz w:val="22"/>
                <w:szCs w:val="22"/>
                <w:lang w:eastAsia="ru-RU"/>
              </w:rPr>
              <w:t>/ </w:t>
            </w:r>
            <w:r w:rsidRPr="00A740A7">
              <w:rPr>
                <w:b/>
                <w:bCs/>
                <w:color w:val="000000"/>
                <w:sz w:val="22"/>
                <w:szCs w:val="22"/>
                <w:lang w:eastAsia="ru-RU"/>
              </w:rPr>
              <w:br/>
            </w:r>
            <w:r w:rsidRPr="00A740A7">
              <w:rPr>
                <w:b/>
                <w:bCs/>
                <w:sz w:val="22"/>
                <w:szCs w:val="22"/>
                <w:lang w:eastAsia="ru-RU"/>
              </w:rPr>
              <w:t xml:space="preserve">м. п.                  </w:t>
            </w:r>
            <w:r w:rsidRPr="00A740A7">
              <w:rPr>
                <w:b/>
                <w:bCs/>
                <w:color w:val="000000"/>
                <w:sz w:val="22"/>
                <w:szCs w:val="22"/>
                <w:lang w:eastAsia="ru-RU"/>
              </w:rPr>
              <w:t>(подпись)</w:t>
            </w:r>
          </w:p>
        </w:tc>
        <w:tc>
          <w:tcPr>
            <w:tcW w:w="2478" w:type="pct"/>
            <w:tcMar>
              <w:top w:w="15" w:type="dxa"/>
              <w:left w:w="15" w:type="dxa"/>
              <w:bottom w:w="15" w:type="dxa"/>
              <w:right w:w="15" w:type="dxa"/>
            </w:tcMar>
          </w:tcPr>
          <w:p w14:paraId="3A86EE17" w14:textId="77777777" w:rsidR="00377123" w:rsidRPr="00A740A7" w:rsidRDefault="00377123" w:rsidP="00BC721B">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Подрядчик:</w:t>
            </w:r>
          </w:p>
          <w:p w14:paraId="6568B947" w14:textId="77777777" w:rsidR="00377123" w:rsidRPr="00A740A7" w:rsidRDefault="00377123" w:rsidP="00BC721B">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w:t>
            </w:r>
          </w:p>
          <w:p w14:paraId="7D98B939" w14:textId="77777777" w:rsidR="00377123" w:rsidRPr="00A740A7" w:rsidRDefault="00377123" w:rsidP="00BC721B">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____________________</w:t>
            </w:r>
          </w:p>
          <w:p w14:paraId="6706B724" w14:textId="77777777" w:rsidR="00377123" w:rsidRPr="00A740A7" w:rsidRDefault="00377123" w:rsidP="00BC721B">
            <w:pPr>
              <w:suppressAutoHyphens w:val="0"/>
              <w:spacing w:before="0" w:after="0" w:line="240" w:lineRule="auto"/>
              <w:ind w:firstLine="0"/>
              <w:contextualSpacing/>
              <w:jc w:val="left"/>
              <w:rPr>
                <w:b/>
                <w:bCs/>
                <w:iCs/>
                <w:color w:val="000000"/>
                <w:sz w:val="22"/>
                <w:szCs w:val="22"/>
                <w:lang w:eastAsia="ru-RU"/>
              </w:rPr>
            </w:pPr>
          </w:p>
          <w:p w14:paraId="07ACCE9A" w14:textId="77777777" w:rsidR="00377123" w:rsidRPr="00A740A7" w:rsidRDefault="00377123" w:rsidP="00BC721B">
            <w:pPr>
              <w:suppressAutoHyphens w:val="0"/>
              <w:spacing w:before="0" w:after="0" w:line="240" w:lineRule="auto"/>
              <w:ind w:firstLine="0"/>
              <w:contextualSpacing/>
              <w:jc w:val="left"/>
              <w:rPr>
                <w:b/>
                <w:bCs/>
                <w:iCs/>
                <w:color w:val="000000"/>
                <w:sz w:val="22"/>
                <w:szCs w:val="22"/>
                <w:lang w:eastAsia="ru-RU"/>
              </w:rPr>
            </w:pPr>
          </w:p>
          <w:p w14:paraId="0B7E9A5A" w14:textId="77777777" w:rsidR="00377123" w:rsidRPr="00A740A7" w:rsidRDefault="00377123" w:rsidP="00BC721B">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_____________________/______________/ </w:t>
            </w:r>
          </w:p>
          <w:p w14:paraId="12F42F36" w14:textId="77777777" w:rsidR="00377123" w:rsidRPr="00A740A7" w:rsidRDefault="00377123" w:rsidP="00BC721B">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 xml:space="preserve">       м.п. (подпись)</w:t>
            </w:r>
          </w:p>
        </w:tc>
      </w:tr>
    </w:tbl>
    <w:p w14:paraId="302D9E2A" w14:textId="77777777" w:rsidR="00377123" w:rsidRPr="00A740A7" w:rsidRDefault="00377123" w:rsidP="00FB3196">
      <w:pPr>
        <w:suppressAutoHyphens w:val="0"/>
        <w:spacing w:before="0" w:after="0" w:line="240" w:lineRule="auto"/>
        <w:ind w:firstLine="0"/>
        <w:jc w:val="center"/>
        <w:rPr>
          <w:b/>
          <w:lang w:eastAsia="ru-RU"/>
        </w:rPr>
      </w:pPr>
    </w:p>
    <w:p w14:paraId="611981E1" w14:textId="77777777" w:rsidR="00377123" w:rsidRPr="00A740A7" w:rsidRDefault="00377123" w:rsidP="00FB3196">
      <w:pPr>
        <w:suppressAutoHyphens w:val="0"/>
        <w:spacing w:before="0" w:after="0" w:line="240" w:lineRule="auto"/>
        <w:ind w:firstLine="0"/>
        <w:jc w:val="center"/>
        <w:rPr>
          <w:b/>
          <w:lang w:eastAsia="ru-RU"/>
        </w:rPr>
      </w:pPr>
    </w:p>
    <w:p w14:paraId="2A987FAA" w14:textId="77777777" w:rsidR="00377123" w:rsidRPr="00A740A7" w:rsidRDefault="00377123" w:rsidP="00FB3196">
      <w:pPr>
        <w:suppressAutoHyphens w:val="0"/>
        <w:spacing w:before="0" w:after="0" w:line="240" w:lineRule="auto"/>
        <w:ind w:firstLine="0"/>
        <w:jc w:val="center"/>
        <w:rPr>
          <w:b/>
          <w:lang w:eastAsia="ru-RU"/>
        </w:rPr>
      </w:pPr>
    </w:p>
    <w:p w14:paraId="1AB9625B" w14:textId="77777777" w:rsidR="009D1732" w:rsidRPr="00A740A7" w:rsidRDefault="009D1732" w:rsidP="009D1732">
      <w:pPr>
        <w:spacing w:before="0" w:after="0" w:line="240" w:lineRule="auto"/>
        <w:ind w:firstLine="0"/>
        <w:jc w:val="left"/>
        <w:rPr>
          <w:sz w:val="22"/>
          <w:szCs w:val="22"/>
        </w:rPr>
      </w:pPr>
    </w:p>
    <w:p w14:paraId="41D72D97" w14:textId="77777777" w:rsidR="006A321C" w:rsidRPr="00A740A7" w:rsidRDefault="006A321C" w:rsidP="0067273D">
      <w:pPr>
        <w:suppressAutoHyphens w:val="0"/>
        <w:spacing w:before="0" w:after="0" w:line="240" w:lineRule="auto"/>
        <w:ind w:firstLine="0"/>
        <w:jc w:val="right"/>
        <w:rPr>
          <w:sz w:val="22"/>
          <w:szCs w:val="22"/>
          <w:lang w:eastAsia="ru-RU"/>
        </w:rPr>
      </w:pPr>
    </w:p>
    <w:p w14:paraId="76FCDDE2" w14:textId="77777777" w:rsidR="006A321C" w:rsidRPr="00A740A7" w:rsidRDefault="006A321C" w:rsidP="0067273D">
      <w:pPr>
        <w:suppressAutoHyphens w:val="0"/>
        <w:spacing w:before="0" w:after="0" w:line="240" w:lineRule="auto"/>
        <w:ind w:firstLine="0"/>
        <w:jc w:val="right"/>
        <w:rPr>
          <w:sz w:val="22"/>
          <w:szCs w:val="22"/>
          <w:lang w:eastAsia="ru-RU"/>
        </w:rPr>
      </w:pPr>
    </w:p>
    <w:p w14:paraId="2795F125" w14:textId="77777777" w:rsidR="00FB3196" w:rsidRPr="00A740A7" w:rsidRDefault="00FB3196" w:rsidP="0067273D">
      <w:pPr>
        <w:suppressAutoHyphens w:val="0"/>
        <w:spacing w:before="0" w:after="0" w:line="240" w:lineRule="auto"/>
        <w:ind w:firstLine="0"/>
        <w:jc w:val="right"/>
        <w:rPr>
          <w:sz w:val="22"/>
          <w:szCs w:val="22"/>
          <w:lang w:eastAsia="ru-RU"/>
        </w:rPr>
      </w:pPr>
    </w:p>
    <w:p w14:paraId="3E50D2F6" w14:textId="77777777" w:rsidR="00FB3196" w:rsidRPr="00A740A7" w:rsidRDefault="00FB3196" w:rsidP="0067273D">
      <w:pPr>
        <w:suppressAutoHyphens w:val="0"/>
        <w:spacing w:before="0" w:after="0" w:line="240" w:lineRule="auto"/>
        <w:ind w:firstLine="0"/>
        <w:jc w:val="right"/>
        <w:rPr>
          <w:sz w:val="22"/>
          <w:szCs w:val="22"/>
          <w:lang w:eastAsia="ru-RU"/>
        </w:rPr>
      </w:pPr>
    </w:p>
    <w:p w14:paraId="3DB9FBE3" w14:textId="77777777" w:rsidR="00FB3196" w:rsidRPr="00A740A7" w:rsidRDefault="00FB3196" w:rsidP="0067273D">
      <w:pPr>
        <w:suppressAutoHyphens w:val="0"/>
        <w:spacing w:before="0" w:after="0" w:line="240" w:lineRule="auto"/>
        <w:ind w:firstLine="0"/>
        <w:jc w:val="right"/>
        <w:rPr>
          <w:sz w:val="22"/>
          <w:szCs w:val="22"/>
          <w:lang w:eastAsia="ru-RU"/>
        </w:rPr>
      </w:pPr>
    </w:p>
    <w:p w14:paraId="2301091C" w14:textId="77777777" w:rsidR="00FB3196" w:rsidRPr="00A740A7" w:rsidRDefault="00FB3196" w:rsidP="0067273D">
      <w:pPr>
        <w:suppressAutoHyphens w:val="0"/>
        <w:spacing w:before="0" w:after="0" w:line="240" w:lineRule="auto"/>
        <w:ind w:firstLine="0"/>
        <w:jc w:val="right"/>
        <w:rPr>
          <w:sz w:val="22"/>
          <w:szCs w:val="22"/>
          <w:lang w:eastAsia="ru-RU"/>
        </w:rPr>
      </w:pPr>
    </w:p>
    <w:p w14:paraId="79C7423F" w14:textId="77777777" w:rsidR="00FB3196" w:rsidRPr="00A740A7" w:rsidRDefault="00FB3196" w:rsidP="0067273D">
      <w:pPr>
        <w:suppressAutoHyphens w:val="0"/>
        <w:spacing w:before="0" w:after="0" w:line="240" w:lineRule="auto"/>
        <w:ind w:firstLine="0"/>
        <w:jc w:val="right"/>
        <w:rPr>
          <w:sz w:val="22"/>
          <w:szCs w:val="22"/>
          <w:lang w:eastAsia="ru-RU"/>
        </w:rPr>
      </w:pPr>
    </w:p>
    <w:p w14:paraId="6C456B3D" w14:textId="77777777" w:rsidR="00FB3196" w:rsidRPr="00A740A7" w:rsidRDefault="00FB3196" w:rsidP="0067273D">
      <w:pPr>
        <w:suppressAutoHyphens w:val="0"/>
        <w:spacing w:before="0" w:after="0" w:line="240" w:lineRule="auto"/>
        <w:ind w:firstLine="0"/>
        <w:jc w:val="right"/>
        <w:rPr>
          <w:sz w:val="22"/>
          <w:szCs w:val="22"/>
          <w:lang w:eastAsia="ru-RU"/>
        </w:rPr>
      </w:pPr>
    </w:p>
    <w:p w14:paraId="3E2FE2D8" w14:textId="77777777" w:rsidR="00FB3196" w:rsidRPr="00A740A7" w:rsidRDefault="00FB3196" w:rsidP="0067273D">
      <w:pPr>
        <w:suppressAutoHyphens w:val="0"/>
        <w:spacing w:before="0" w:after="0" w:line="240" w:lineRule="auto"/>
        <w:ind w:firstLine="0"/>
        <w:jc w:val="right"/>
        <w:rPr>
          <w:sz w:val="22"/>
          <w:szCs w:val="22"/>
          <w:lang w:eastAsia="ru-RU"/>
        </w:rPr>
      </w:pPr>
    </w:p>
    <w:p w14:paraId="4E1E50A9" w14:textId="77777777" w:rsidR="00FB3196" w:rsidRPr="00A740A7" w:rsidRDefault="00FB3196" w:rsidP="0067273D">
      <w:pPr>
        <w:suppressAutoHyphens w:val="0"/>
        <w:spacing w:before="0" w:after="0" w:line="240" w:lineRule="auto"/>
        <w:ind w:firstLine="0"/>
        <w:jc w:val="right"/>
        <w:rPr>
          <w:sz w:val="22"/>
          <w:szCs w:val="22"/>
          <w:lang w:eastAsia="ru-RU"/>
        </w:rPr>
      </w:pPr>
    </w:p>
    <w:p w14:paraId="7C093536" w14:textId="77777777" w:rsidR="00FB3196" w:rsidRPr="00A740A7" w:rsidRDefault="00FB3196" w:rsidP="0067273D">
      <w:pPr>
        <w:suppressAutoHyphens w:val="0"/>
        <w:spacing w:before="0" w:after="0" w:line="240" w:lineRule="auto"/>
        <w:ind w:firstLine="0"/>
        <w:jc w:val="right"/>
        <w:rPr>
          <w:sz w:val="22"/>
          <w:szCs w:val="22"/>
          <w:lang w:eastAsia="ru-RU"/>
        </w:rPr>
      </w:pPr>
    </w:p>
    <w:p w14:paraId="084B664F" w14:textId="77777777" w:rsidR="00FB3196" w:rsidRPr="00A740A7" w:rsidRDefault="00FB3196" w:rsidP="0067273D">
      <w:pPr>
        <w:suppressAutoHyphens w:val="0"/>
        <w:spacing w:before="0" w:after="0" w:line="240" w:lineRule="auto"/>
        <w:ind w:firstLine="0"/>
        <w:jc w:val="right"/>
        <w:rPr>
          <w:sz w:val="22"/>
          <w:szCs w:val="22"/>
          <w:lang w:eastAsia="ru-RU"/>
        </w:rPr>
      </w:pPr>
    </w:p>
    <w:p w14:paraId="02A71A94" w14:textId="30622682" w:rsidR="003D5970" w:rsidRPr="00A740A7" w:rsidRDefault="009D1732" w:rsidP="0067273D">
      <w:pPr>
        <w:suppressAutoHyphens w:val="0"/>
        <w:spacing w:before="0" w:after="0" w:line="240" w:lineRule="auto"/>
        <w:ind w:firstLine="0"/>
        <w:jc w:val="right"/>
        <w:rPr>
          <w:sz w:val="22"/>
          <w:szCs w:val="22"/>
          <w:lang w:eastAsia="ru-RU"/>
        </w:rPr>
      </w:pPr>
      <w:r w:rsidRPr="00A740A7">
        <w:rPr>
          <w:sz w:val="22"/>
          <w:szCs w:val="22"/>
          <w:lang w:eastAsia="ru-RU"/>
        </w:rPr>
        <w:t xml:space="preserve">Приложение № </w:t>
      </w:r>
      <w:r w:rsidR="00C56CBF" w:rsidRPr="00A740A7">
        <w:rPr>
          <w:sz w:val="22"/>
          <w:szCs w:val="22"/>
          <w:lang w:eastAsia="ru-RU"/>
        </w:rPr>
        <w:t xml:space="preserve">2 </w:t>
      </w:r>
      <w:r w:rsidRPr="00A740A7">
        <w:rPr>
          <w:sz w:val="22"/>
          <w:szCs w:val="22"/>
          <w:lang w:eastAsia="ru-RU"/>
        </w:rPr>
        <w:t>к Техническому заданию</w:t>
      </w:r>
    </w:p>
    <w:p w14:paraId="35665F0D" w14:textId="77777777" w:rsidR="009D1732" w:rsidRPr="00A740A7" w:rsidRDefault="009D1732" w:rsidP="0067273D">
      <w:pPr>
        <w:suppressAutoHyphens w:val="0"/>
        <w:spacing w:before="0" w:after="0" w:line="240" w:lineRule="auto"/>
        <w:ind w:firstLine="0"/>
        <w:jc w:val="right"/>
        <w:rPr>
          <w:sz w:val="22"/>
          <w:szCs w:val="22"/>
          <w:lang w:eastAsia="ru-RU"/>
        </w:rPr>
      </w:pPr>
    </w:p>
    <w:p w14:paraId="1C071BE7" w14:textId="77777777" w:rsidR="00E217EC" w:rsidRPr="00574C25" w:rsidRDefault="00E217EC" w:rsidP="00E217EC">
      <w:pPr>
        <w:spacing w:before="0" w:after="0"/>
        <w:ind w:right="-114"/>
        <w:rPr>
          <w:sz w:val="22"/>
          <w:szCs w:val="22"/>
        </w:rPr>
      </w:pPr>
    </w:p>
    <w:p w14:paraId="57C62D48" w14:textId="77777777" w:rsidR="00E217EC" w:rsidRPr="00A740A7" w:rsidRDefault="00E217EC" w:rsidP="00E217EC">
      <w:pPr>
        <w:spacing w:before="0" w:after="0"/>
        <w:jc w:val="center"/>
        <w:rPr>
          <w:sz w:val="22"/>
          <w:szCs w:val="22"/>
        </w:rPr>
      </w:pPr>
      <w:r w:rsidRPr="00A740A7">
        <w:rPr>
          <w:sz w:val="22"/>
          <w:szCs w:val="22"/>
        </w:rPr>
        <w:t xml:space="preserve">Порядок взаимодействия сторон по возмещению затрат на энергоресурсы </w:t>
      </w:r>
    </w:p>
    <w:p w14:paraId="68C3FE1E" w14:textId="77777777" w:rsidR="00E217EC" w:rsidRPr="00A740A7" w:rsidRDefault="00E217EC" w:rsidP="00E217EC">
      <w:pPr>
        <w:spacing w:before="0" w:after="0"/>
        <w:jc w:val="right"/>
        <w:rPr>
          <w:sz w:val="22"/>
          <w:szCs w:val="22"/>
        </w:rPr>
      </w:pPr>
    </w:p>
    <w:p w14:paraId="41F8B25E"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Подрядчик (Потребитель) энергоресурсов подает Заказчику (Владелец энергоресурсов) в письменной форме Заявку на выдачу Технических требований на подключение необходимого оборудования к инженерным сетям Общества.</w:t>
      </w:r>
    </w:p>
    <w:p w14:paraId="7CDFA872"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Заявка от Потребителя энергоресурсов должна содержать следующие сведения:</w:t>
      </w:r>
    </w:p>
    <w:p w14:paraId="2B4E17A0" w14:textId="77777777" w:rsidR="00E217EC" w:rsidRPr="00A740A7" w:rsidRDefault="00E217EC" w:rsidP="00E217EC">
      <w:pPr>
        <w:spacing w:before="0" w:after="0"/>
        <w:ind w:firstLine="709"/>
        <w:rPr>
          <w:sz w:val="22"/>
          <w:szCs w:val="22"/>
        </w:rPr>
      </w:pPr>
      <w:r w:rsidRPr="00A740A7">
        <w:rPr>
          <w:sz w:val="22"/>
          <w:szCs w:val="22"/>
        </w:rPr>
        <w:t>- наименование Потребителя энергоресурсов;</w:t>
      </w:r>
    </w:p>
    <w:p w14:paraId="6DED127D" w14:textId="77777777" w:rsidR="00E217EC" w:rsidRPr="00A740A7" w:rsidRDefault="00E217EC" w:rsidP="00E217EC">
      <w:pPr>
        <w:spacing w:before="0" w:after="0"/>
        <w:ind w:firstLine="709"/>
        <w:rPr>
          <w:sz w:val="22"/>
          <w:szCs w:val="22"/>
        </w:rPr>
      </w:pPr>
      <w:r w:rsidRPr="00A740A7">
        <w:rPr>
          <w:sz w:val="22"/>
          <w:szCs w:val="22"/>
        </w:rPr>
        <w:t>- номер договора;</w:t>
      </w:r>
    </w:p>
    <w:p w14:paraId="3AEB3C8C" w14:textId="77777777" w:rsidR="00E217EC" w:rsidRPr="00A740A7" w:rsidRDefault="00E217EC" w:rsidP="00E217EC">
      <w:pPr>
        <w:spacing w:before="0" w:after="0"/>
        <w:ind w:firstLine="709"/>
        <w:rPr>
          <w:sz w:val="22"/>
          <w:szCs w:val="22"/>
        </w:rPr>
      </w:pPr>
      <w:r w:rsidRPr="00A740A7">
        <w:rPr>
          <w:sz w:val="22"/>
          <w:szCs w:val="22"/>
        </w:rPr>
        <w:t>- наименование объекта и вида выполняемых работ по договору;</w:t>
      </w:r>
    </w:p>
    <w:p w14:paraId="6D7E9981" w14:textId="77777777" w:rsidR="00E217EC" w:rsidRPr="00A740A7" w:rsidRDefault="00E217EC" w:rsidP="00E217EC">
      <w:pPr>
        <w:spacing w:before="0" w:after="0"/>
        <w:ind w:firstLine="709"/>
        <w:rPr>
          <w:sz w:val="22"/>
          <w:szCs w:val="22"/>
        </w:rPr>
      </w:pPr>
      <w:r w:rsidRPr="00A740A7">
        <w:rPr>
          <w:sz w:val="22"/>
          <w:szCs w:val="22"/>
        </w:rPr>
        <w:t>- вид и объем запрашиваемых Энергоресурсов;</w:t>
      </w:r>
    </w:p>
    <w:p w14:paraId="2CD3D11E" w14:textId="77777777" w:rsidR="00E217EC" w:rsidRPr="00A740A7" w:rsidRDefault="00E217EC" w:rsidP="00E217EC">
      <w:pPr>
        <w:spacing w:before="0" w:after="0"/>
        <w:ind w:firstLine="709"/>
        <w:rPr>
          <w:sz w:val="22"/>
          <w:szCs w:val="22"/>
        </w:rPr>
      </w:pPr>
      <w:r w:rsidRPr="00A740A7">
        <w:rPr>
          <w:sz w:val="22"/>
          <w:szCs w:val="22"/>
        </w:rPr>
        <w:t>- период пользования Энергоресурсом.</w:t>
      </w:r>
    </w:p>
    <w:p w14:paraId="550A2B10"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0222E360"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Технические требования должны содержать следующую информацию:</w:t>
      </w:r>
    </w:p>
    <w:p w14:paraId="0F799632" w14:textId="77777777" w:rsidR="00E217EC" w:rsidRPr="00A740A7" w:rsidRDefault="00E217EC" w:rsidP="00E217EC">
      <w:pPr>
        <w:tabs>
          <w:tab w:val="left" w:pos="851"/>
        </w:tabs>
        <w:spacing w:before="0" w:after="0"/>
        <w:ind w:firstLine="709"/>
        <w:rPr>
          <w:sz w:val="22"/>
          <w:szCs w:val="22"/>
        </w:rPr>
      </w:pPr>
      <w:r w:rsidRPr="00A740A7">
        <w:rPr>
          <w:sz w:val="22"/>
          <w:szCs w:val="22"/>
        </w:rPr>
        <w:t>- объем и вид потребляемых Энергоресурсов;</w:t>
      </w:r>
    </w:p>
    <w:p w14:paraId="4683B81C"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точки подключения к сетям инженерно-технического обеспечения;</w:t>
      </w:r>
    </w:p>
    <w:p w14:paraId="463AE0A4"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5BC8BE94"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требования к мероприятиям по подключению к сетям инженерно-технического обеспечения;</w:t>
      </w:r>
    </w:p>
    <w:p w14:paraId="3F442D26"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период действия технических требований;</w:t>
      </w:r>
    </w:p>
    <w:p w14:paraId="3584EE89"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ответственное лицо от Владельца ресурса по взаимодействию с Потребителем энергоресурсов.</w:t>
      </w:r>
    </w:p>
    <w:p w14:paraId="47BFCE8B"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24637CFF"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17BEF597"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lastRenderedPageBreak/>
        <w:t>Ежемесячно, не позднее 25-го числа текущего месяца или по окончанию выполнения работ (если работы выполняются в короткие сроки), ответственный сотрудник Заказчика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(Приложение № 1,2,3 к настоящему Порядку взаимодействия сторон по возмещению затрат на энергоресурсы). В случае отсутствия установленных приборов учета ответственный сотрудник Заказчика 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(Приложение № 4,5,6 к настоящему Порядку взаимодействия сторон по возмещению затрат на энергоресурсы).</w:t>
      </w:r>
    </w:p>
    <w:p w14:paraId="13E0691E"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Куратор договора передает указанные в 1.7. Порядка  акты в бухгалтерию Общества.</w:t>
      </w:r>
    </w:p>
    <w:p w14:paraId="232D4D69"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1BFF80C0"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Ответственный сотрудник Заказчика 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33FB03CB"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3FCD4582" w14:textId="77777777" w:rsidR="00E217EC" w:rsidRPr="00A740A7" w:rsidRDefault="00E217EC" w:rsidP="00E217EC">
      <w:pPr>
        <w:tabs>
          <w:tab w:val="left" w:pos="851"/>
        </w:tabs>
        <w:spacing w:before="0" w:after="0"/>
        <w:ind w:left="3686" w:firstLine="567"/>
        <w:rPr>
          <w:sz w:val="22"/>
          <w:szCs w:val="22"/>
        </w:rPr>
      </w:pPr>
    </w:p>
    <w:p w14:paraId="40F05FFF" w14:textId="77777777" w:rsidR="00E217EC" w:rsidRPr="00A740A7" w:rsidRDefault="00E217EC" w:rsidP="00E217EC">
      <w:pPr>
        <w:spacing w:before="0" w:after="0"/>
        <w:rPr>
          <w:sz w:val="22"/>
          <w:szCs w:val="22"/>
        </w:rPr>
      </w:pPr>
      <w:r w:rsidRPr="00A740A7">
        <w:rPr>
          <w:sz w:val="22"/>
          <w:szCs w:val="22"/>
        </w:rPr>
        <w:br w:type="page"/>
      </w:r>
    </w:p>
    <w:p w14:paraId="609F9652" w14:textId="77777777" w:rsidR="00E217EC" w:rsidRPr="00A740A7" w:rsidRDefault="00E217EC" w:rsidP="00E217EC">
      <w:pPr>
        <w:spacing w:before="0" w:after="0"/>
        <w:jc w:val="right"/>
        <w:rPr>
          <w:sz w:val="22"/>
          <w:szCs w:val="22"/>
        </w:rPr>
      </w:pPr>
      <w:r w:rsidRPr="00A740A7">
        <w:rPr>
          <w:sz w:val="22"/>
          <w:szCs w:val="22"/>
        </w:rPr>
        <w:lastRenderedPageBreak/>
        <w:t xml:space="preserve">Приложение №1  </w:t>
      </w:r>
    </w:p>
    <w:p w14:paraId="6556BC13" w14:textId="77777777" w:rsidR="00E217EC" w:rsidRPr="00A740A7" w:rsidRDefault="00E217EC" w:rsidP="00E217EC">
      <w:pPr>
        <w:spacing w:before="0" w:after="0"/>
        <w:jc w:val="right"/>
        <w:rPr>
          <w:sz w:val="22"/>
          <w:szCs w:val="22"/>
        </w:rPr>
      </w:pPr>
      <w:r w:rsidRPr="00A740A7">
        <w:rPr>
          <w:sz w:val="22"/>
          <w:szCs w:val="22"/>
        </w:rPr>
        <w:t>к Порядку взаимодействия сторон</w:t>
      </w:r>
    </w:p>
    <w:p w14:paraId="4B7A2182" w14:textId="0DE387DD" w:rsidR="00E217EC" w:rsidRPr="00A740A7" w:rsidRDefault="00E217EC" w:rsidP="00E217EC">
      <w:pPr>
        <w:spacing w:before="0" w:after="0"/>
        <w:jc w:val="right"/>
        <w:rPr>
          <w:sz w:val="22"/>
          <w:szCs w:val="22"/>
        </w:rPr>
      </w:pPr>
      <w:r w:rsidRPr="00A740A7">
        <w:rPr>
          <w:sz w:val="22"/>
          <w:szCs w:val="22"/>
        </w:rPr>
        <w:t xml:space="preserve"> по возмещению затрат на энергоресурсы (Приложение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276454B1" w14:textId="77777777" w:rsidR="00E217EC" w:rsidRPr="00A740A7" w:rsidRDefault="00E217EC" w:rsidP="00E217EC">
      <w:pPr>
        <w:spacing w:before="0" w:after="0"/>
        <w:jc w:val="right"/>
        <w:rPr>
          <w:sz w:val="22"/>
          <w:szCs w:val="22"/>
        </w:rPr>
      </w:pPr>
    </w:p>
    <w:p w14:paraId="4F11C352" w14:textId="77777777" w:rsidR="00E217EC" w:rsidRPr="00A740A7" w:rsidRDefault="00E217EC" w:rsidP="00E217EC">
      <w:pPr>
        <w:widowControl w:val="0"/>
        <w:spacing w:before="0" w:after="0"/>
        <w:jc w:val="center"/>
        <w:rPr>
          <w:sz w:val="22"/>
          <w:szCs w:val="22"/>
        </w:rPr>
      </w:pPr>
      <w:r w:rsidRPr="00A740A7">
        <w:rPr>
          <w:b/>
          <w:sz w:val="22"/>
          <w:szCs w:val="22"/>
        </w:rPr>
        <w:t>(ФОРМА)</w:t>
      </w:r>
    </w:p>
    <w:p w14:paraId="777F0364" w14:textId="77777777" w:rsidR="00E217EC" w:rsidRPr="00A740A7" w:rsidRDefault="00E217EC" w:rsidP="00E217EC">
      <w:pPr>
        <w:widowControl w:val="0"/>
        <w:spacing w:before="0" w:after="0"/>
        <w:jc w:val="center"/>
        <w:rPr>
          <w:b/>
          <w:sz w:val="22"/>
          <w:szCs w:val="22"/>
        </w:rPr>
      </w:pPr>
    </w:p>
    <w:p w14:paraId="5EB21507" w14:textId="77777777" w:rsidR="00E217EC" w:rsidRPr="00A740A7" w:rsidRDefault="00E217EC" w:rsidP="00E217EC">
      <w:pPr>
        <w:widowControl w:val="0"/>
        <w:spacing w:before="0" w:after="0"/>
        <w:jc w:val="center"/>
        <w:rPr>
          <w:b/>
          <w:sz w:val="22"/>
          <w:szCs w:val="22"/>
        </w:rPr>
      </w:pPr>
      <w:r w:rsidRPr="00A740A7">
        <w:rPr>
          <w:b/>
          <w:sz w:val="22"/>
          <w:szCs w:val="22"/>
        </w:rPr>
        <w:t>АКТ</w:t>
      </w:r>
    </w:p>
    <w:p w14:paraId="70DD9790" w14:textId="77777777" w:rsidR="00E217EC" w:rsidRPr="00A740A7" w:rsidRDefault="00E217EC" w:rsidP="00E217EC">
      <w:pPr>
        <w:widowControl w:val="0"/>
        <w:spacing w:before="0" w:after="0"/>
        <w:rPr>
          <w:sz w:val="22"/>
          <w:szCs w:val="22"/>
        </w:rPr>
      </w:pPr>
      <w:r w:rsidRPr="00A740A7">
        <w:rPr>
          <w:sz w:val="22"/>
          <w:szCs w:val="22"/>
        </w:rPr>
        <w:t>снятия показаний приборов учета электроэнергии на объекте,  расположенном по адресу: РФ, Краснодарский край, г. Сочи, Адлерский район, с.Эсто-Садок, ул._____________________________</w:t>
      </w:r>
    </w:p>
    <w:p w14:paraId="000C7058" w14:textId="77777777" w:rsidR="00E217EC" w:rsidRPr="00A740A7" w:rsidRDefault="00E217EC" w:rsidP="00E217EC">
      <w:pPr>
        <w:widowControl w:val="0"/>
        <w:spacing w:before="0" w:after="0"/>
        <w:rPr>
          <w:sz w:val="22"/>
          <w:szCs w:val="22"/>
        </w:rPr>
      </w:pPr>
    </w:p>
    <w:p w14:paraId="783E8B59" w14:textId="77777777" w:rsidR="00E217EC" w:rsidRPr="00A740A7" w:rsidRDefault="00E217EC" w:rsidP="00E217EC">
      <w:pPr>
        <w:widowControl w:val="0"/>
        <w:spacing w:before="0" w:after="0"/>
        <w:rPr>
          <w:sz w:val="22"/>
          <w:szCs w:val="22"/>
        </w:rPr>
      </w:pPr>
      <w:r w:rsidRPr="00A740A7">
        <w:rPr>
          <w:sz w:val="22"/>
          <w:szCs w:val="22"/>
        </w:rPr>
        <w:t>г.Сочи</w:t>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t>«__»__________20___г.</w:t>
      </w:r>
    </w:p>
    <w:p w14:paraId="1274DC0F" w14:textId="77777777" w:rsidR="00E217EC" w:rsidRPr="00A740A7" w:rsidRDefault="00E217EC" w:rsidP="00E217EC">
      <w:pPr>
        <w:widowControl w:val="0"/>
        <w:spacing w:before="0" w:after="0"/>
        <w:rPr>
          <w:sz w:val="22"/>
          <w:szCs w:val="22"/>
        </w:rPr>
      </w:pPr>
    </w:p>
    <w:p w14:paraId="282ADCFB"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Дата «____»______________20____ г.</w:t>
      </w:r>
    </w:p>
    <w:p w14:paraId="0F6C3F23"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Объекта____________________________</w:t>
      </w:r>
    </w:p>
    <w:p w14:paraId="46BECCCC"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Потребителя____________________________________</w:t>
      </w:r>
    </w:p>
    <w:p w14:paraId="20C398F6"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Договор от «___»______________20___ г. №_____________</w:t>
      </w:r>
    </w:p>
    <w:p w14:paraId="0ACFC999" w14:textId="77777777" w:rsidR="00E217EC" w:rsidRPr="00A740A7" w:rsidRDefault="00E217EC" w:rsidP="00E217EC">
      <w:pPr>
        <w:widowControl w:val="0"/>
        <w:spacing w:before="0" w:after="0"/>
        <w:jc w:val="center"/>
        <w:rPr>
          <w:sz w:val="22"/>
          <w:szCs w:val="22"/>
        </w:rPr>
      </w:pPr>
    </w:p>
    <w:p w14:paraId="607596D8" w14:textId="77777777" w:rsidR="00E217EC" w:rsidRPr="00A740A7" w:rsidRDefault="00E217EC" w:rsidP="00E217EC">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1516"/>
        <w:gridCol w:w="1206"/>
        <w:gridCol w:w="1249"/>
        <w:gridCol w:w="1249"/>
        <w:gridCol w:w="1065"/>
        <w:gridCol w:w="1453"/>
        <w:gridCol w:w="960"/>
      </w:tblGrid>
      <w:tr w:rsidR="00E217EC" w:rsidRPr="00A740A7" w14:paraId="55B50FBE" w14:textId="77777777" w:rsidTr="00FA4E0C">
        <w:tc>
          <w:tcPr>
            <w:tcW w:w="515" w:type="dxa"/>
            <w:shd w:val="clear" w:color="auto" w:fill="auto"/>
          </w:tcPr>
          <w:p w14:paraId="1A28D960" w14:textId="77777777" w:rsidR="00E217EC" w:rsidRPr="00A740A7" w:rsidRDefault="00E217EC" w:rsidP="00FA4E0C">
            <w:pPr>
              <w:widowControl w:val="0"/>
              <w:spacing w:before="0" w:after="0"/>
              <w:rPr>
                <w:b/>
                <w:sz w:val="22"/>
                <w:szCs w:val="22"/>
              </w:rPr>
            </w:pPr>
            <w:r w:rsidRPr="00A740A7">
              <w:rPr>
                <w:b/>
                <w:sz w:val="22"/>
                <w:szCs w:val="22"/>
              </w:rPr>
              <w:t>№</w:t>
            </w:r>
          </w:p>
        </w:tc>
        <w:tc>
          <w:tcPr>
            <w:tcW w:w="1590" w:type="dxa"/>
            <w:shd w:val="clear" w:color="auto" w:fill="auto"/>
          </w:tcPr>
          <w:p w14:paraId="2C2809D9" w14:textId="77777777" w:rsidR="00E217EC" w:rsidRPr="00A740A7" w:rsidRDefault="00E217EC" w:rsidP="00FA4E0C">
            <w:pPr>
              <w:widowControl w:val="0"/>
              <w:spacing w:before="0" w:after="0"/>
              <w:rPr>
                <w:b/>
                <w:sz w:val="22"/>
                <w:szCs w:val="22"/>
              </w:rPr>
            </w:pPr>
            <w:r w:rsidRPr="00A740A7">
              <w:rPr>
                <w:b/>
                <w:sz w:val="22"/>
                <w:szCs w:val="22"/>
              </w:rPr>
              <w:t>Наименование</w:t>
            </w:r>
          </w:p>
          <w:p w14:paraId="170E98BC" w14:textId="77777777" w:rsidR="00E217EC" w:rsidRPr="00A740A7" w:rsidRDefault="00E217EC" w:rsidP="00FA4E0C">
            <w:pPr>
              <w:widowControl w:val="0"/>
              <w:spacing w:before="0" w:after="0"/>
              <w:rPr>
                <w:b/>
                <w:sz w:val="22"/>
                <w:szCs w:val="22"/>
              </w:rPr>
            </w:pPr>
            <w:r w:rsidRPr="00A740A7">
              <w:rPr>
                <w:b/>
                <w:sz w:val="22"/>
                <w:szCs w:val="22"/>
              </w:rPr>
              <w:t>объекта (место установки)</w:t>
            </w:r>
          </w:p>
        </w:tc>
        <w:tc>
          <w:tcPr>
            <w:tcW w:w="1414" w:type="dxa"/>
            <w:shd w:val="clear" w:color="auto" w:fill="auto"/>
          </w:tcPr>
          <w:p w14:paraId="2606220A" w14:textId="77777777" w:rsidR="00E217EC" w:rsidRPr="00A740A7" w:rsidRDefault="00E217EC" w:rsidP="00FA4E0C">
            <w:pPr>
              <w:widowControl w:val="0"/>
              <w:spacing w:before="0" w:after="0"/>
              <w:rPr>
                <w:b/>
                <w:sz w:val="22"/>
                <w:szCs w:val="22"/>
              </w:rPr>
            </w:pPr>
            <w:r w:rsidRPr="00A740A7">
              <w:rPr>
                <w:b/>
                <w:sz w:val="22"/>
                <w:szCs w:val="22"/>
              </w:rPr>
              <w:t>Заводской номер прибора учета</w:t>
            </w:r>
          </w:p>
        </w:tc>
        <w:tc>
          <w:tcPr>
            <w:tcW w:w="1408" w:type="dxa"/>
            <w:shd w:val="clear" w:color="auto" w:fill="auto"/>
          </w:tcPr>
          <w:p w14:paraId="5454A6E2" w14:textId="77777777" w:rsidR="00E217EC" w:rsidRPr="00A740A7" w:rsidRDefault="00E217EC" w:rsidP="00FA4E0C">
            <w:pPr>
              <w:widowControl w:val="0"/>
              <w:spacing w:before="0" w:after="0"/>
              <w:rPr>
                <w:b/>
                <w:sz w:val="22"/>
                <w:szCs w:val="22"/>
              </w:rPr>
            </w:pPr>
            <w:r w:rsidRPr="00A740A7">
              <w:rPr>
                <w:b/>
                <w:sz w:val="22"/>
                <w:szCs w:val="22"/>
              </w:rPr>
              <w:t>Показания предыдущие на __20___г.</w:t>
            </w:r>
          </w:p>
        </w:tc>
        <w:tc>
          <w:tcPr>
            <w:tcW w:w="1211" w:type="dxa"/>
            <w:shd w:val="clear" w:color="auto" w:fill="auto"/>
          </w:tcPr>
          <w:p w14:paraId="4E93105B" w14:textId="77777777" w:rsidR="00E217EC" w:rsidRPr="00A740A7" w:rsidRDefault="00E217EC" w:rsidP="00FA4E0C">
            <w:pPr>
              <w:widowControl w:val="0"/>
              <w:spacing w:before="0" w:after="0"/>
              <w:rPr>
                <w:b/>
                <w:sz w:val="22"/>
                <w:szCs w:val="22"/>
              </w:rPr>
            </w:pPr>
            <w:r w:rsidRPr="00A740A7">
              <w:rPr>
                <w:b/>
                <w:sz w:val="22"/>
                <w:szCs w:val="22"/>
              </w:rPr>
              <w:t>Показания новые на __20___г.</w:t>
            </w:r>
          </w:p>
        </w:tc>
        <w:tc>
          <w:tcPr>
            <w:tcW w:w="1187" w:type="dxa"/>
            <w:shd w:val="clear" w:color="auto" w:fill="auto"/>
          </w:tcPr>
          <w:p w14:paraId="7AE74E3E" w14:textId="77777777" w:rsidR="00E217EC" w:rsidRPr="00A740A7" w:rsidRDefault="00E217EC" w:rsidP="00FA4E0C">
            <w:pPr>
              <w:widowControl w:val="0"/>
              <w:spacing w:before="0" w:after="0"/>
              <w:rPr>
                <w:b/>
                <w:sz w:val="22"/>
                <w:szCs w:val="22"/>
              </w:rPr>
            </w:pPr>
            <w:r w:rsidRPr="00A740A7">
              <w:rPr>
                <w:b/>
                <w:sz w:val="22"/>
                <w:szCs w:val="22"/>
              </w:rPr>
              <w:t>Разница показаний</w:t>
            </w:r>
          </w:p>
        </w:tc>
        <w:tc>
          <w:tcPr>
            <w:tcW w:w="1135" w:type="dxa"/>
            <w:shd w:val="clear" w:color="auto" w:fill="auto"/>
          </w:tcPr>
          <w:p w14:paraId="16B1A2E7" w14:textId="77777777" w:rsidR="00E217EC" w:rsidRPr="00A740A7" w:rsidRDefault="00E217EC" w:rsidP="00FA4E0C">
            <w:pPr>
              <w:widowControl w:val="0"/>
              <w:spacing w:before="0" w:after="0"/>
              <w:rPr>
                <w:b/>
                <w:sz w:val="22"/>
                <w:szCs w:val="22"/>
              </w:rPr>
            </w:pPr>
            <w:r w:rsidRPr="00A740A7">
              <w:rPr>
                <w:b/>
                <w:sz w:val="22"/>
                <w:szCs w:val="22"/>
              </w:rPr>
              <w:t>Коэффициент</w:t>
            </w:r>
          </w:p>
        </w:tc>
        <w:tc>
          <w:tcPr>
            <w:tcW w:w="1111" w:type="dxa"/>
            <w:shd w:val="clear" w:color="auto" w:fill="auto"/>
          </w:tcPr>
          <w:p w14:paraId="37C32D7E" w14:textId="77777777" w:rsidR="00E217EC" w:rsidRPr="00A740A7" w:rsidRDefault="00E217EC" w:rsidP="00FA4E0C">
            <w:pPr>
              <w:widowControl w:val="0"/>
              <w:spacing w:before="0" w:after="0"/>
              <w:rPr>
                <w:b/>
                <w:sz w:val="22"/>
                <w:szCs w:val="22"/>
              </w:rPr>
            </w:pPr>
            <w:r w:rsidRPr="00A740A7">
              <w:rPr>
                <w:b/>
                <w:sz w:val="22"/>
                <w:szCs w:val="22"/>
              </w:rPr>
              <w:t>Расход кВт*ч</w:t>
            </w:r>
          </w:p>
        </w:tc>
      </w:tr>
      <w:tr w:rsidR="00E217EC" w:rsidRPr="00A740A7" w14:paraId="4BB8612C" w14:textId="77777777" w:rsidTr="00FA4E0C">
        <w:tc>
          <w:tcPr>
            <w:tcW w:w="515" w:type="dxa"/>
            <w:shd w:val="clear" w:color="auto" w:fill="auto"/>
          </w:tcPr>
          <w:p w14:paraId="1E29C51E" w14:textId="77777777" w:rsidR="00E217EC" w:rsidRPr="00A740A7" w:rsidRDefault="00E217EC" w:rsidP="00FA4E0C">
            <w:pPr>
              <w:widowControl w:val="0"/>
              <w:spacing w:before="0" w:after="0"/>
              <w:rPr>
                <w:sz w:val="22"/>
                <w:szCs w:val="22"/>
              </w:rPr>
            </w:pPr>
          </w:p>
        </w:tc>
        <w:tc>
          <w:tcPr>
            <w:tcW w:w="1590" w:type="dxa"/>
            <w:shd w:val="clear" w:color="auto" w:fill="auto"/>
          </w:tcPr>
          <w:p w14:paraId="437BC240" w14:textId="77777777" w:rsidR="00E217EC" w:rsidRPr="00A740A7" w:rsidRDefault="00E217EC" w:rsidP="00FA4E0C">
            <w:pPr>
              <w:widowControl w:val="0"/>
              <w:spacing w:before="0" w:after="0"/>
              <w:rPr>
                <w:sz w:val="22"/>
                <w:szCs w:val="22"/>
              </w:rPr>
            </w:pPr>
          </w:p>
        </w:tc>
        <w:tc>
          <w:tcPr>
            <w:tcW w:w="1414" w:type="dxa"/>
            <w:shd w:val="clear" w:color="auto" w:fill="auto"/>
          </w:tcPr>
          <w:p w14:paraId="7DD7ED7C" w14:textId="77777777" w:rsidR="00E217EC" w:rsidRPr="00A740A7" w:rsidRDefault="00E217EC" w:rsidP="00FA4E0C">
            <w:pPr>
              <w:widowControl w:val="0"/>
              <w:spacing w:before="0" w:after="0"/>
              <w:rPr>
                <w:sz w:val="22"/>
                <w:szCs w:val="22"/>
              </w:rPr>
            </w:pPr>
          </w:p>
        </w:tc>
        <w:tc>
          <w:tcPr>
            <w:tcW w:w="1408" w:type="dxa"/>
            <w:shd w:val="clear" w:color="auto" w:fill="auto"/>
          </w:tcPr>
          <w:p w14:paraId="5FBE9EE3" w14:textId="77777777" w:rsidR="00E217EC" w:rsidRPr="00A740A7" w:rsidRDefault="00E217EC" w:rsidP="00FA4E0C">
            <w:pPr>
              <w:widowControl w:val="0"/>
              <w:spacing w:before="0" w:after="0"/>
              <w:rPr>
                <w:sz w:val="22"/>
                <w:szCs w:val="22"/>
              </w:rPr>
            </w:pPr>
          </w:p>
        </w:tc>
        <w:tc>
          <w:tcPr>
            <w:tcW w:w="1211" w:type="dxa"/>
            <w:shd w:val="clear" w:color="auto" w:fill="auto"/>
          </w:tcPr>
          <w:p w14:paraId="2EE25996" w14:textId="77777777" w:rsidR="00E217EC" w:rsidRPr="00A740A7" w:rsidRDefault="00E217EC" w:rsidP="00FA4E0C">
            <w:pPr>
              <w:widowControl w:val="0"/>
              <w:spacing w:before="0" w:after="0"/>
              <w:rPr>
                <w:sz w:val="22"/>
                <w:szCs w:val="22"/>
              </w:rPr>
            </w:pPr>
          </w:p>
        </w:tc>
        <w:tc>
          <w:tcPr>
            <w:tcW w:w="1187" w:type="dxa"/>
            <w:shd w:val="clear" w:color="auto" w:fill="auto"/>
          </w:tcPr>
          <w:p w14:paraId="3C939148" w14:textId="77777777" w:rsidR="00E217EC" w:rsidRPr="00A740A7" w:rsidRDefault="00E217EC" w:rsidP="00FA4E0C">
            <w:pPr>
              <w:widowControl w:val="0"/>
              <w:spacing w:before="0" w:after="0"/>
              <w:rPr>
                <w:sz w:val="22"/>
                <w:szCs w:val="22"/>
              </w:rPr>
            </w:pPr>
          </w:p>
        </w:tc>
        <w:tc>
          <w:tcPr>
            <w:tcW w:w="1135" w:type="dxa"/>
            <w:shd w:val="clear" w:color="auto" w:fill="auto"/>
          </w:tcPr>
          <w:p w14:paraId="04393D11" w14:textId="77777777" w:rsidR="00E217EC" w:rsidRPr="00A740A7" w:rsidRDefault="00E217EC" w:rsidP="00FA4E0C">
            <w:pPr>
              <w:widowControl w:val="0"/>
              <w:spacing w:before="0" w:after="0"/>
              <w:rPr>
                <w:sz w:val="22"/>
                <w:szCs w:val="22"/>
              </w:rPr>
            </w:pPr>
          </w:p>
        </w:tc>
        <w:tc>
          <w:tcPr>
            <w:tcW w:w="1111" w:type="dxa"/>
            <w:shd w:val="clear" w:color="auto" w:fill="auto"/>
          </w:tcPr>
          <w:p w14:paraId="22E87AB6" w14:textId="77777777" w:rsidR="00E217EC" w:rsidRPr="00A740A7" w:rsidRDefault="00E217EC" w:rsidP="00FA4E0C">
            <w:pPr>
              <w:widowControl w:val="0"/>
              <w:spacing w:before="0" w:after="0"/>
              <w:rPr>
                <w:sz w:val="22"/>
                <w:szCs w:val="22"/>
              </w:rPr>
            </w:pPr>
          </w:p>
        </w:tc>
      </w:tr>
      <w:tr w:rsidR="00E217EC" w:rsidRPr="00A740A7" w14:paraId="6FF7B00A" w14:textId="77777777" w:rsidTr="00FA4E0C">
        <w:tc>
          <w:tcPr>
            <w:tcW w:w="8460" w:type="dxa"/>
            <w:gridSpan w:val="7"/>
            <w:shd w:val="clear" w:color="auto" w:fill="auto"/>
          </w:tcPr>
          <w:p w14:paraId="7B74B2A4" w14:textId="77777777" w:rsidR="00E217EC" w:rsidRPr="00A740A7" w:rsidRDefault="00E217EC" w:rsidP="00FA4E0C">
            <w:pPr>
              <w:widowControl w:val="0"/>
              <w:spacing w:before="0" w:after="0"/>
              <w:jc w:val="right"/>
              <w:rPr>
                <w:b/>
                <w:sz w:val="22"/>
                <w:szCs w:val="22"/>
              </w:rPr>
            </w:pPr>
            <w:r w:rsidRPr="00A740A7">
              <w:rPr>
                <w:b/>
                <w:sz w:val="22"/>
                <w:szCs w:val="22"/>
              </w:rPr>
              <w:t>ИТОГО</w:t>
            </w:r>
          </w:p>
        </w:tc>
        <w:tc>
          <w:tcPr>
            <w:tcW w:w="1111" w:type="dxa"/>
            <w:shd w:val="clear" w:color="auto" w:fill="auto"/>
          </w:tcPr>
          <w:p w14:paraId="46F63FBA" w14:textId="77777777" w:rsidR="00E217EC" w:rsidRPr="00A740A7" w:rsidRDefault="00E217EC" w:rsidP="00FA4E0C">
            <w:pPr>
              <w:widowControl w:val="0"/>
              <w:spacing w:before="0" w:after="0"/>
              <w:rPr>
                <w:sz w:val="22"/>
                <w:szCs w:val="22"/>
              </w:rPr>
            </w:pPr>
          </w:p>
        </w:tc>
      </w:tr>
    </w:tbl>
    <w:p w14:paraId="0C2957F0"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Настоящий Акт составлен в </w:t>
      </w:r>
      <w:r w:rsidRPr="00A740A7">
        <w:rPr>
          <w:bCs/>
          <w:sz w:val="22"/>
          <w:szCs w:val="22"/>
        </w:rPr>
        <w:t>2 (двух) экземплярах</w:t>
      </w:r>
      <w:r w:rsidRPr="00A740A7">
        <w:rPr>
          <w:sz w:val="22"/>
          <w:szCs w:val="22"/>
        </w:rPr>
        <w:t>, имеющих равную юридическую силу.</w:t>
      </w:r>
    </w:p>
    <w:p w14:paraId="291F3FAC" w14:textId="77777777" w:rsidR="00E217EC" w:rsidRPr="00A740A7" w:rsidRDefault="00E217EC" w:rsidP="00E217EC">
      <w:pPr>
        <w:widowControl w:val="0"/>
        <w:spacing w:before="0" w:after="0"/>
        <w:rPr>
          <w:sz w:val="22"/>
          <w:szCs w:val="22"/>
        </w:rPr>
      </w:pPr>
    </w:p>
    <w:p w14:paraId="2EDA66C7" w14:textId="77777777" w:rsidR="00E217EC" w:rsidRPr="00A740A7" w:rsidRDefault="00E217EC" w:rsidP="00E217EC">
      <w:pPr>
        <w:widowControl w:val="0"/>
        <w:spacing w:before="0" w:after="0"/>
        <w:rPr>
          <w:sz w:val="22"/>
          <w:szCs w:val="22"/>
        </w:rPr>
      </w:pPr>
    </w:p>
    <w:p w14:paraId="0BA5AA1A" w14:textId="77777777" w:rsidR="00E217EC" w:rsidRPr="00A740A7" w:rsidRDefault="00E217EC" w:rsidP="00E217EC">
      <w:pPr>
        <w:widowControl w:val="0"/>
        <w:spacing w:before="0" w:after="0"/>
        <w:jc w:val="center"/>
        <w:rPr>
          <w:b/>
          <w:sz w:val="22"/>
          <w:szCs w:val="22"/>
        </w:rPr>
      </w:pPr>
      <w:r w:rsidRPr="00A740A7">
        <w:rPr>
          <w:b/>
          <w:sz w:val="22"/>
          <w:szCs w:val="22"/>
        </w:rPr>
        <w:t>ПОДПИСИ СТОРОН</w:t>
      </w:r>
    </w:p>
    <w:p w14:paraId="6D7B57B2" w14:textId="77777777" w:rsidR="00E217EC" w:rsidRPr="00A740A7" w:rsidRDefault="00E217EC" w:rsidP="00E217EC">
      <w:pPr>
        <w:widowControl w:val="0"/>
        <w:spacing w:before="0" w:after="0"/>
        <w:rPr>
          <w:sz w:val="22"/>
          <w:szCs w:val="22"/>
        </w:rPr>
      </w:pPr>
    </w:p>
    <w:tbl>
      <w:tblPr>
        <w:tblW w:w="9923" w:type="dxa"/>
        <w:tblInd w:w="-176" w:type="dxa"/>
        <w:tblLayout w:type="fixed"/>
        <w:tblLook w:val="0000" w:firstRow="0" w:lastRow="0" w:firstColumn="0" w:lastColumn="0" w:noHBand="0" w:noVBand="0"/>
      </w:tblPr>
      <w:tblGrid>
        <w:gridCol w:w="4962"/>
        <w:gridCol w:w="4961"/>
      </w:tblGrid>
      <w:tr w:rsidR="00E217EC" w:rsidRPr="00A740A7" w14:paraId="61DB84B7" w14:textId="77777777" w:rsidTr="00FA4E0C">
        <w:trPr>
          <w:trHeight w:val="479"/>
        </w:trPr>
        <w:tc>
          <w:tcPr>
            <w:tcW w:w="4962" w:type="dxa"/>
          </w:tcPr>
          <w:p w14:paraId="2FE046F8"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Представитель</w:t>
            </w:r>
          </w:p>
          <w:p w14:paraId="4A0F62F2"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961" w:type="dxa"/>
          </w:tcPr>
          <w:p w14:paraId="4B53C95C"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Представитель от</w:t>
            </w:r>
          </w:p>
          <w:p w14:paraId="6860BA6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70DC39B1" w14:textId="77777777" w:rsidTr="00FA4E0C">
        <w:tc>
          <w:tcPr>
            <w:tcW w:w="4962" w:type="dxa"/>
          </w:tcPr>
          <w:p w14:paraId="3D7F3A05" w14:textId="77777777" w:rsidR="00E217EC" w:rsidRPr="00A740A7" w:rsidRDefault="00E217EC" w:rsidP="00FA4E0C">
            <w:pPr>
              <w:widowControl w:val="0"/>
              <w:tabs>
                <w:tab w:val="left" w:pos="1518"/>
              </w:tabs>
              <w:spacing w:before="0" w:after="0"/>
              <w:contextualSpacing/>
              <w:rPr>
                <w:sz w:val="22"/>
                <w:szCs w:val="22"/>
              </w:rPr>
            </w:pPr>
          </w:p>
        </w:tc>
        <w:tc>
          <w:tcPr>
            <w:tcW w:w="4961" w:type="dxa"/>
          </w:tcPr>
          <w:p w14:paraId="54E1ADFA"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47520ACE" w14:textId="77777777" w:rsidTr="00FA4E0C">
        <w:trPr>
          <w:trHeight w:val="699"/>
        </w:trPr>
        <w:tc>
          <w:tcPr>
            <w:tcW w:w="4962" w:type="dxa"/>
          </w:tcPr>
          <w:p w14:paraId="4B9E2E64"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0E668C2C"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961" w:type="dxa"/>
          </w:tcPr>
          <w:p w14:paraId="0F1C1F4C" w14:textId="77777777" w:rsidR="00E217EC" w:rsidRPr="00A740A7" w:rsidRDefault="00E217EC" w:rsidP="00FA4E0C">
            <w:pPr>
              <w:spacing w:before="0" w:after="0"/>
              <w:contextualSpacing/>
              <w:rPr>
                <w:b/>
                <w:sz w:val="22"/>
                <w:szCs w:val="22"/>
              </w:rPr>
            </w:pPr>
            <w:r w:rsidRPr="00A740A7">
              <w:rPr>
                <w:b/>
                <w:sz w:val="22"/>
                <w:szCs w:val="22"/>
              </w:rPr>
              <w:t>__________________/ ___________________ /</w:t>
            </w:r>
            <w:r w:rsidRPr="00A740A7">
              <w:rPr>
                <w:b/>
                <w:sz w:val="22"/>
                <w:szCs w:val="22"/>
              </w:rPr>
              <w:tab/>
            </w:r>
          </w:p>
          <w:p w14:paraId="44E959A3"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47209071" w14:textId="77777777" w:rsidR="00E217EC" w:rsidRPr="00A740A7" w:rsidRDefault="00E217EC" w:rsidP="00FA4E0C">
            <w:pPr>
              <w:spacing w:before="0" w:after="0"/>
              <w:contextualSpacing/>
              <w:rPr>
                <w:b/>
                <w:sz w:val="22"/>
                <w:szCs w:val="22"/>
              </w:rPr>
            </w:pPr>
          </w:p>
        </w:tc>
      </w:tr>
    </w:tbl>
    <w:p w14:paraId="31754CD0" w14:textId="77777777" w:rsidR="00E217EC" w:rsidRPr="00A740A7" w:rsidRDefault="00E217EC" w:rsidP="00E217EC">
      <w:pPr>
        <w:spacing w:before="0" w:after="0"/>
        <w:jc w:val="right"/>
        <w:rPr>
          <w:sz w:val="22"/>
          <w:szCs w:val="22"/>
        </w:rPr>
      </w:pPr>
      <w:r w:rsidRPr="00A740A7">
        <w:rPr>
          <w:sz w:val="22"/>
          <w:szCs w:val="22"/>
        </w:rPr>
        <w:br w:type="page"/>
      </w:r>
      <w:r w:rsidRPr="00A740A7">
        <w:rPr>
          <w:sz w:val="22"/>
          <w:szCs w:val="22"/>
        </w:rPr>
        <w:lastRenderedPageBreak/>
        <w:t xml:space="preserve">Приложение №2  </w:t>
      </w:r>
    </w:p>
    <w:p w14:paraId="7C10A871" w14:textId="77777777" w:rsidR="00E217EC" w:rsidRPr="00A740A7" w:rsidRDefault="00E217EC" w:rsidP="00E217EC">
      <w:pPr>
        <w:spacing w:before="0" w:after="0"/>
        <w:jc w:val="right"/>
        <w:rPr>
          <w:sz w:val="22"/>
          <w:szCs w:val="22"/>
        </w:rPr>
      </w:pPr>
      <w:r w:rsidRPr="00A740A7">
        <w:rPr>
          <w:sz w:val="22"/>
          <w:szCs w:val="22"/>
        </w:rPr>
        <w:t>к Порядку взаимодействия сторон</w:t>
      </w:r>
    </w:p>
    <w:p w14:paraId="261AF1EF" w14:textId="61E02520" w:rsidR="00E217EC" w:rsidRPr="00A740A7" w:rsidRDefault="00E217EC" w:rsidP="00E217E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72C03377" w14:textId="77777777" w:rsidR="00E217EC" w:rsidRPr="00A740A7" w:rsidRDefault="00E217EC" w:rsidP="00E217EC">
      <w:pPr>
        <w:spacing w:before="0" w:after="0"/>
        <w:ind w:right="-54"/>
        <w:contextualSpacing/>
        <w:jc w:val="right"/>
        <w:rPr>
          <w:sz w:val="22"/>
          <w:szCs w:val="22"/>
        </w:rPr>
      </w:pPr>
    </w:p>
    <w:p w14:paraId="52834DAC" w14:textId="77777777" w:rsidR="00E217EC" w:rsidRPr="00A740A7" w:rsidRDefault="00E217EC" w:rsidP="00E217EC">
      <w:pPr>
        <w:widowControl w:val="0"/>
        <w:spacing w:before="0" w:after="0"/>
        <w:jc w:val="center"/>
        <w:rPr>
          <w:b/>
          <w:sz w:val="22"/>
          <w:szCs w:val="22"/>
        </w:rPr>
      </w:pPr>
      <w:r w:rsidRPr="00A740A7">
        <w:rPr>
          <w:b/>
          <w:sz w:val="22"/>
          <w:szCs w:val="22"/>
        </w:rPr>
        <w:t>(ФОРМА)</w:t>
      </w:r>
    </w:p>
    <w:p w14:paraId="124799A0" w14:textId="77777777" w:rsidR="00E217EC" w:rsidRPr="00A740A7" w:rsidRDefault="00E217EC" w:rsidP="00E217EC">
      <w:pPr>
        <w:widowControl w:val="0"/>
        <w:spacing w:before="0" w:after="0"/>
        <w:jc w:val="center"/>
        <w:rPr>
          <w:sz w:val="22"/>
          <w:szCs w:val="22"/>
        </w:rPr>
      </w:pPr>
    </w:p>
    <w:p w14:paraId="5FDD564E" w14:textId="77777777" w:rsidR="00E217EC" w:rsidRPr="00A740A7" w:rsidRDefault="00E217EC" w:rsidP="00E217EC">
      <w:pPr>
        <w:spacing w:before="0" w:after="0"/>
        <w:ind w:right="-54"/>
        <w:contextualSpacing/>
        <w:jc w:val="center"/>
        <w:rPr>
          <w:rFonts w:eastAsia="Calibri"/>
          <w:b/>
          <w:sz w:val="22"/>
          <w:szCs w:val="22"/>
        </w:rPr>
      </w:pPr>
      <w:r w:rsidRPr="00A740A7">
        <w:rPr>
          <w:rFonts w:eastAsia="Calibri"/>
          <w:b/>
          <w:sz w:val="22"/>
          <w:szCs w:val="22"/>
        </w:rPr>
        <w:t>АКТ</w:t>
      </w:r>
    </w:p>
    <w:p w14:paraId="4944DD9B" w14:textId="77777777" w:rsidR="00E217EC" w:rsidRPr="00A740A7" w:rsidRDefault="00E217EC" w:rsidP="00E217EC">
      <w:pPr>
        <w:widowControl w:val="0"/>
        <w:spacing w:before="0" w:after="0"/>
        <w:rPr>
          <w:sz w:val="22"/>
          <w:szCs w:val="22"/>
        </w:rPr>
      </w:pPr>
      <w:r w:rsidRPr="00A740A7">
        <w:rPr>
          <w:sz w:val="22"/>
          <w:szCs w:val="22"/>
        </w:rPr>
        <w:t>снятия показаний приборов учета тепловой энергии на объекте, расположенном по адресу: РФ, Краснодарский край, г. Сочи, Адлерский район, с.Эсто-Садок, ул._____________________________</w:t>
      </w:r>
    </w:p>
    <w:p w14:paraId="71F65308" w14:textId="77777777" w:rsidR="00E217EC" w:rsidRPr="00A740A7" w:rsidRDefault="00E217EC" w:rsidP="00E217EC">
      <w:pPr>
        <w:spacing w:before="0" w:after="0"/>
        <w:ind w:right="-54"/>
        <w:contextualSpacing/>
        <w:rPr>
          <w:rFonts w:eastAsia="Calibri"/>
          <w:sz w:val="22"/>
          <w:szCs w:val="22"/>
        </w:rPr>
      </w:pPr>
    </w:p>
    <w:p w14:paraId="11DC3DF0"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Дата «____»______________20____ г.</w:t>
      </w:r>
    </w:p>
    <w:p w14:paraId="4940E68C"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Объекта____________________________</w:t>
      </w:r>
    </w:p>
    <w:p w14:paraId="59D951D7"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Потребителя____________________________________</w:t>
      </w:r>
    </w:p>
    <w:p w14:paraId="01257BCD"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Договор от «___»______________20___ г. №_____________</w:t>
      </w:r>
    </w:p>
    <w:p w14:paraId="160B2105"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Прибор учета тепловой энергии: модель ___________ зав. №_________________</w:t>
      </w:r>
    </w:p>
    <w:p w14:paraId="43FE837A" w14:textId="77777777" w:rsidR="00E217EC" w:rsidRPr="00A740A7" w:rsidRDefault="00E217EC" w:rsidP="00E217EC">
      <w:pPr>
        <w:spacing w:before="0" w:after="0"/>
        <w:ind w:right="-54"/>
        <w:contextualSpacing/>
        <w:rPr>
          <w:rFonts w:eastAsia="Calibri"/>
          <w:sz w:val="22"/>
          <w:szCs w:val="22"/>
        </w:rPr>
      </w:pPr>
    </w:p>
    <w:tbl>
      <w:tblPr>
        <w:tblStyle w:val="a3"/>
        <w:tblW w:w="0" w:type="auto"/>
        <w:tblLook w:val="04A0" w:firstRow="1" w:lastRow="0" w:firstColumn="1" w:lastColumn="0" w:noHBand="0" w:noVBand="1"/>
      </w:tblPr>
      <w:tblGrid>
        <w:gridCol w:w="839"/>
        <w:gridCol w:w="1289"/>
        <w:gridCol w:w="1223"/>
        <w:gridCol w:w="1489"/>
        <w:gridCol w:w="1427"/>
        <w:gridCol w:w="1130"/>
        <w:gridCol w:w="994"/>
        <w:gridCol w:w="953"/>
      </w:tblGrid>
      <w:tr w:rsidR="00E217EC" w:rsidRPr="00A740A7" w14:paraId="6F384741" w14:textId="77777777" w:rsidTr="00FA4E0C">
        <w:tc>
          <w:tcPr>
            <w:tcW w:w="741" w:type="dxa"/>
            <w:vMerge w:val="restart"/>
          </w:tcPr>
          <w:p w14:paraId="1606A951"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Дата</w:t>
            </w:r>
          </w:p>
        </w:tc>
        <w:tc>
          <w:tcPr>
            <w:tcW w:w="8829" w:type="dxa"/>
            <w:gridSpan w:val="7"/>
          </w:tcPr>
          <w:p w14:paraId="189A36E2" w14:textId="77777777" w:rsidR="00E217EC" w:rsidRPr="00A740A7" w:rsidRDefault="00E217EC" w:rsidP="00FA4E0C">
            <w:pPr>
              <w:spacing w:before="0" w:after="0"/>
              <w:ind w:right="-54"/>
              <w:contextualSpacing/>
              <w:jc w:val="center"/>
              <w:rPr>
                <w:rFonts w:eastAsia="Calibri"/>
                <w:sz w:val="22"/>
                <w:szCs w:val="22"/>
              </w:rPr>
            </w:pPr>
            <w:r w:rsidRPr="00A740A7">
              <w:rPr>
                <w:rFonts w:eastAsia="Calibri"/>
                <w:sz w:val="22"/>
                <w:szCs w:val="22"/>
              </w:rPr>
              <w:t>Показания приборов учета</w:t>
            </w:r>
          </w:p>
        </w:tc>
      </w:tr>
      <w:tr w:rsidR="00E217EC" w:rsidRPr="00A740A7" w14:paraId="60993004" w14:textId="77777777" w:rsidTr="00FA4E0C">
        <w:tc>
          <w:tcPr>
            <w:tcW w:w="741" w:type="dxa"/>
            <w:vMerge/>
          </w:tcPr>
          <w:p w14:paraId="5D126992" w14:textId="77777777" w:rsidR="00E217EC" w:rsidRPr="00A740A7" w:rsidRDefault="00E217EC" w:rsidP="00FA4E0C">
            <w:pPr>
              <w:spacing w:before="0" w:after="0"/>
              <w:ind w:right="-54"/>
              <w:contextualSpacing/>
              <w:rPr>
                <w:rFonts w:eastAsia="Calibri"/>
                <w:sz w:val="22"/>
                <w:szCs w:val="22"/>
              </w:rPr>
            </w:pPr>
          </w:p>
        </w:tc>
        <w:tc>
          <w:tcPr>
            <w:tcW w:w="1261" w:type="dxa"/>
          </w:tcPr>
          <w:p w14:paraId="2668E1AE"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 xml:space="preserve">Подающий трубопровод </w:t>
            </w:r>
            <w:r w:rsidRPr="00A740A7">
              <w:rPr>
                <w:rFonts w:eastAsia="Calibri"/>
                <w:sz w:val="22"/>
                <w:szCs w:val="22"/>
                <w:lang w:val="en-US"/>
              </w:rPr>
              <w:t>V</w:t>
            </w:r>
            <w:r w:rsidRPr="00A740A7">
              <w:rPr>
                <w:rFonts w:eastAsia="Calibri"/>
                <w:sz w:val="22"/>
                <w:szCs w:val="22"/>
              </w:rPr>
              <w:t>1, м³</w:t>
            </w:r>
          </w:p>
        </w:tc>
        <w:tc>
          <w:tcPr>
            <w:tcW w:w="1261" w:type="dxa"/>
          </w:tcPr>
          <w:p w14:paraId="20A6894F"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Обратный трубопровод</w:t>
            </w:r>
            <w:r w:rsidRPr="00A740A7">
              <w:rPr>
                <w:rFonts w:eastAsia="Calibri"/>
                <w:sz w:val="22"/>
                <w:szCs w:val="22"/>
                <w:lang w:val="en-US"/>
              </w:rPr>
              <w:t xml:space="preserve"> V2</w:t>
            </w:r>
            <w:r w:rsidRPr="00A740A7">
              <w:rPr>
                <w:rFonts w:eastAsia="Calibri"/>
                <w:sz w:val="22"/>
                <w:szCs w:val="22"/>
              </w:rPr>
              <w:t>, м³</w:t>
            </w:r>
          </w:p>
        </w:tc>
        <w:tc>
          <w:tcPr>
            <w:tcW w:w="1261" w:type="dxa"/>
          </w:tcPr>
          <w:p w14:paraId="2FEE5EE9" w14:textId="77777777" w:rsidR="00E217EC" w:rsidRPr="00A740A7" w:rsidRDefault="00E217EC" w:rsidP="00FA4E0C">
            <w:pPr>
              <w:spacing w:before="0" w:after="0"/>
              <w:ind w:right="-54"/>
              <w:contextualSpacing/>
              <w:rPr>
                <w:rFonts w:eastAsia="Calibri"/>
                <w:sz w:val="22"/>
                <w:szCs w:val="22"/>
                <w:lang w:val="en-US"/>
              </w:rPr>
            </w:pPr>
            <w:r w:rsidRPr="00A740A7">
              <w:rPr>
                <w:rFonts w:eastAsia="Calibri"/>
                <w:sz w:val="22"/>
                <w:szCs w:val="22"/>
              </w:rPr>
              <w:t>Подпиточный трубопровод</w:t>
            </w:r>
            <w:r w:rsidRPr="00A740A7">
              <w:rPr>
                <w:rFonts w:eastAsia="Calibri"/>
                <w:sz w:val="22"/>
                <w:szCs w:val="22"/>
                <w:lang w:val="en-US"/>
              </w:rPr>
              <w:t xml:space="preserve"> V</w:t>
            </w:r>
            <w:r w:rsidRPr="00A740A7">
              <w:rPr>
                <w:rFonts w:eastAsia="Calibri"/>
                <w:sz w:val="22"/>
                <w:szCs w:val="22"/>
              </w:rPr>
              <w:t>3, м³</w:t>
            </w:r>
          </w:p>
        </w:tc>
        <w:tc>
          <w:tcPr>
            <w:tcW w:w="1262" w:type="dxa"/>
          </w:tcPr>
          <w:p w14:paraId="66BBE7DC"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 xml:space="preserve">Предыдущие показания </w:t>
            </w:r>
            <w:r w:rsidRPr="00A740A7">
              <w:rPr>
                <w:rFonts w:eastAsia="Calibri"/>
                <w:sz w:val="22"/>
                <w:szCs w:val="22"/>
                <w:lang w:val="en-US"/>
              </w:rPr>
              <w:t>Q</w:t>
            </w:r>
            <w:r w:rsidRPr="00A740A7">
              <w:rPr>
                <w:rFonts w:eastAsia="Calibri"/>
                <w:sz w:val="22"/>
                <w:szCs w:val="22"/>
              </w:rPr>
              <w:t>со, Гкал</w:t>
            </w:r>
          </w:p>
        </w:tc>
        <w:tc>
          <w:tcPr>
            <w:tcW w:w="1261" w:type="dxa"/>
          </w:tcPr>
          <w:p w14:paraId="51BACD3F"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 xml:space="preserve">Текущие показания </w:t>
            </w:r>
            <w:r w:rsidRPr="00A740A7">
              <w:rPr>
                <w:rFonts w:eastAsia="Calibri"/>
                <w:sz w:val="22"/>
                <w:szCs w:val="22"/>
                <w:lang w:val="en-US"/>
              </w:rPr>
              <w:t>Q</w:t>
            </w:r>
            <w:r w:rsidRPr="00A740A7">
              <w:rPr>
                <w:rFonts w:eastAsia="Calibri"/>
                <w:sz w:val="22"/>
                <w:szCs w:val="22"/>
              </w:rPr>
              <w:t>со, Гкал</w:t>
            </w:r>
          </w:p>
        </w:tc>
        <w:tc>
          <w:tcPr>
            <w:tcW w:w="1261" w:type="dxa"/>
          </w:tcPr>
          <w:p w14:paraId="0660BA10"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Расход тепловой энергии, Гкал</w:t>
            </w:r>
          </w:p>
        </w:tc>
        <w:tc>
          <w:tcPr>
            <w:tcW w:w="1262" w:type="dxa"/>
          </w:tcPr>
          <w:p w14:paraId="47CEB8ED"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Время работы,ч</w:t>
            </w:r>
          </w:p>
        </w:tc>
      </w:tr>
      <w:tr w:rsidR="00E217EC" w:rsidRPr="00A740A7" w14:paraId="6A7B6291" w14:textId="77777777" w:rsidTr="00FA4E0C">
        <w:tc>
          <w:tcPr>
            <w:tcW w:w="741" w:type="dxa"/>
          </w:tcPr>
          <w:p w14:paraId="6FD3F413" w14:textId="77777777" w:rsidR="00E217EC" w:rsidRPr="00A740A7" w:rsidRDefault="00E217EC" w:rsidP="00FA4E0C">
            <w:pPr>
              <w:spacing w:before="0" w:after="0"/>
              <w:ind w:right="-54"/>
              <w:contextualSpacing/>
              <w:rPr>
                <w:rFonts w:eastAsia="Calibri"/>
                <w:b/>
                <w:sz w:val="22"/>
                <w:szCs w:val="22"/>
              </w:rPr>
            </w:pPr>
          </w:p>
        </w:tc>
        <w:tc>
          <w:tcPr>
            <w:tcW w:w="1261" w:type="dxa"/>
          </w:tcPr>
          <w:p w14:paraId="314768F3" w14:textId="77777777" w:rsidR="00E217EC" w:rsidRPr="00A740A7" w:rsidRDefault="00E217EC" w:rsidP="00FA4E0C">
            <w:pPr>
              <w:spacing w:before="0" w:after="0"/>
              <w:ind w:right="-54"/>
              <w:contextualSpacing/>
              <w:rPr>
                <w:rFonts w:eastAsia="Calibri"/>
                <w:b/>
                <w:sz w:val="22"/>
                <w:szCs w:val="22"/>
              </w:rPr>
            </w:pPr>
          </w:p>
          <w:p w14:paraId="1B92096C" w14:textId="77777777" w:rsidR="00E217EC" w:rsidRPr="00A740A7" w:rsidRDefault="00E217EC" w:rsidP="00FA4E0C">
            <w:pPr>
              <w:spacing w:before="0" w:after="0"/>
              <w:ind w:right="-54"/>
              <w:contextualSpacing/>
              <w:rPr>
                <w:rFonts w:eastAsia="Calibri"/>
                <w:b/>
                <w:sz w:val="22"/>
                <w:szCs w:val="22"/>
              </w:rPr>
            </w:pPr>
          </w:p>
          <w:p w14:paraId="4C80313A" w14:textId="77777777" w:rsidR="00E217EC" w:rsidRPr="00A740A7" w:rsidRDefault="00E217EC" w:rsidP="00FA4E0C">
            <w:pPr>
              <w:spacing w:before="0" w:after="0"/>
              <w:ind w:right="-54"/>
              <w:contextualSpacing/>
              <w:rPr>
                <w:rFonts w:eastAsia="Calibri"/>
                <w:b/>
                <w:sz w:val="22"/>
                <w:szCs w:val="22"/>
              </w:rPr>
            </w:pPr>
          </w:p>
        </w:tc>
        <w:tc>
          <w:tcPr>
            <w:tcW w:w="1261" w:type="dxa"/>
          </w:tcPr>
          <w:p w14:paraId="6CED525D" w14:textId="77777777" w:rsidR="00E217EC" w:rsidRPr="00A740A7" w:rsidRDefault="00E217EC" w:rsidP="00FA4E0C">
            <w:pPr>
              <w:spacing w:before="0" w:after="0"/>
              <w:ind w:right="-54"/>
              <w:contextualSpacing/>
              <w:rPr>
                <w:rFonts w:eastAsia="Calibri"/>
                <w:b/>
                <w:sz w:val="22"/>
                <w:szCs w:val="22"/>
              </w:rPr>
            </w:pPr>
          </w:p>
        </w:tc>
        <w:tc>
          <w:tcPr>
            <w:tcW w:w="1261" w:type="dxa"/>
          </w:tcPr>
          <w:p w14:paraId="677DA0E2" w14:textId="77777777" w:rsidR="00E217EC" w:rsidRPr="00A740A7" w:rsidRDefault="00E217EC" w:rsidP="00FA4E0C">
            <w:pPr>
              <w:spacing w:before="0" w:after="0"/>
              <w:ind w:right="-54"/>
              <w:contextualSpacing/>
              <w:rPr>
                <w:rFonts w:eastAsia="Calibri"/>
                <w:b/>
                <w:sz w:val="22"/>
                <w:szCs w:val="22"/>
              </w:rPr>
            </w:pPr>
          </w:p>
        </w:tc>
        <w:tc>
          <w:tcPr>
            <w:tcW w:w="1262" w:type="dxa"/>
          </w:tcPr>
          <w:p w14:paraId="5991FBE8" w14:textId="77777777" w:rsidR="00E217EC" w:rsidRPr="00A740A7" w:rsidRDefault="00E217EC" w:rsidP="00FA4E0C">
            <w:pPr>
              <w:spacing w:before="0" w:after="0"/>
              <w:ind w:right="-54"/>
              <w:contextualSpacing/>
              <w:rPr>
                <w:rFonts w:eastAsia="Calibri"/>
                <w:b/>
                <w:sz w:val="22"/>
                <w:szCs w:val="22"/>
              </w:rPr>
            </w:pPr>
          </w:p>
        </w:tc>
        <w:tc>
          <w:tcPr>
            <w:tcW w:w="1261" w:type="dxa"/>
          </w:tcPr>
          <w:p w14:paraId="5079CC25" w14:textId="77777777" w:rsidR="00E217EC" w:rsidRPr="00A740A7" w:rsidRDefault="00E217EC" w:rsidP="00FA4E0C">
            <w:pPr>
              <w:spacing w:before="0" w:after="0"/>
              <w:ind w:right="-54"/>
              <w:contextualSpacing/>
              <w:rPr>
                <w:rFonts w:eastAsia="Calibri"/>
                <w:b/>
                <w:sz w:val="22"/>
                <w:szCs w:val="22"/>
              </w:rPr>
            </w:pPr>
          </w:p>
        </w:tc>
        <w:tc>
          <w:tcPr>
            <w:tcW w:w="1261" w:type="dxa"/>
          </w:tcPr>
          <w:p w14:paraId="6B99919D" w14:textId="77777777" w:rsidR="00E217EC" w:rsidRPr="00A740A7" w:rsidRDefault="00E217EC" w:rsidP="00FA4E0C">
            <w:pPr>
              <w:spacing w:before="0" w:after="0"/>
              <w:ind w:right="-54"/>
              <w:contextualSpacing/>
              <w:rPr>
                <w:rFonts w:eastAsia="Calibri"/>
                <w:b/>
                <w:sz w:val="22"/>
                <w:szCs w:val="22"/>
              </w:rPr>
            </w:pPr>
          </w:p>
        </w:tc>
        <w:tc>
          <w:tcPr>
            <w:tcW w:w="1262" w:type="dxa"/>
          </w:tcPr>
          <w:p w14:paraId="7D741CA2" w14:textId="77777777" w:rsidR="00E217EC" w:rsidRPr="00A740A7" w:rsidRDefault="00E217EC" w:rsidP="00FA4E0C">
            <w:pPr>
              <w:spacing w:before="0" w:after="0"/>
              <w:ind w:right="-54"/>
              <w:contextualSpacing/>
              <w:rPr>
                <w:rFonts w:eastAsia="Calibri"/>
                <w:b/>
                <w:sz w:val="22"/>
                <w:szCs w:val="22"/>
              </w:rPr>
            </w:pPr>
          </w:p>
        </w:tc>
      </w:tr>
    </w:tbl>
    <w:p w14:paraId="1A814E49" w14:textId="77777777" w:rsidR="00E217EC" w:rsidRPr="00A740A7" w:rsidRDefault="00E217EC" w:rsidP="00E217EC">
      <w:pPr>
        <w:spacing w:before="0" w:after="0"/>
        <w:ind w:right="-54"/>
        <w:contextualSpacing/>
        <w:rPr>
          <w:rFonts w:eastAsia="Calibri"/>
          <w:b/>
          <w:sz w:val="22"/>
          <w:szCs w:val="22"/>
        </w:rPr>
      </w:pPr>
    </w:p>
    <w:p w14:paraId="6DA518CA"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Настоящий Акт составлен в </w:t>
      </w:r>
      <w:r w:rsidRPr="00A740A7">
        <w:rPr>
          <w:bCs/>
          <w:sz w:val="22"/>
          <w:szCs w:val="22"/>
        </w:rPr>
        <w:t>2 (двух) экземплярах</w:t>
      </w:r>
      <w:r w:rsidRPr="00A740A7">
        <w:rPr>
          <w:sz w:val="22"/>
          <w:szCs w:val="22"/>
        </w:rPr>
        <w:t>, имеющих равную юридическую силу.</w:t>
      </w:r>
    </w:p>
    <w:p w14:paraId="71B4E827" w14:textId="77777777" w:rsidR="00E217EC" w:rsidRPr="00A740A7" w:rsidRDefault="00E217EC" w:rsidP="00E217EC">
      <w:pPr>
        <w:spacing w:before="0" w:after="0"/>
        <w:ind w:right="-54"/>
        <w:contextualSpacing/>
        <w:jc w:val="right"/>
        <w:rPr>
          <w:rFonts w:eastAsia="Calibri"/>
          <w:sz w:val="22"/>
          <w:szCs w:val="22"/>
        </w:rPr>
      </w:pPr>
    </w:p>
    <w:p w14:paraId="443B1A3A" w14:textId="77777777" w:rsidR="00E217EC" w:rsidRPr="00A740A7" w:rsidRDefault="00E217EC" w:rsidP="00E217EC">
      <w:pPr>
        <w:spacing w:before="0" w:after="0"/>
        <w:ind w:right="-54"/>
        <w:contextualSpacing/>
        <w:jc w:val="right"/>
        <w:rPr>
          <w:rFonts w:eastAsia="Calibri"/>
          <w:sz w:val="22"/>
          <w:szCs w:val="22"/>
        </w:rPr>
      </w:pPr>
    </w:p>
    <w:p w14:paraId="2A69F8DD" w14:textId="77777777" w:rsidR="00E217EC" w:rsidRPr="00A740A7" w:rsidRDefault="00E217EC" w:rsidP="00E217EC">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E217EC" w:rsidRPr="00A740A7" w14:paraId="410217C4" w14:textId="77777777" w:rsidTr="00FA4E0C">
        <w:trPr>
          <w:trHeight w:val="479"/>
        </w:trPr>
        <w:tc>
          <w:tcPr>
            <w:tcW w:w="4962" w:type="dxa"/>
          </w:tcPr>
          <w:p w14:paraId="3E7D0F4D"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Представитель</w:t>
            </w:r>
          </w:p>
          <w:p w14:paraId="5EC0CEB8"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961" w:type="dxa"/>
          </w:tcPr>
          <w:p w14:paraId="25C7493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Представитель от</w:t>
            </w:r>
          </w:p>
          <w:p w14:paraId="695019FE"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087FF1E1" w14:textId="77777777" w:rsidTr="00FA4E0C">
        <w:tc>
          <w:tcPr>
            <w:tcW w:w="4962" w:type="dxa"/>
          </w:tcPr>
          <w:p w14:paraId="085682AA" w14:textId="77777777" w:rsidR="00E217EC" w:rsidRPr="00A740A7" w:rsidRDefault="00E217EC" w:rsidP="00FA4E0C">
            <w:pPr>
              <w:widowControl w:val="0"/>
              <w:tabs>
                <w:tab w:val="left" w:pos="1518"/>
              </w:tabs>
              <w:spacing w:before="0" w:after="0"/>
              <w:contextualSpacing/>
              <w:rPr>
                <w:sz w:val="22"/>
                <w:szCs w:val="22"/>
              </w:rPr>
            </w:pPr>
          </w:p>
        </w:tc>
        <w:tc>
          <w:tcPr>
            <w:tcW w:w="4961" w:type="dxa"/>
          </w:tcPr>
          <w:p w14:paraId="79DF59AB"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3A70293A" w14:textId="77777777" w:rsidTr="00FA4E0C">
        <w:trPr>
          <w:trHeight w:val="699"/>
        </w:trPr>
        <w:tc>
          <w:tcPr>
            <w:tcW w:w="4962" w:type="dxa"/>
          </w:tcPr>
          <w:p w14:paraId="2F6F08D9"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51B34AF1"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961" w:type="dxa"/>
          </w:tcPr>
          <w:p w14:paraId="664EDEC8" w14:textId="77777777" w:rsidR="00E217EC" w:rsidRPr="00A740A7" w:rsidRDefault="00E217EC" w:rsidP="00FA4E0C">
            <w:pPr>
              <w:spacing w:before="0" w:after="0"/>
              <w:contextualSpacing/>
              <w:rPr>
                <w:b/>
                <w:sz w:val="22"/>
                <w:szCs w:val="22"/>
              </w:rPr>
            </w:pPr>
            <w:r w:rsidRPr="00A740A7">
              <w:rPr>
                <w:b/>
                <w:color w:val="000000"/>
                <w:sz w:val="22"/>
                <w:szCs w:val="22"/>
              </w:rPr>
              <w:t>__________________/ ___________________ /</w:t>
            </w:r>
            <w:r w:rsidRPr="00A740A7">
              <w:rPr>
                <w:b/>
                <w:sz w:val="22"/>
                <w:szCs w:val="22"/>
              </w:rPr>
              <w:tab/>
            </w:r>
          </w:p>
          <w:p w14:paraId="7AC599AF"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09A5D885" w14:textId="77777777" w:rsidR="00E217EC" w:rsidRPr="00A740A7" w:rsidRDefault="00E217EC" w:rsidP="00FA4E0C">
            <w:pPr>
              <w:spacing w:before="0" w:after="0"/>
              <w:contextualSpacing/>
              <w:rPr>
                <w:b/>
                <w:color w:val="000000"/>
                <w:sz w:val="22"/>
                <w:szCs w:val="22"/>
              </w:rPr>
            </w:pPr>
          </w:p>
        </w:tc>
      </w:tr>
    </w:tbl>
    <w:p w14:paraId="7BEA77C6" w14:textId="77777777" w:rsidR="00E217EC" w:rsidRPr="00A740A7" w:rsidRDefault="00E217EC" w:rsidP="00E217EC">
      <w:pPr>
        <w:spacing w:before="0" w:after="0"/>
        <w:rPr>
          <w:sz w:val="22"/>
          <w:szCs w:val="22"/>
        </w:rPr>
      </w:pPr>
    </w:p>
    <w:p w14:paraId="6D01E1BC" w14:textId="77777777" w:rsidR="00E217EC" w:rsidRPr="00A740A7" w:rsidRDefault="00E217EC" w:rsidP="00E217EC">
      <w:pPr>
        <w:spacing w:before="0" w:after="0"/>
        <w:rPr>
          <w:sz w:val="22"/>
          <w:szCs w:val="22"/>
        </w:rPr>
      </w:pPr>
      <w:r w:rsidRPr="00A740A7">
        <w:rPr>
          <w:sz w:val="22"/>
          <w:szCs w:val="22"/>
        </w:rPr>
        <w:br w:type="page"/>
      </w:r>
    </w:p>
    <w:p w14:paraId="7C3DDE68" w14:textId="77777777" w:rsidR="00E217EC" w:rsidRPr="00A740A7" w:rsidRDefault="00E217EC" w:rsidP="00E217EC">
      <w:pPr>
        <w:spacing w:before="0" w:after="0"/>
        <w:jc w:val="right"/>
        <w:rPr>
          <w:sz w:val="22"/>
          <w:szCs w:val="22"/>
        </w:rPr>
      </w:pPr>
      <w:r w:rsidRPr="00A740A7">
        <w:rPr>
          <w:sz w:val="22"/>
          <w:szCs w:val="22"/>
        </w:rPr>
        <w:lastRenderedPageBreak/>
        <w:t xml:space="preserve">Приложение №3 </w:t>
      </w:r>
    </w:p>
    <w:p w14:paraId="6C8A3862" w14:textId="77777777" w:rsidR="00E217EC" w:rsidRPr="00A740A7" w:rsidRDefault="00E217EC" w:rsidP="00E217EC">
      <w:pPr>
        <w:spacing w:before="0" w:after="0"/>
        <w:jc w:val="right"/>
        <w:rPr>
          <w:sz w:val="22"/>
          <w:szCs w:val="22"/>
        </w:rPr>
      </w:pPr>
      <w:r w:rsidRPr="00A740A7">
        <w:rPr>
          <w:sz w:val="22"/>
          <w:szCs w:val="22"/>
        </w:rPr>
        <w:t>к Порядку взаимодействия сторон</w:t>
      </w:r>
    </w:p>
    <w:p w14:paraId="0DA20A81" w14:textId="7F115C5D" w:rsidR="00E217EC" w:rsidRPr="00A740A7" w:rsidRDefault="00E217EC" w:rsidP="00E217E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1C79B6EE" w14:textId="77777777" w:rsidR="00E217EC" w:rsidRPr="00A740A7" w:rsidRDefault="00E217EC" w:rsidP="00E217EC">
      <w:pPr>
        <w:widowControl w:val="0"/>
        <w:spacing w:before="0" w:after="0"/>
        <w:jc w:val="center"/>
        <w:rPr>
          <w:b/>
          <w:sz w:val="22"/>
          <w:szCs w:val="22"/>
        </w:rPr>
      </w:pPr>
      <w:r w:rsidRPr="00A740A7" w:rsidDel="00F72B01">
        <w:rPr>
          <w:sz w:val="22"/>
          <w:szCs w:val="22"/>
        </w:rPr>
        <w:t xml:space="preserve"> </w:t>
      </w:r>
      <w:r w:rsidRPr="00A740A7">
        <w:rPr>
          <w:b/>
          <w:sz w:val="22"/>
          <w:szCs w:val="22"/>
        </w:rPr>
        <w:t>(ФОРМА)</w:t>
      </w:r>
    </w:p>
    <w:p w14:paraId="046B878E" w14:textId="77777777" w:rsidR="00E217EC" w:rsidRPr="00A740A7" w:rsidRDefault="00E217EC" w:rsidP="00E217EC">
      <w:pPr>
        <w:widowControl w:val="0"/>
        <w:spacing w:before="0" w:after="0"/>
        <w:jc w:val="center"/>
        <w:rPr>
          <w:sz w:val="22"/>
          <w:szCs w:val="22"/>
        </w:rPr>
      </w:pPr>
    </w:p>
    <w:p w14:paraId="2C3C03D1" w14:textId="77777777" w:rsidR="00E217EC" w:rsidRPr="00A740A7" w:rsidRDefault="00E217EC" w:rsidP="00E217EC">
      <w:pPr>
        <w:spacing w:before="0" w:after="0"/>
        <w:ind w:right="-54"/>
        <w:contextualSpacing/>
        <w:jc w:val="center"/>
        <w:rPr>
          <w:rFonts w:eastAsia="Calibri"/>
          <w:b/>
          <w:sz w:val="22"/>
          <w:szCs w:val="22"/>
        </w:rPr>
      </w:pPr>
      <w:r w:rsidRPr="00A740A7">
        <w:rPr>
          <w:rFonts w:eastAsia="Calibri"/>
          <w:b/>
          <w:sz w:val="22"/>
          <w:szCs w:val="22"/>
        </w:rPr>
        <w:t>АКТ</w:t>
      </w:r>
    </w:p>
    <w:p w14:paraId="156B295E" w14:textId="77777777" w:rsidR="00E217EC" w:rsidRPr="00A740A7" w:rsidRDefault="00E217EC" w:rsidP="00E217EC">
      <w:pPr>
        <w:widowControl w:val="0"/>
        <w:spacing w:before="0" w:after="0"/>
        <w:rPr>
          <w:sz w:val="22"/>
          <w:szCs w:val="22"/>
        </w:rPr>
      </w:pPr>
      <w:r w:rsidRPr="00A740A7">
        <w:rPr>
          <w:sz w:val="22"/>
          <w:szCs w:val="22"/>
        </w:rPr>
        <w:t>снятия показаний приборов учета ХВС, ГВС, расход водоотведения, потребление тепловой энергии от использования ГВС, на объекте,  расположенном по адресу: РФ, Краснодарский край, г. Сочи, Адлерский район, с. Эсто-Садок, ул._____________________________</w:t>
      </w:r>
    </w:p>
    <w:p w14:paraId="4B1EB6B7" w14:textId="77777777" w:rsidR="00E217EC" w:rsidRPr="00A740A7" w:rsidRDefault="00E217EC" w:rsidP="00E217EC">
      <w:pPr>
        <w:spacing w:before="0" w:after="0"/>
        <w:ind w:right="-54"/>
        <w:contextualSpacing/>
        <w:rPr>
          <w:rFonts w:eastAsia="Calibri"/>
          <w:sz w:val="22"/>
          <w:szCs w:val="22"/>
        </w:rPr>
      </w:pPr>
    </w:p>
    <w:p w14:paraId="745473D4"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Дата «____»______________20____ г.</w:t>
      </w:r>
    </w:p>
    <w:p w14:paraId="66EC74B0"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Объекта____________________________</w:t>
      </w:r>
    </w:p>
    <w:p w14:paraId="18457AB4"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Потребителя ____________________________________</w:t>
      </w:r>
    </w:p>
    <w:p w14:paraId="3C80FB0C"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Договор от «___»______________20___ г. №_____________</w:t>
      </w:r>
    </w:p>
    <w:p w14:paraId="3B2BC2EB" w14:textId="77777777" w:rsidR="00E217EC" w:rsidRPr="00A740A7" w:rsidRDefault="00E217EC" w:rsidP="00E217EC">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E217EC" w:rsidRPr="00A740A7" w14:paraId="560DD2A7" w14:textId="77777777" w:rsidTr="00FA4E0C">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18E176C2"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1C95AB99"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34E4CC1F"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48779C4D"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2FB4040D"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 xml:space="preserve">Показания на конец  периода </w:t>
            </w:r>
          </w:p>
        </w:tc>
        <w:tc>
          <w:tcPr>
            <w:tcW w:w="1417" w:type="dxa"/>
            <w:tcBorders>
              <w:top w:val="single" w:sz="4" w:space="0" w:color="000000"/>
              <w:left w:val="nil"/>
              <w:bottom w:val="nil"/>
              <w:right w:val="nil"/>
            </w:tcBorders>
            <w:shd w:val="clear" w:color="000000" w:fill="FFFFFF"/>
            <w:vAlign w:val="center"/>
            <w:hideMark/>
          </w:tcPr>
          <w:p w14:paraId="280C248A"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Расход Водоснабжения ,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29659"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33AEDAD4"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Расход тепловой энергии, Гкал</w:t>
            </w:r>
          </w:p>
        </w:tc>
      </w:tr>
      <w:tr w:rsidR="00E217EC" w:rsidRPr="00A740A7" w14:paraId="7BC516F4" w14:textId="77777777" w:rsidTr="00FA4E0C">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573020" w14:textId="77777777" w:rsidR="00E217EC" w:rsidRPr="00A740A7" w:rsidRDefault="00E217EC" w:rsidP="00FA4E0C">
            <w:pPr>
              <w:spacing w:before="0" w:after="0"/>
              <w:jc w:val="center"/>
              <w:rPr>
                <w:color w:val="000000"/>
                <w:sz w:val="22"/>
                <w:szCs w:val="22"/>
              </w:rPr>
            </w:pPr>
            <w:r w:rsidRPr="00A740A7">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0ADE2534" w14:textId="77777777" w:rsidR="00E217EC" w:rsidRPr="00A740A7" w:rsidRDefault="00E217EC" w:rsidP="00FA4E0C">
            <w:pPr>
              <w:spacing w:before="0" w:after="0"/>
              <w:jc w:val="center"/>
              <w:rPr>
                <w:color w:val="000000"/>
                <w:sz w:val="22"/>
                <w:szCs w:val="22"/>
              </w:rPr>
            </w:pPr>
            <w:r w:rsidRPr="00A740A7">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0745ECD3"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09AFF38"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53DD365"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FE3B18A" w14:textId="77777777" w:rsidR="00E217EC" w:rsidRPr="00A740A7" w:rsidRDefault="00E217EC" w:rsidP="00FA4E0C">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D1EF20B" w14:textId="77777777" w:rsidR="00E217EC" w:rsidRPr="00A740A7" w:rsidRDefault="00E217EC" w:rsidP="00FA4E0C">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673873F3" w14:textId="77777777" w:rsidR="00E217EC" w:rsidRPr="00A740A7" w:rsidRDefault="00E217EC" w:rsidP="00FA4E0C">
            <w:pPr>
              <w:spacing w:before="0" w:after="0"/>
              <w:jc w:val="center"/>
              <w:rPr>
                <w:color w:val="000000"/>
                <w:sz w:val="22"/>
                <w:szCs w:val="22"/>
              </w:rPr>
            </w:pPr>
            <w:r w:rsidRPr="00A740A7">
              <w:rPr>
                <w:color w:val="000000"/>
                <w:sz w:val="22"/>
                <w:szCs w:val="22"/>
              </w:rPr>
              <w:t>-</w:t>
            </w:r>
          </w:p>
        </w:tc>
      </w:tr>
      <w:tr w:rsidR="00E217EC" w:rsidRPr="00A740A7" w14:paraId="509FC38C" w14:textId="77777777" w:rsidTr="00FA4E0C">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530E7B23" w14:textId="77777777" w:rsidR="00E217EC" w:rsidRPr="00A740A7" w:rsidRDefault="00E217EC" w:rsidP="00FA4E0C">
            <w:pPr>
              <w:spacing w:before="0" w:after="0"/>
              <w:jc w:val="center"/>
              <w:rPr>
                <w:color w:val="000000"/>
                <w:sz w:val="22"/>
                <w:szCs w:val="22"/>
              </w:rPr>
            </w:pPr>
            <w:r w:rsidRPr="00A740A7">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6D96C827" w14:textId="77777777" w:rsidR="00E217EC" w:rsidRPr="00A740A7" w:rsidRDefault="00E217EC" w:rsidP="00FA4E0C">
            <w:pPr>
              <w:spacing w:before="0" w:after="0"/>
              <w:jc w:val="center"/>
              <w:rPr>
                <w:color w:val="000000"/>
                <w:sz w:val="22"/>
                <w:szCs w:val="22"/>
              </w:rPr>
            </w:pPr>
            <w:r w:rsidRPr="00A740A7">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4C896339"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4DB060A4"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027852BE"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5D0AEA5C" w14:textId="77777777" w:rsidR="00E217EC" w:rsidRPr="00A740A7" w:rsidRDefault="00E217EC" w:rsidP="00FA4E0C">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06CDB321" w14:textId="77777777" w:rsidR="00E217EC" w:rsidRPr="00A740A7" w:rsidRDefault="00E217EC" w:rsidP="00FA4E0C">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1C5DAC18" w14:textId="77777777" w:rsidR="00E217EC" w:rsidRPr="00A740A7" w:rsidRDefault="00E217EC" w:rsidP="00FA4E0C">
            <w:pPr>
              <w:spacing w:before="0" w:after="0"/>
              <w:jc w:val="center"/>
              <w:rPr>
                <w:color w:val="000000"/>
                <w:sz w:val="22"/>
                <w:szCs w:val="22"/>
              </w:rPr>
            </w:pPr>
          </w:p>
        </w:tc>
      </w:tr>
      <w:tr w:rsidR="00E217EC" w:rsidRPr="00A740A7" w14:paraId="1D6B3F9E" w14:textId="77777777" w:rsidTr="00FA4E0C">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C1DBFDB" w14:textId="77777777" w:rsidR="00E217EC" w:rsidRPr="00A740A7" w:rsidRDefault="00E217EC" w:rsidP="00FA4E0C">
            <w:pPr>
              <w:spacing w:before="0" w:after="0"/>
              <w:jc w:val="center"/>
              <w:rPr>
                <w:color w:val="000000"/>
                <w:sz w:val="22"/>
                <w:szCs w:val="22"/>
              </w:rPr>
            </w:pPr>
            <w:r w:rsidRPr="00A740A7">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3C5600E9" w14:textId="77777777" w:rsidR="00E217EC" w:rsidRPr="00A740A7" w:rsidRDefault="00E217EC" w:rsidP="00FA4E0C">
            <w:pPr>
              <w:spacing w:before="0" w:after="0"/>
              <w:jc w:val="center"/>
              <w:rPr>
                <w:sz w:val="22"/>
                <w:szCs w:val="22"/>
              </w:rPr>
            </w:pPr>
            <w:r w:rsidRPr="00A740A7">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4A6DC801"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709EB4A3" w14:textId="77777777" w:rsidR="00E217EC" w:rsidRPr="00A740A7" w:rsidRDefault="00E217EC" w:rsidP="00FA4E0C">
            <w:pPr>
              <w:spacing w:before="0" w:after="0"/>
              <w:jc w:val="center"/>
              <w:rPr>
                <w:sz w:val="22"/>
                <w:szCs w:val="22"/>
              </w:rPr>
            </w:pPr>
            <w:r w:rsidRPr="00A740A7">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1384CF19" w14:textId="77777777" w:rsidR="00E217EC" w:rsidRPr="00A740A7" w:rsidRDefault="00E217EC" w:rsidP="00FA4E0C">
            <w:pPr>
              <w:spacing w:before="0" w:after="0"/>
              <w:jc w:val="center"/>
              <w:rPr>
                <w:sz w:val="22"/>
                <w:szCs w:val="22"/>
              </w:rPr>
            </w:pPr>
            <w:r w:rsidRPr="00A740A7">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6909AB8D" w14:textId="77777777" w:rsidR="00E217EC" w:rsidRPr="00A740A7" w:rsidRDefault="00E217EC" w:rsidP="00FA4E0C">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3072647" w14:textId="77777777" w:rsidR="00E217EC" w:rsidRPr="00A740A7" w:rsidRDefault="00E217EC" w:rsidP="00FA4E0C">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34543468" w14:textId="77777777" w:rsidR="00E217EC" w:rsidRPr="00A740A7" w:rsidRDefault="00E217EC" w:rsidP="00FA4E0C">
            <w:pPr>
              <w:spacing w:before="0" w:after="0"/>
              <w:jc w:val="center"/>
              <w:rPr>
                <w:color w:val="000000"/>
                <w:sz w:val="22"/>
                <w:szCs w:val="22"/>
              </w:rPr>
            </w:pPr>
            <w:r w:rsidRPr="00A740A7">
              <w:rPr>
                <w:color w:val="000000"/>
                <w:sz w:val="22"/>
                <w:szCs w:val="22"/>
              </w:rPr>
              <w:t>-</w:t>
            </w:r>
          </w:p>
        </w:tc>
      </w:tr>
    </w:tbl>
    <w:p w14:paraId="36744EF7"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При отсутствии теплового счетчика применять коэффициент пересчета тепловой энергии: </w:t>
      </w:r>
    </w:p>
    <w:p w14:paraId="270626E9" w14:textId="77777777" w:rsidR="00E217EC" w:rsidRPr="00A740A7" w:rsidRDefault="00E217EC" w:rsidP="00E217EC">
      <w:pPr>
        <w:widowControl w:val="0"/>
        <w:tabs>
          <w:tab w:val="left" w:pos="993"/>
        </w:tabs>
        <w:spacing w:before="0" w:after="0"/>
        <w:rPr>
          <w:sz w:val="22"/>
          <w:szCs w:val="22"/>
        </w:rPr>
      </w:pPr>
      <w:r w:rsidRPr="00A740A7">
        <w:rPr>
          <w:sz w:val="22"/>
          <w:szCs w:val="22"/>
        </w:rPr>
        <w:t>1 м3 = 0,055 Гкал</w:t>
      </w:r>
    </w:p>
    <w:p w14:paraId="320F6F91" w14:textId="77777777" w:rsidR="00E217EC" w:rsidRPr="00A740A7" w:rsidRDefault="00E217EC" w:rsidP="00E217EC">
      <w:pPr>
        <w:spacing w:before="0" w:after="0"/>
        <w:ind w:right="-54"/>
        <w:contextualSpacing/>
        <w:rPr>
          <w:rFonts w:eastAsia="Calibri"/>
          <w:b/>
          <w:sz w:val="22"/>
          <w:szCs w:val="22"/>
        </w:rPr>
      </w:pPr>
    </w:p>
    <w:p w14:paraId="1537ECFD"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Настоящий Акт составлен в </w:t>
      </w:r>
      <w:r w:rsidRPr="00A740A7">
        <w:rPr>
          <w:bCs/>
          <w:sz w:val="22"/>
          <w:szCs w:val="22"/>
        </w:rPr>
        <w:t>2 (двух) экземплярах</w:t>
      </w:r>
      <w:r w:rsidRPr="00A740A7">
        <w:rPr>
          <w:sz w:val="22"/>
          <w:szCs w:val="22"/>
        </w:rPr>
        <w:t>, имеющих равную юридическую силу.</w:t>
      </w:r>
    </w:p>
    <w:p w14:paraId="1D8B5B30" w14:textId="77777777" w:rsidR="00E217EC" w:rsidRPr="00A740A7" w:rsidRDefault="00E217EC" w:rsidP="00E217EC">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E217EC" w:rsidRPr="00A740A7" w14:paraId="3AE2AF6A" w14:textId="77777777" w:rsidTr="00FA4E0C">
        <w:trPr>
          <w:trHeight w:val="479"/>
        </w:trPr>
        <w:tc>
          <w:tcPr>
            <w:tcW w:w="4962" w:type="dxa"/>
          </w:tcPr>
          <w:p w14:paraId="0635F989"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5FB2BFFB"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677BD766"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15034E62"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6F3A0ED5" w14:textId="77777777" w:rsidTr="00FA4E0C">
        <w:tc>
          <w:tcPr>
            <w:tcW w:w="4962" w:type="dxa"/>
          </w:tcPr>
          <w:p w14:paraId="2570369F"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5CEC45AE"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3F1238DA" w14:textId="77777777" w:rsidTr="00FA4E0C">
        <w:trPr>
          <w:trHeight w:val="699"/>
        </w:trPr>
        <w:tc>
          <w:tcPr>
            <w:tcW w:w="4962" w:type="dxa"/>
          </w:tcPr>
          <w:p w14:paraId="2157ED6D"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453C45BD"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344C4704" w14:textId="77777777" w:rsidR="00E217EC" w:rsidRPr="00A740A7" w:rsidRDefault="00E217EC" w:rsidP="00FA4E0C">
            <w:pPr>
              <w:spacing w:before="0" w:after="0"/>
              <w:contextualSpacing/>
              <w:rPr>
                <w:b/>
                <w:sz w:val="22"/>
                <w:szCs w:val="22"/>
              </w:rPr>
            </w:pPr>
            <w:r w:rsidRPr="00A740A7">
              <w:rPr>
                <w:b/>
                <w:color w:val="000000"/>
                <w:sz w:val="22"/>
                <w:szCs w:val="22"/>
              </w:rPr>
              <w:t>__________________/ ___________________ /</w:t>
            </w:r>
            <w:r w:rsidRPr="00A740A7">
              <w:rPr>
                <w:b/>
                <w:sz w:val="22"/>
                <w:szCs w:val="22"/>
              </w:rPr>
              <w:tab/>
            </w:r>
          </w:p>
          <w:p w14:paraId="6D4D38BF"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4686DE7D" w14:textId="77777777" w:rsidR="00E217EC" w:rsidRPr="00A740A7" w:rsidRDefault="00E217EC" w:rsidP="00FA4E0C">
            <w:pPr>
              <w:spacing w:before="0" w:after="0"/>
              <w:contextualSpacing/>
              <w:rPr>
                <w:b/>
                <w:color w:val="000000"/>
                <w:sz w:val="22"/>
                <w:szCs w:val="22"/>
              </w:rPr>
            </w:pPr>
          </w:p>
        </w:tc>
      </w:tr>
    </w:tbl>
    <w:p w14:paraId="391BDC10" w14:textId="77777777" w:rsidR="00E217EC" w:rsidRPr="00A740A7" w:rsidRDefault="00E217EC" w:rsidP="00E217EC">
      <w:pPr>
        <w:spacing w:before="0" w:after="0"/>
        <w:rPr>
          <w:sz w:val="22"/>
          <w:szCs w:val="22"/>
        </w:rPr>
      </w:pPr>
      <w:r w:rsidRPr="00A740A7">
        <w:rPr>
          <w:sz w:val="22"/>
          <w:szCs w:val="22"/>
        </w:rPr>
        <w:br w:type="page"/>
      </w:r>
    </w:p>
    <w:tbl>
      <w:tblPr>
        <w:tblW w:w="9781" w:type="dxa"/>
        <w:tblInd w:w="-10" w:type="dxa"/>
        <w:tblLayout w:type="fixed"/>
        <w:tblLook w:val="04A0" w:firstRow="1" w:lastRow="0" w:firstColumn="1" w:lastColumn="0" w:noHBand="0" w:noVBand="1"/>
      </w:tblPr>
      <w:tblGrid>
        <w:gridCol w:w="9781"/>
      </w:tblGrid>
      <w:tr w:rsidR="00E217EC" w:rsidRPr="00A740A7" w14:paraId="3EA12D9C" w14:textId="77777777" w:rsidTr="00FA4E0C">
        <w:trPr>
          <w:trHeight w:val="375"/>
        </w:trPr>
        <w:tc>
          <w:tcPr>
            <w:tcW w:w="9781" w:type="dxa"/>
            <w:tcBorders>
              <w:top w:val="nil"/>
              <w:left w:val="nil"/>
              <w:bottom w:val="nil"/>
              <w:right w:val="nil"/>
            </w:tcBorders>
            <w:shd w:val="clear" w:color="auto" w:fill="auto"/>
            <w:hideMark/>
          </w:tcPr>
          <w:p w14:paraId="7CD6159F" w14:textId="77777777" w:rsidR="00E217EC" w:rsidRPr="00A740A7" w:rsidRDefault="00E217EC" w:rsidP="00FA4E0C">
            <w:pPr>
              <w:spacing w:before="0" w:after="0"/>
              <w:jc w:val="right"/>
              <w:rPr>
                <w:sz w:val="22"/>
                <w:szCs w:val="22"/>
              </w:rPr>
            </w:pPr>
            <w:r w:rsidRPr="00A740A7">
              <w:rPr>
                <w:sz w:val="22"/>
                <w:szCs w:val="22"/>
              </w:rPr>
              <w:t xml:space="preserve">Приложение №4 </w:t>
            </w:r>
          </w:p>
          <w:p w14:paraId="3C085D5D" w14:textId="77777777" w:rsidR="00E217EC" w:rsidRPr="00A740A7" w:rsidRDefault="00E217EC" w:rsidP="00FA4E0C">
            <w:pPr>
              <w:spacing w:before="0" w:after="0"/>
              <w:jc w:val="right"/>
              <w:rPr>
                <w:sz w:val="22"/>
                <w:szCs w:val="22"/>
              </w:rPr>
            </w:pPr>
            <w:r w:rsidRPr="00A740A7">
              <w:rPr>
                <w:sz w:val="22"/>
                <w:szCs w:val="22"/>
              </w:rPr>
              <w:t>к Порядку взаимодействия сторон</w:t>
            </w:r>
          </w:p>
          <w:p w14:paraId="27F28224" w14:textId="2C6D5162" w:rsidR="00E217EC" w:rsidRPr="00A740A7" w:rsidRDefault="00E217EC" w:rsidP="00FA4E0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1D777240" w14:textId="77777777" w:rsidR="00E217EC" w:rsidRPr="00A740A7" w:rsidRDefault="00E217EC" w:rsidP="00FA4E0C">
            <w:pPr>
              <w:spacing w:before="0" w:after="0"/>
              <w:jc w:val="right"/>
              <w:rPr>
                <w:sz w:val="22"/>
                <w:szCs w:val="22"/>
              </w:rPr>
            </w:pPr>
          </w:p>
          <w:p w14:paraId="0A66CC8E" w14:textId="77777777" w:rsidR="00E217EC" w:rsidRPr="00A740A7" w:rsidRDefault="00E217EC" w:rsidP="00FA4E0C">
            <w:pPr>
              <w:spacing w:before="0" w:after="0"/>
              <w:jc w:val="center"/>
              <w:rPr>
                <w:b/>
                <w:sz w:val="22"/>
                <w:szCs w:val="22"/>
              </w:rPr>
            </w:pPr>
            <w:r w:rsidRPr="00A740A7">
              <w:rPr>
                <w:b/>
                <w:sz w:val="22"/>
                <w:szCs w:val="22"/>
              </w:rPr>
              <w:t>(ФОРМА)</w:t>
            </w:r>
          </w:p>
          <w:p w14:paraId="24C22C1E" w14:textId="77777777" w:rsidR="00E217EC" w:rsidRPr="00A740A7" w:rsidRDefault="00E217EC" w:rsidP="00FA4E0C">
            <w:pPr>
              <w:spacing w:before="0" w:after="0"/>
              <w:jc w:val="center"/>
              <w:rPr>
                <w:sz w:val="22"/>
                <w:szCs w:val="22"/>
              </w:rPr>
            </w:pPr>
          </w:p>
          <w:p w14:paraId="48234E25" w14:textId="77777777" w:rsidR="00E217EC" w:rsidRPr="00A740A7" w:rsidRDefault="00E217EC" w:rsidP="00FA4E0C">
            <w:pPr>
              <w:spacing w:before="0" w:after="0"/>
              <w:jc w:val="center"/>
              <w:rPr>
                <w:b/>
                <w:sz w:val="22"/>
                <w:szCs w:val="22"/>
              </w:rPr>
            </w:pPr>
            <w:r w:rsidRPr="00A740A7">
              <w:rPr>
                <w:b/>
                <w:sz w:val="22"/>
                <w:szCs w:val="22"/>
              </w:rPr>
              <w:t>Акт</w:t>
            </w:r>
          </w:p>
          <w:p w14:paraId="0D79B3B7" w14:textId="77777777" w:rsidR="00E217EC" w:rsidRPr="00A740A7" w:rsidRDefault="00E217EC" w:rsidP="00FA4E0C">
            <w:pPr>
              <w:spacing w:before="0" w:after="0"/>
              <w:jc w:val="center"/>
              <w:rPr>
                <w:sz w:val="22"/>
                <w:szCs w:val="22"/>
              </w:rPr>
            </w:pPr>
            <w:r w:rsidRPr="00A740A7">
              <w:rPr>
                <w:sz w:val="22"/>
                <w:szCs w:val="22"/>
              </w:rPr>
              <w:t>расчета потребления электроэнергии на объекте расположенном по адресу: РФ, Краснодарский край, г.Сочи, Адлерский район, с.эсто-Садок, ул. _____________</w:t>
            </w:r>
          </w:p>
          <w:p w14:paraId="10F037E5" w14:textId="77777777" w:rsidR="00E217EC" w:rsidRPr="00A740A7" w:rsidRDefault="00E217EC" w:rsidP="00FA4E0C">
            <w:pPr>
              <w:spacing w:before="0" w:after="0"/>
              <w:jc w:val="center"/>
              <w:rPr>
                <w:sz w:val="22"/>
                <w:szCs w:val="22"/>
              </w:rPr>
            </w:pPr>
          </w:p>
          <w:p w14:paraId="6A9CF972" w14:textId="77777777" w:rsidR="00E217EC" w:rsidRPr="00A740A7" w:rsidRDefault="00E217EC" w:rsidP="00FA4E0C">
            <w:pPr>
              <w:spacing w:before="0" w:after="0"/>
              <w:rPr>
                <w:sz w:val="22"/>
                <w:szCs w:val="22"/>
              </w:rPr>
            </w:pPr>
            <w:r w:rsidRPr="00A740A7">
              <w:rPr>
                <w:sz w:val="22"/>
                <w:szCs w:val="22"/>
              </w:rPr>
              <w:t>Дата «____» __________ 20____г.</w:t>
            </w:r>
          </w:p>
          <w:p w14:paraId="231A7F87" w14:textId="77777777" w:rsidR="00E217EC" w:rsidRPr="00A740A7" w:rsidRDefault="00E217EC" w:rsidP="00FA4E0C">
            <w:pPr>
              <w:spacing w:before="0" w:after="0"/>
              <w:rPr>
                <w:sz w:val="22"/>
                <w:szCs w:val="22"/>
              </w:rPr>
            </w:pPr>
            <w:r w:rsidRPr="00A740A7">
              <w:rPr>
                <w:sz w:val="22"/>
                <w:szCs w:val="22"/>
              </w:rPr>
              <w:t>Наименование Объекта _________________</w:t>
            </w:r>
          </w:p>
          <w:p w14:paraId="4A9B3436" w14:textId="77777777" w:rsidR="00E217EC" w:rsidRPr="00A740A7" w:rsidRDefault="00E217EC" w:rsidP="00FA4E0C">
            <w:pPr>
              <w:spacing w:before="0" w:after="0"/>
              <w:rPr>
                <w:sz w:val="22"/>
                <w:szCs w:val="22"/>
              </w:rPr>
            </w:pPr>
            <w:r w:rsidRPr="00A740A7">
              <w:rPr>
                <w:sz w:val="22"/>
                <w:szCs w:val="22"/>
              </w:rPr>
              <w:t>Наименование Потребителя _______________</w:t>
            </w:r>
          </w:p>
          <w:p w14:paraId="3F2ED11C" w14:textId="77777777" w:rsidR="00E217EC" w:rsidRPr="00A740A7" w:rsidRDefault="00E217EC" w:rsidP="00FA4E0C">
            <w:pPr>
              <w:spacing w:before="0" w:after="0"/>
              <w:rPr>
                <w:sz w:val="22"/>
                <w:szCs w:val="22"/>
              </w:rPr>
            </w:pPr>
            <w:r w:rsidRPr="00A740A7">
              <w:rPr>
                <w:sz w:val="22"/>
                <w:szCs w:val="22"/>
              </w:rPr>
              <w:t>Договор от «____» ________ 20___г. № ________________</w:t>
            </w:r>
          </w:p>
          <w:p w14:paraId="021902AE" w14:textId="77777777" w:rsidR="00E217EC" w:rsidRPr="00A740A7" w:rsidRDefault="00E217EC" w:rsidP="00FA4E0C">
            <w:pPr>
              <w:spacing w:before="0" w:after="0"/>
              <w:rPr>
                <w:sz w:val="22"/>
                <w:szCs w:val="22"/>
              </w:rPr>
            </w:pPr>
          </w:p>
          <w:p w14:paraId="14888915" w14:textId="77777777" w:rsidR="00E217EC" w:rsidRPr="00A740A7" w:rsidRDefault="00E217EC" w:rsidP="00FA4E0C">
            <w:pPr>
              <w:spacing w:before="0" w:after="0"/>
              <w:rPr>
                <w:sz w:val="22"/>
                <w:szCs w:val="22"/>
              </w:rPr>
            </w:pPr>
            <w:r w:rsidRPr="00A740A7">
              <w:rPr>
                <w:sz w:val="22"/>
                <w:szCs w:val="22"/>
              </w:rPr>
              <w:t>Расчет объема потребленной электроэнергии, выполняется по формуле:</w:t>
            </w:r>
          </w:p>
          <w:p w14:paraId="54FFA320" w14:textId="77777777" w:rsidR="00E217EC" w:rsidRPr="00A740A7" w:rsidRDefault="00E217EC" w:rsidP="00FA4E0C">
            <w:pPr>
              <w:spacing w:before="0" w:after="0"/>
              <w:rPr>
                <w:sz w:val="22"/>
                <w:szCs w:val="22"/>
              </w:rPr>
            </w:pPr>
          </w:p>
          <w:p w14:paraId="6E21F1D1" w14:textId="77777777" w:rsidR="00E217EC" w:rsidRPr="00A740A7" w:rsidRDefault="00E217EC" w:rsidP="00FA4E0C">
            <w:pPr>
              <w:spacing w:before="0" w:after="0"/>
              <w:rPr>
                <w:color w:val="000000"/>
                <w:sz w:val="22"/>
                <w:szCs w:val="22"/>
              </w:rPr>
            </w:pPr>
            <w:r w:rsidRPr="00A740A7">
              <w:rPr>
                <w:color w:val="000000"/>
                <w:sz w:val="22"/>
                <w:szCs w:val="22"/>
              </w:rPr>
              <w:t>Wэл.потреб. = ∑ q×Т×N, кВт*ч</w:t>
            </w:r>
          </w:p>
          <w:p w14:paraId="2746CE0C" w14:textId="77777777" w:rsidR="00E217EC" w:rsidRPr="00A740A7" w:rsidRDefault="00E217EC" w:rsidP="00FA4E0C">
            <w:pPr>
              <w:spacing w:before="0" w:after="0"/>
              <w:rPr>
                <w:color w:val="000000"/>
                <w:sz w:val="22"/>
                <w:szCs w:val="22"/>
              </w:rPr>
            </w:pPr>
            <w:r w:rsidRPr="00A740A7">
              <w:rPr>
                <w:color w:val="000000"/>
                <w:sz w:val="22"/>
                <w:szCs w:val="22"/>
              </w:rPr>
              <w:t xml:space="preserve">где </w:t>
            </w:r>
            <w:r w:rsidRPr="00A740A7">
              <w:rPr>
                <w:color w:val="000000"/>
                <w:sz w:val="22"/>
                <w:szCs w:val="22"/>
                <w:lang w:val="en-US"/>
              </w:rPr>
              <w:t>q</w:t>
            </w:r>
            <w:r w:rsidRPr="00A740A7">
              <w:rPr>
                <w:color w:val="000000"/>
                <w:sz w:val="22"/>
                <w:szCs w:val="22"/>
              </w:rPr>
              <w:t xml:space="preserve"> – фактическая мощность электроприемников, кВт</w:t>
            </w:r>
          </w:p>
          <w:p w14:paraId="625B6438" w14:textId="77777777" w:rsidR="00E217EC" w:rsidRPr="00A740A7" w:rsidRDefault="00E217EC" w:rsidP="00FA4E0C">
            <w:pPr>
              <w:spacing w:before="0" w:after="0"/>
              <w:rPr>
                <w:color w:val="000000"/>
                <w:sz w:val="22"/>
                <w:szCs w:val="22"/>
              </w:rPr>
            </w:pPr>
            <w:r w:rsidRPr="00A740A7">
              <w:rPr>
                <w:color w:val="000000"/>
                <w:sz w:val="22"/>
                <w:szCs w:val="22"/>
              </w:rPr>
              <w:t>Т-время работы электроприемника в сутки, час</w:t>
            </w:r>
          </w:p>
          <w:p w14:paraId="6720AB95" w14:textId="77777777" w:rsidR="00E217EC" w:rsidRPr="00A740A7" w:rsidRDefault="00E217EC" w:rsidP="00FA4E0C">
            <w:pPr>
              <w:spacing w:before="0" w:after="0"/>
              <w:rPr>
                <w:color w:val="000000"/>
                <w:sz w:val="22"/>
                <w:szCs w:val="22"/>
              </w:rPr>
            </w:pPr>
            <w:r w:rsidRPr="00A740A7">
              <w:rPr>
                <w:color w:val="000000"/>
                <w:sz w:val="22"/>
                <w:szCs w:val="22"/>
                <w:lang w:val="en-US"/>
              </w:rPr>
              <w:t>N-</w:t>
            </w:r>
            <w:r w:rsidRPr="00A740A7">
              <w:rPr>
                <w:color w:val="000000"/>
                <w:sz w:val="22"/>
                <w:szCs w:val="22"/>
              </w:rPr>
              <w:t>количество отработанных суток</w:t>
            </w:r>
          </w:p>
          <w:p w14:paraId="6B635AE7" w14:textId="77777777" w:rsidR="00E217EC" w:rsidRPr="00A740A7" w:rsidRDefault="00E217EC" w:rsidP="00FA4E0C">
            <w:pPr>
              <w:spacing w:before="0" w:after="0"/>
              <w:jc w:val="center"/>
              <w:rPr>
                <w:color w:val="000000"/>
                <w:sz w:val="22"/>
                <w:szCs w:val="22"/>
              </w:rPr>
            </w:pPr>
          </w:p>
          <w:tbl>
            <w:tblPr>
              <w:tblStyle w:val="a3"/>
              <w:tblW w:w="9668" w:type="dxa"/>
              <w:tblLayout w:type="fixed"/>
              <w:tblLook w:val="04A0" w:firstRow="1" w:lastRow="0" w:firstColumn="1" w:lastColumn="0" w:noHBand="0" w:noVBand="1"/>
            </w:tblPr>
            <w:tblGrid>
              <w:gridCol w:w="596"/>
              <w:gridCol w:w="4111"/>
              <w:gridCol w:w="709"/>
              <w:gridCol w:w="850"/>
              <w:gridCol w:w="1276"/>
              <w:gridCol w:w="992"/>
              <w:gridCol w:w="1134"/>
            </w:tblGrid>
            <w:tr w:rsidR="00E217EC" w:rsidRPr="00A740A7" w14:paraId="6B95E1D7" w14:textId="77777777" w:rsidTr="00FA4E0C">
              <w:tc>
                <w:tcPr>
                  <w:tcW w:w="596" w:type="dxa"/>
                </w:tcPr>
                <w:p w14:paraId="5DA33FB6" w14:textId="77777777" w:rsidR="00E217EC" w:rsidRPr="00A740A7" w:rsidRDefault="00E217EC" w:rsidP="00FA4E0C">
                  <w:pPr>
                    <w:spacing w:before="0" w:after="0"/>
                    <w:jc w:val="center"/>
                    <w:rPr>
                      <w:sz w:val="22"/>
                      <w:szCs w:val="22"/>
                    </w:rPr>
                  </w:pPr>
                  <w:r w:rsidRPr="00A740A7">
                    <w:rPr>
                      <w:sz w:val="22"/>
                      <w:szCs w:val="22"/>
                    </w:rPr>
                    <w:t>№</w:t>
                  </w:r>
                </w:p>
                <w:p w14:paraId="5AD00341" w14:textId="77777777" w:rsidR="00E217EC" w:rsidRPr="00A740A7" w:rsidRDefault="00E217EC" w:rsidP="00FA4E0C">
                  <w:pPr>
                    <w:spacing w:before="0" w:after="0"/>
                    <w:jc w:val="center"/>
                    <w:rPr>
                      <w:sz w:val="22"/>
                      <w:szCs w:val="22"/>
                    </w:rPr>
                  </w:pPr>
                  <w:r w:rsidRPr="00A740A7">
                    <w:rPr>
                      <w:sz w:val="22"/>
                      <w:szCs w:val="22"/>
                    </w:rPr>
                    <w:t>п/п</w:t>
                  </w:r>
                </w:p>
              </w:tc>
              <w:tc>
                <w:tcPr>
                  <w:tcW w:w="4111" w:type="dxa"/>
                </w:tcPr>
                <w:p w14:paraId="7919C228" w14:textId="77777777" w:rsidR="00E217EC" w:rsidRPr="00A740A7" w:rsidRDefault="00E217EC" w:rsidP="00FA4E0C">
                  <w:pPr>
                    <w:spacing w:before="0" w:after="0"/>
                    <w:jc w:val="center"/>
                    <w:rPr>
                      <w:sz w:val="22"/>
                      <w:szCs w:val="22"/>
                    </w:rPr>
                  </w:pPr>
                  <w:r w:rsidRPr="00A740A7">
                    <w:rPr>
                      <w:sz w:val="22"/>
                      <w:szCs w:val="22"/>
                    </w:rPr>
                    <w:t>Наименование электроприемника</w:t>
                  </w:r>
                </w:p>
              </w:tc>
              <w:tc>
                <w:tcPr>
                  <w:tcW w:w="709" w:type="dxa"/>
                </w:tcPr>
                <w:p w14:paraId="6C3A67CC" w14:textId="77777777" w:rsidR="00E217EC" w:rsidRPr="00A740A7" w:rsidRDefault="00E217EC" w:rsidP="00FA4E0C">
                  <w:pPr>
                    <w:spacing w:before="0" w:after="0"/>
                    <w:jc w:val="center"/>
                    <w:rPr>
                      <w:sz w:val="22"/>
                      <w:szCs w:val="22"/>
                    </w:rPr>
                  </w:pPr>
                  <w:r w:rsidRPr="00A740A7">
                    <w:rPr>
                      <w:sz w:val="22"/>
                      <w:szCs w:val="22"/>
                    </w:rPr>
                    <w:t>Кол., шт</w:t>
                  </w:r>
                </w:p>
              </w:tc>
              <w:tc>
                <w:tcPr>
                  <w:tcW w:w="850" w:type="dxa"/>
                </w:tcPr>
                <w:p w14:paraId="17ACF346" w14:textId="77777777" w:rsidR="00E217EC" w:rsidRPr="00A740A7" w:rsidRDefault="00E217EC" w:rsidP="00FA4E0C">
                  <w:pPr>
                    <w:spacing w:before="0" w:after="0"/>
                    <w:jc w:val="center"/>
                    <w:rPr>
                      <w:sz w:val="22"/>
                      <w:szCs w:val="22"/>
                    </w:rPr>
                  </w:pPr>
                  <w:r w:rsidRPr="00A740A7">
                    <w:rPr>
                      <w:sz w:val="22"/>
                      <w:szCs w:val="22"/>
                    </w:rPr>
                    <w:t>Мощность (</w:t>
                  </w:r>
                  <w:r w:rsidRPr="00A740A7">
                    <w:rPr>
                      <w:sz w:val="22"/>
                      <w:szCs w:val="22"/>
                      <w:lang w:val="en-US"/>
                    </w:rPr>
                    <w:t>q)</w:t>
                  </w:r>
                  <w:r w:rsidRPr="00A740A7">
                    <w:rPr>
                      <w:sz w:val="22"/>
                      <w:szCs w:val="22"/>
                    </w:rPr>
                    <w:t>, кВт</w:t>
                  </w:r>
                </w:p>
              </w:tc>
              <w:tc>
                <w:tcPr>
                  <w:tcW w:w="1276" w:type="dxa"/>
                </w:tcPr>
                <w:p w14:paraId="60FD8923" w14:textId="77777777" w:rsidR="00E217EC" w:rsidRPr="00A740A7" w:rsidRDefault="00E217EC" w:rsidP="00FA4E0C">
                  <w:pPr>
                    <w:spacing w:before="0" w:after="0"/>
                    <w:jc w:val="center"/>
                    <w:rPr>
                      <w:sz w:val="22"/>
                      <w:szCs w:val="22"/>
                    </w:rPr>
                  </w:pPr>
                  <w:r w:rsidRPr="00A740A7">
                    <w:rPr>
                      <w:sz w:val="22"/>
                      <w:szCs w:val="22"/>
                    </w:rPr>
                    <w:t>Количество часов работы (</w:t>
                  </w:r>
                  <w:r w:rsidRPr="00A740A7">
                    <w:rPr>
                      <w:sz w:val="22"/>
                      <w:szCs w:val="22"/>
                      <w:lang w:val="en-US"/>
                    </w:rPr>
                    <w:t>T</w:t>
                  </w:r>
                  <w:r w:rsidRPr="00A740A7">
                    <w:rPr>
                      <w:sz w:val="22"/>
                      <w:szCs w:val="22"/>
                    </w:rPr>
                    <w:t>), ч/сут</w:t>
                  </w:r>
                </w:p>
              </w:tc>
              <w:tc>
                <w:tcPr>
                  <w:tcW w:w="992" w:type="dxa"/>
                </w:tcPr>
                <w:p w14:paraId="7982F334" w14:textId="77777777" w:rsidR="00E217EC" w:rsidRPr="00A740A7" w:rsidRDefault="00E217EC" w:rsidP="00FA4E0C">
                  <w:pPr>
                    <w:spacing w:before="0" w:after="0"/>
                    <w:jc w:val="center"/>
                    <w:rPr>
                      <w:sz w:val="22"/>
                      <w:szCs w:val="22"/>
                    </w:rPr>
                  </w:pPr>
                  <w:r w:rsidRPr="00A740A7">
                    <w:rPr>
                      <w:sz w:val="22"/>
                      <w:szCs w:val="22"/>
                    </w:rPr>
                    <w:t>Количество суток</w:t>
                  </w:r>
                  <w:r w:rsidRPr="00A740A7">
                    <w:rPr>
                      <w:sz w:val="22"/>
                      <w:szCs w:val="22"/>
                      <w:lang w:val="en-US"/>
                    </w:rPr>
                    <w:t xml:space="preserve"> (N)</w:t>
                  </w:r>
                  <w:r w:rsidRPr="00A740A7">
                    <w:rPr>
                      <w:sz w:val="22"/>
                      <w:szCs w:val="22"/>
                    </w:rPr>
                    <w:t>, шт.</w:t>
                  </w:r>
                </w:p>
              </w:tc>
              <w:tc>
                <w:tcPr>
                  <w:tcW w:w="1134" w:type="dxa"/>
                </w:tcPr>
                <w:p w14:paraId="2FB91CE2" w14:textId="77777777" w:rsidR="00E217EC" w:rsidRPr="00A740A7" w:rsidRDefault="00E217EC" w:rsidP="00FA4E0C">
                  <w:pPr>
                    <w:spacing w:before="0" w:after="0"/>
                    <w:jc w:val="center"/>
                    <w:rPr>
                      <w:sz w:val="22"/>
                      <w:szCs w:val="22"/>
                    </w:rPr>
                  </w:pPr>
                  <w:r w:rsidRPr="00A740A7">
                    <w:rPr>
                      <w:sz w:val="22"/>
                      <w:szCs w:val="22"/>
                    </w:rPr>
                    <w:t>Объем потребления (</w:t>
                  </w:r>
                  <w:r w:rsidRPr="00A740A7">
                    <w:rPr>
                      <w:sz w:val="22"/>
                      <w:szCs w:val="22"/>
                      <w:lang w:val="en-US"/>
                    </w:rPr>
                    <w:t>W</w:t>
                  </w:r>
                  <w:r w:rsidRPr="00A740A7">
                    <w:rPr>
                      <w:sz w:val="22"/>
                      <w:szCs w:val="22"/>
                    </w:rPr>
                    <w:t>), кВт*ч</w:t>
                  </w:r>
                </w:p>
              </w:tc>
            </w:tr>
            <w:tr w:rsidR="00E217EC" w:rsidRPr="00A740A7" w14:paraId="001881C3" w14:textId="77777777" w:rsidTr="00FA4E0C">
              <w:tc>
                <w:tcPr>
                  <w:tcW w:w="596" w:type="dxa"/>
                </w:tcPr>
                <w:p w14:paraId="7005E9D7" w14:textId="77777777" w:rsidR="00E217EC" w:rsidRPr="00A740A7" w:rsidRDefault="00E217EC" w:rsidP="00FA4E0C">
                  <w:pPr>
                    <w:spacing w:before="0" w:after="0"/>
                    <w:jc w:val="center"/>
                    <w:rPr>
                      <w:sz w:val="22"/>
                      <w:szCs w:val="22"/>
                    </w:rPr>
                  </w:pPr>
                </w:p>
              </w:tc>
              <w:tc>
                <w:tcPr>
                  <w:tcW w:w="4111" w:type="dxa"/>
                </w:tcPr>
                <w:p w14:paraId="2DE8DD4F" w14:textId="77777777" w:rsidR="00E217EC" w:rsidRPr="00A740A7" w:rsidRDefault="00E217EC" w:rsidP="00FA4E0C">
                  <w:pPr>
                    <w:spacing w:before="0" w:after="0"/>
                    <w:jc w:val="center"/>
                    <w:rPr>
                      <w:sz w:val="22"/>
                      <w:szCs w:val="22"/>
                    </w:rPr>
                  </w:pPr>
                </w:p>
              </w:tc>
              <w:tc>
                <w:tcPr>
                  <w:tcW w:w="709" w:type="dxa"/>
                </w:tcPr>
                <w:p w14:paraId="597EF172" w14:textId="77777777" w:rsidR="00E217EC" w:rsidRPr="00A740A7" w:rsidRDefault="00E217EC" w:rsidP="00FA4E0C">
                  <w:pPr>
                    <w:spacing w:before="0" w:after="0"/>
                    <w:jc w:val="center"/>
                    <w:rPr>
                      <w:sz w:val="22"/>
                      <w:szCs w:val="22"/>
                    </w:rPr>
                  </w:pPr>
                </w:p>
              </w:tc>
              <w:tc>
                <w:tcPr>
                  <w:tcW w:w="850" w:type="dxa"/>
                </w:tcPr>
                <w:p w14:paraId="760182C5" w14:textId="77777777" w:rsidR="00E217EC" w:rsidRPr="00A740A7" w:rsidRDefault="00E217EC" w:rsidP="00FA4E0C">
                  <w:pPr>
                    <w:spacing w:before="0" w:after="0"/>
                    <w:jc w:val="center"/>
                    <w:rPr>
                      <w:sz w:val="22"/>
                      <w:szCs w:val="22"/>
                    </w:rPr>
                  </w:pPr>
                </w:p>
              </w:tc>
              <w:tc>
                <w:tcPr>
                  <w:tcW w:w="1276" w:type="dxa"/>
                </w:tcPr>
                <w:p w14:paraId="3302B009" w14:textId="77777777" w:rsidR="00E217EC" w:rsidRPr="00A740A7" w:rsidRDefault="00E217EC" w:rsidP="00FA4E0C">
                  <w:pPr>
                    <w:spacing w:before="0" w:after="0"/>
                    <w:jc w:val="center"/>
                    <w:rPr>
                      <w:sz w:val="22"/>
                      <w:szCs w:val="22"/>
                    </w:rPr>
                  </w:pPr>
                </w:p>
              </w:tc>
              <w:tc>
                <w:tcPr>
                  <w:tcW w:w="992" w:type="dxa"/>
                </w:tcPr>
                <w:p w14:paraId="0928157A" w14:textId="77777777" w:rsidR="00E217EC" w:rsidRPr="00A740A7" w:rsidRDefault="00E217EC" w:rsidP="00FA4E0C">
                  <w:pPr>
                    <w:spacing w:before="0" w:after="0"/>
                    <w:jc w:val="center"/>
                    <w:rPr>
                      <w:sz w:val="22"/>
                      <w:szCs w:val="22"/>
                    </w:rPr>
                  </w:pPr>
                </w:p>
              </w:tc>
              <w:tc>
                <w:tcPr>
                  <w:tcW w:w="1134" w:type="dxa"/>
                </w:tcPr>
                <w:p w14:paraId="61CC9261" w14:textId="77777777" w:rsidR="00E217EC" w:rsidRPr="00A740A7" w:rsidRDefault="00E217EC" w:rsidP="00FA4E0C">
                  <w:pPr>
                    <w:spacing w:before="0" w:after="0"/>
                    <w:jc w:val="center"/>
                    <w:rPr>
                      <w:sz w:val="22"/>
                      <w:szCs w:val="22"/>
                    </w:rPr>
                  </w:pPr>
                </w:p>
              </w:tc>
            </w:tr>
            <w:tr w:rsidR="00E217EC" w:rsidRPr="00A740A7" w14:paraId="2E3F8F2D" w14:textId="77777777" w:rsidTr="00FA4E0C">
              <w:tc>
                <w:tcPr>
                  <w:tcW w:w="596" w:type="dxa"/>
                </w:tcPr>
                <w:p w14:paraId="4736C63E" w14:textId="77777777" w:rsidR="00E217EC" w:rsidRPr="00A740A7" w:rsidRDefault="00E217EC" w:rsidP="00FA4E0C">
                  <w:pPr>
                    <w:spacing w:before="0" w:after="0"/>
                    <w:jc w:val="center"/>
                    <w:rPr>
                      <w:sz w:val="22"/>
                      <w:szCs w:val="22"/>
                    </w:rPr>
                  </w:pPr>
                </w:p>
              </w:tc>
              <w:tc>
                <w:tcPr>
                  <w:tcW w:w="4111" w:type="dxa"/>
                </w:tcPr>
                <w:p w14:paraId="1B601F67" w14:textId="77777777" w:rsidR="00E217EC" w:rsidRPr="00A740A7" w:rsidRDefault="00E217EC" w:rsidP="00FA4E0C">
                  <w:pPr>
                    <w:spacing w:before="0" w:after="0"/>
                    <w:jc w:val="center"/>
                    <w:rPr>
                      <w:sz w:val="22"/>
                      <w:szCs w:val="22"/>
                    </w:rPr>
                  </w:pPr>
                </w:p>
              </w:tc>
              <w:tc>
                <w:tcPr>
                  <w:tcW w:w="709" w:type="dxa"/>
                </w:tcPr>
                <w:p w14:paraId="51A18297" w14:textId="77777777" w:rsidR="00E217EC" w:rsidRPr="00A740A7" w:rsidRDefault="00E217EC" w:rsidP="00FA4E0C">
                  <w:pPr>
                    <w:spacing w:before="0" w:after="0"/>
                    <w:jc w:val="center"/>
                    <w:rPr>
                      <w:sz w:val="22"/>
                      <w:szCs w:val="22"/>
                    </w:rPr>
                  </w:pPr>
                </w:p>
              </w:tc>
              <w:tc>
                <w:tcPr>
                  <w:tcW w:w="850" w:type="dxa"/>
                </w:tcPr>
                <w:p w14:paraId="3C1BC255" w14:textId="77777777" w:rsidR="00E217EC" w:rsidRPr="00A740A7" w:rsidRDefault="00E217EC" w:rsidP="00FA4E0C">
                  <w:pPr>
                    <w:spacing w:before="0" w:after="0"/>
                    <w:jc w:val="center"/>
                    <w:rPr>
                      <w:sz w:val="22"/>
                      <w:szCs w:val="22"/>
                    </w:rPr>
                  </w:pPr>
                </w:p>
              </w:tc>
              <w:tc>
                <w:tcPr>
                  <w:tcW w:w="1276" w:type="dxa"/>
                </w:tcPr>
                <w:p w14:paraId="0FFB0ACD" w14:textId="77777777" w:rsidR="00E217EC" w:rsidRPr="00A740A7" w:rsidRDefault="00E217EC" w:rsidP="00FA4E0C">
                  <w:pPr>
                    <w:spacing w:before="0" w:after="0"/>
                    <w:jc w:val="center"/>
                    <w:rPr>
                      <w:sz w:val="22"/>
                      <w:szCs w:val="22"/>
                    </w:rPr>
                  </w:pPr>
                </w:p>
              </w:tc>
              <w:tc>
                <w:tcPr>
                  <w:tcW w:w="992" w:type="dxa"/>
                </w:tcPr>
                <w:p w14:paraId="2CDA1EBC" w14:textId="77777777" w:rsidR="00E217EC" w:rsidRPr="00A740A7" w:rsidRDefault="00E217EC" w:rsidP="00FA4E0C">
                  <w:pPr>
                    <w:spacing w:before="0" w:after="0"/>
                    <w:jc w:val="center"/>
                    <w:rPr>
                      <w:sz w:val="22"/>
                      <w:szCs w:val="22"/>
                    </w:rPr>
                  </w:pPr>
                </w:p>
              </w:tc>
              <w:tc>
                <w:tcPr>
                  <w:tcW w:w="1134" w:type="dxa"/>
                </w:tcPr>
                <w:p w14:paraId="46D9D7FB" w14:textId="77777777" w:rsidR="00E217EC" w:rsidRPr="00A740A7" w:rsidRDefault="00E217EC" w:rsidP="00FA4E0C">
                  <w:pPr>
                    <w:spacing w:before="0" w:after="0"/>
                    <w:jc w:val="center"/>
                    <w:rPr>
                      <w:sz w:val="22"/>
                      <w:szCs w:val="22"/>
                    </w:rPr>
                  </w:pPr>
                </w:p>
              </w:tc>
            </w:tr>
            <w:tr w:rsidR="00E217EC" w:rsidRPr="00A740A7" w14:paraId="07868DE2" w14:textId="77777777" w:rsidTr="00FA4E0C">
              <w:tc>
                <w:tcPr>
                  <w:tcW w:w="596" w:type="dxa"/>
                </w:tcPr>
                <w:p w14:paraId="576486C4" w14:textId="77777777" w:rsidR="00E217EC" w:rsidRPr="00A740A7" w:rsidRDefault="00E217EC" w:rsidP="00FA4E0C">
                  <w:pPr>
                    <w:spacing w:before="0" w:after="0"/>
                    <w:jc w:val="center"/>
                    <w:rPr>
                      <w:sz w:val="22"/>
                      <w:szCs w:val="22"/>
                    </w:rPr>
                  </w:pPr>
                </w:p>
              </w:tc>
              <w:tc>
                <w:tcPr>
                  <w:tcW w:w="4111" w:type="dxa"/>
                </w:tcPr>
                <w:p w14:paraId="4692E9BD" w14:textId="77777777" w:rsidR="00E217EC" w:rsidRPr="00A740A7" w:rsidRDefault="00E217EC" w:rsidP="00FA4E0C">
                  <w:pPr>
                    <w:spacing w:before="0" w:after="0"/>
                    <w:jc w:val="center"/>
                    <w:rPr>
                      <w:sz w:val="22"/>
                      <w:szCs w:val="22"/>
                    </w:rPr>
                  </w:pPr>
                </w:p>
              </w:tc>
              <w:tc>
                <w:tcPr>
                  <w:tcW w:w="709" w:type="dxa"/>
                </w:tcPr>
                <w:p w14:paraId="0D1DDE04" w14:textId="77777777" w:rsidR="00E217EC" w:rsidRPr="00A740A7" w:rsidRDefault="00E217EC" w:rsidP="00FA4E0C">
                  <w:pPr>
                    <w:spacing w:before="0" w:after="0"/>
                    <w:jc w:val="center"/>
                    <w:rPr>
                      <w:sz w:val="22"/>
                      <w:szCs w:val="22"/>
                    </w:rPr>
                  </w:pPr>
                </w:p>
              </w:tc>
              <w:tc>
                <w:tcPr>
                  <w:tcW w:w="850" w:type="dxa"/>
                </w:tcPr>
                <w:p w14:paraId="4DDAF793" w14:textId="77777777" w:rsidR="00E217EC" w:rsidRPr="00A740A7" w:rsidRDefault="00E217EC" w:rsidP="00FA4E0C">
                  <w:pPr>
                    <w:spacing w:before="0" w:after="0"/>
                    <w:jc w:val="center"/>
                    <w:rPr>
                      <w:sz w:val="22"/>
                      <w:szCs w:val="22"/>
                    </w:rPr>
                  </w:pPr>
                </w:p>
              </w:tc>
              <w:tc>
                <w:tcPr>
                  <w:tcW w:w="1276" w:type="dxa"/>
                </w:tcPr>
                <w:p w14:paraId="64589E1D" w14:textId="77777777" w:rsidR="00E217EC" w:rsidRPr="00A740A7" w:rsidRDefault="00E217EC" w:rsidP="00FA4E0C">
                  <w:pPr>
                    <w:spacing w:before="0" w:after="0"/>
                    <w:jc w:val="center"/>
                    <w:rPr>
                      <w:sz w:val="22"/>
                      <w:szCs w:val="22"/>
                    </w:rPr>
                  </w:pPr>
                </w:p>
              </w:tc>
              <w:tc>
                <w:tcPr>
                  <w:tcW w:w="992" w:type="dxa"/>
                </w:tcPr>
                <w:p w14:paraId="36B6A4F7" w14:textId="77777777" w:rsidR="00E217EC" w:rsidRPr="00A740A7" w:rsidRDefault="00E217EC" w:rsidP="00FA4E0C">
                  <w:pPr>
                    <w:spacing w:before="0" w:after="0"/>
                    <w:jc w:val="center"/>
                    <w:rPr>
                      <w:sz w:val="22"/>
                      <w:szCs w:val="22"/>
                    </w:rPr>
                  </w:pPr>
                </w:p>
              </w:tc>
              <w:tc>
                <w:tcPr>
                  <w:tcW w:w="1134" w:type="dxa"/>
                </w:tcPr>
                <w:p w14:paraId="17E356D3" w14:textId="77777777" w:rsidR="00E217EC" w:rsidRPr="00A740A7" w:rsidRDefault="00E217EC" w:rsidP="00FA4E0C">
                  <w:pPr>
                    <w:spacing w:before="0" w:after="0"/>
                    <w:jc w:val="center"/>
                    <w:rPr>
                      <w:sz w:val="22"/>
                      <w:szCs w:val="22"/>
                    </w:rPr>
                  </w:pPr>
                </w:p>
              </w:tc>
            </w:tr>
            <w:tr w:rsidR="00E217EC" w:rsidRPr="00A740A7" w14:paraId="72DD6A52" w14:textId="77777777" w:rsidTr="00FA4E0C">
              <w:tc>
                <w:tcPr>
                  <w:tcW w:w="596" w:type="dxa"/>
                </w:tcPr>
                <w:p w14:paraId="4FFDD78A" w14:textId="77777777" w:rsidR="00E217EC" w:rsidRPr="00A740A7" w:rsidRDefault="00E217EC" w:rsidP="00FA4E0C">
                  <w:pPr>
                    <w:spacing w:before="0" w:after="0"/>
                    <w:jc w:val="center"/>
                    <w:rPr>
                      <w:sz w:val="22"/>
                      <w:szCs w:val="22"/>
                    </w:rPr>
                  </w:pPr>
                </w:p>
              </w:tc>
              <w:tc>
                <w:tcPr>
                  <w:tcW w:w="4111" w:type="dxa"/>
                </w:tcPr>
                <w:p w14:paraId="5842AB10" w14:textId="77777777" w:rsidR="00E217EC" w:rsidRPr="00A740A7" w:rsidRDefault="00E217EC" w:rsidP="00FA4E0C">
                  <w:pPr>
                    <w:spacing w:before="0" w:after="0"/>
                    <w:jc w:val="center"/>
                    <w:rPr>
                      <w:sz w:val="22"/>
                      <w:szCs w:val="22"/>
                    </w:rPr>
                  </w:pPr>
                  <w:r w:rsidRPr="00A740A7">
                    <w:rPr>
                      <w:sz w:val="22"/>
                      <w:szCs w:val="22"/>
                    </w:rPr>
                    <w:t>ИТОГО:</w:t>
                  </w:r>
                </w:p>
              </w:tc>
              <w:tc>
                <w:tcPr>
                  <w:tcW w:w="709" w:type="dxa"/>
                </w:tcPr>
                <w:p w14:paraId="10A96E2A" w14:textId="77777777" w:rsidR="00E217EC" w:rsidRPr="00A740A7" w:rsidRDefault="00E217EC" w:rsidP="00FA4E0C">
                  <w:pPr>
                    <w:spacing w:before="0" w:after="0"/>
                    <w:jc w:val="center"/>
                    <w:rPr>
                      <w:sz w:val="22"/>
                      <w:szCs w:val="22"/>
                    </w:rPr>
                  </w:pPr>
                </w:p>
              </w:tc>
              <w:tc>
                <w:tcPr>
                  <w:tcW w:w="850" w:type="dxa"/>
                </w:tcPr>
                <w:p w14:paraId="4EF40392" w14:textId="77777777" w:rsidR="00E217EC" w:rsidRPr="00A740A7" w:rsidRDefault="00E217EC" w:rsidP="00FA4E0C">
                  <w:pPr>
                    <w:spacing w:before="0" w:after="0"/>
                    <w:jc w:val="center"/>
                    <w:rPr>
                      <w:sz w:val="22"/>
                      <w:szCs w:val="22"/>
                    </w:rPr>
                  </w:pPr>
                </w:p>
              </w:tc>
              <w:tc>
                <w:tcPr>
                  <w:tcW w:w="1276" w:type="dxa"/>
                </w:tcPr>
                <w:p w14:paraId="0239C85E" w14:textId="77777777" w:rsidR="00E217EC" w:rsidRPr="00A740A7" w:rsidRDefault="00E217EC" w:rsidP="00FA4E0C">
                  <w:pPr>
                    <w:spacing w:before="0" w:after="0"/>
                    <w:jc w:val="center"/>
                    <w:rPr>
                      <w:sz w:val="22"/>
                      <w:szCs w:val="22"/>
                    </w:rPr>
                  </w:pPr>
                </w:p>
              </w:tc>
              <w:tc>
                <w:tcPr>
                  <w:tcW w:w="992" w:type="dxa"/>
                </w:tcPr>
                <w:p w14:paraId="7DC866D5" w14:textId="77777777" w:rsidR="00E217EC" w:rsidRPr="00A740A7" w:rsidRDefault="00E217EC" w:rsidP="00FA4E0C">
                  <w:pPr>
                    <w:spacing w:before="0" w:after="0"/>
                    <w:jc w:val="center"/>
                    <w:rPr>
                      <w:sz w:val="22"/>
                      <w:szCs w:val="22"/>
                    </w:rPr>
                  </w:pPr>
                </w:p>
              </w:tc>
              <w:tc>
                <w:tcPr>
                  <w:tcW w:w="1134" w:type="dxa"/>
                </w:tcPr>
                <w:p w14:paraId="0C1DEB6D" w14:textId="77777777" w:rsidR="00E217EC" w:rsidRPr="00A740A7" w:rsidRDefault="00E217EC" w:rsidP="00FA4E0C">
                  <w:pPr>
                    <w:spacing w:before="0" w:after="0"/>
                    <w:jc w:val="center"/>
                    <w:rPr>
                      <w:sz w:val="22"/>
                      <w:szCs w:val="22"/>
                    </w:rPr>
                  </w:pPr>
                </w:p>
              </w:tc>
            </w:tr>
          </w:tbl>
          <w:p w14:paraId="3344AEB2" w14:textId="77777777" w:rsidR="00E217EC" w:rsidRPr="00A740A7" w:rsidRDefault="00E217EC" w:rsidP="00FA4E0C">
            <w:pPr>
              <w:spacing w:before="0" w:after="0"/>
              <w:jc w:val="center"/>
              <w:rPr>
                <w:sz w:val="22"/>
                <w:szCs w:val="22"/>
              </w:rPr>
            </w:pPr>
          </w:p>
          <w:p w14:paraId="6CEEB382" w14:textId="77777777" w:rsidR="00E217EC" w:rsidRPr="00A740A7" w:rsidRDefault="00E217EC" w:rsidP="00FA4E0C">
            <w:pPr>
              <w:widowControl w:val="0"/>
              <w:tabs>
                <w:tab w:val="left" w:pos="993"/>
              </w:tabs>
              <w:spacing w:before="0" w:after="0"/>
              <w:rPr>
                <w:sz w:val="22"/>
                <w:szCs w:val="22"/>
              </w:rPr>
            </w:pPr>
            <w:r w:rsidRPr="00A740A7">
              <w:rPr>
                <w:sz w:val="22"/>
                <w:szCs w:val="22"/>
              </w:rPr>
              <w:t xml:space="preserve">Настоящая Справка-расчет составлена в </w:t>
            </w:r>
            <w:r w:rsidRPr="00A740A7">
              <w:rPr>
                <w:bCs/>
                <w:sz w:val="22"/>
                <w:szCs w:val="22"/>
              </w:rPr>
              <w:t>2 (двух) экземплярах</w:t>
            </w:r>
            <w:r w:rsidRPr="00A740A7">
              <w:rPr>
                <w:sz w:val="22"/>
                <w:szCs w:val="22"/>
              </w:rPr>
              <w:t>, имеющих равную юридическую силу.</w:t>
            </w:r>
          </w:p>
          <w:p w14:paraId="1C69820F" w14:textId="77777777" w:rsidR="00E217EC" w:rsidRPr="00A740A7" w:rsidRDefault="00E217EC" w:rsidP="00FA4E0C">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E217EC" w:rsidRPr="00A740A7" w14:paraId="5ED8DD0B" w14:textId="77777777" w:rsidTr="00FA4E0C">
              <w:trPr>
                <w:trHeight w:val="479"/>
              </w:trPr>
              <w:tc>
                <w:tcPr>
                  <w:tcW w:w="4962" w:type="dxa"/>
                </w:tcPr>
                <w:p w14:paraId="16AF286F"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58AED987"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46DBFA8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00267811"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1B275FA2" w14:textId="77777777" w:rsidTr="00FA4E0C">
              <w:tc>
                <w:tcPr>
                  <w:tcW w:w="4962" w:type="dxa"/>
                </w:tcPr>
                <w:p w14:paraId="40A4EA08"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11B30083"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500AFCAF" w14:textId="77777777" w:rsidTr="00FA4E0C">
              <w:trPr>
                <w:trHeight w:val="699"/>
              </w:trPr>
              <w:tc>
                <w:tcPr>
                  <w:tcW w:w="4962" w:type="dxa"/>
                </w:tcPr>
                <w:p w14:paraId="508C8C9D"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3AFB36CE"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52725985" w14:textId="77777777" w:rsidR="00E217EC" w:rsidRPr="00A740A7" w:rsidRDefault="00E217EC" w:rsidP="00FA4E0C">
                  <w:pPr>
                    <w:spacing w:before="0" w:after="0"/>
                    <w:contextualSpacing/>
                    <w:rPr>
                      <w:b/>
                      <w:sz w:val="22"/>
                      <w:szCs w:val="22"/>
                    </w:rPr>
                  </w:pPr>
                  <w:r w:rsidRPr="00A740A7">
                    <w:rPr>
                      <w:b/>
                      <w:color w:val="000000"/>
                      <w:sz w:val="22"/>
                      <w:szCs w:val="22"/>
                    </w:rPr>
                    <w:t>__________________/ ___________________ /</w:t>
                  </w:r>
                  <w:r w:rsidRPr="00A740A7">
                    <w:rPr>
                      <w:b/>
                      <w:sz w:val="22"/>
                      <w:szCs w:val="22"/>
                    </w:rPr>
                    <w:tab/>
                  </w:r>
                </w:p>
                <w:p w14:paraId="07E1379C"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661F0B8D" w14:textId="77777777" w:rsidR="00E217EC" w:rsidRPr="00A740A7" w:rsidRDefault="00E217EC" w:rsidP="00FA4E0C">
                  <w:pPr>
                    <w:spacing w:before="0" w:after="0"/>
                    <w:contextualSpacing/>
                    <w:rPr>
                      <w:b/>
                      <w:color w:val="000000"/>
                      <w:sz w:val="22"/>
                      <w:szCs w:val="22"/>
                    </w:rPr>
                  </w:pPr>
                </w:p>
              </w:tc>
            </w:tr>
          </w:tbl>
          <w:p w14:paraId="508CA4F5" w14:textId="77777777" w:rsidR="00E217EC" w:rsidRPr="00A740A7" w:rsidRDefault="00E217EC" w:rsidP="00FA4E0C">
            <w:pPr>
              <w:spacing w:before="0" w:after="0"/>
              <w:jc w:val="center"/>
              <w:rPr>
                <w:b/>
                <w:bCs/>
                <w:color w:val="000000"/>
                <w:sz w:val="22"/>
                <w:szCs w:val="22"/>
              </w:rPr>
            </w:pPr>
          </w:p>
        </w:tc>
      </w:tr>
    </w:tbl>
    <w:p w14:paraId="485F9502" w14:textId="77777777" w:rsidR="00E217EC" w:rsidRPr="00A740A7" w:rsidRDefault="00E217EC" w:rsidP="00E217EC">
      <w:pPr>
        <w:spacing w:before="0" w:after="0"/>
        <w:rPr>
          <w:sz w:val="22"/>
          <w:szCs w:val="22"/>
        </w:rPr>
      </w:pPr>
      <w:r w:rsidRPr="00A740A7">
        <w:rPr>
          <w:sz w:val="22"/>
          <w:szCs w:val="22"/>
        </w:rPr>
        <w:br w:type="page"/>
      </w:r>
    </w:p>
    <w:tbl>
      <w:tblPr>
        <w:tblW w:w="9781" w:type="dxa"/>
        <w:tblInd w:w="-10" w:type="dxa"/>
        <w:tblLayout w:type="fixed"/>
        <w:tblLook w:val="04A0" w:firstRow="1" w:lastRow="0" w:firstColumn="1" w:lastColumn="0" w:noHBand="0" w:noVBand="1"/>
      </w:tblPr>
      <w:tblGrid>
        <w:gridCol w:w="9781"/>
      </w:tblGrid>
      <w:tr w:rsidR="00E217EC" w:rsidRPr="00A740A7" w14:paraId="25728123" w14:textId="77777777" w:rsidTr="00FA4E0C">
        <w:trPr>
          <w:trHeight w:val="375"/>
        </w:trPr>
        <w:tc>
          <w:tcPr>
            <w:tcW w:w="9781" w:type="dxa"/>
            <w:tcBorders>
              <w:top w:val="nil"/>
              <w:left w:val="nil"/>
              <w:bottom w:val="nil"/>
              <w:right w:val="nil"/>
            </w:tcBorders>
            <w:shd w:val="clear" w:color="auto" w:fill="auto"/>
            <w:hideMark/>
          </w:tcPr>
          <w:p w14:paraId="15E457AE" w14:textId="77777777" w:rsidR="00E217EC" w:rsidRPr="00A740A7" w:rsidRDefault="00E217EC" w:rsidP="00FA4E0C">
            <w:pPr>
              <w:spacing w:before="0" w:after="0"/>
              <w:jc w:val="right"/>
              <w:rPr>
                <w:sz w:val="22"/>
                <w:szCs w:val="22"/>
              </w:rPr>
            </w:pPr>
            <w:r w:rsidRPr="00A740A7">
              <w:rPr>
                <w:sz w:val="22"/>
                <w:szCs w:val="22"/>
              </w:rPr>
              <w:t xml:space="preserve">Приложение №5 </w:t>
            </w:r>
          </w:p>
          <w:p w14:paraId="74045B8A" w14:textId="77777777" w:rsidR="00E217EC" w:rsidRPr="00A740A7" w:rsidRDefault="00E217EC" w:rsidP="00FA4E0C">
            <w:pPr>
              <w:spacing w:before="0" w:after="0"/>
              <w:jc w:val="right"/>
              <w:rPr>
                <w:sz w:val="22"/>
                <w:szCs w:val="22"/>
              </w:rPr>
            </w:pPr>
            <w:r w:rsidRPr="00A740A7">
              <w:rPr>
                <w:sz w:val="22"/>
                <w:szCs w:val="22"/>
              </w:rPr>
              <w:t>к Порядку взаимодействия сторон</w:t>
            </w:r>
          </w:p>
          <w:p w14:paraId="6638B936" w14:textId="0EAECEE4" w:rsidR="00E217EC" w:rsidRPr="00A740A7" w:rsidRDefault="00E217EC" w:rsidP="00FA4E0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29264507" w14:textId="77777777" w:rsidR="00E217EC" w:rsidRPr="00A740A7" w:rsidRDefault="00E217EC" w:rsidP="00FA4E0C">
            <w:pPr>
              <w:spacing w:before="0" w:after="0"/>
              <w:jc w:val="right"/>
              <w:rPr>
                <w:sz w:val="22"/>
                <w:szCs w:val="22"/>
              </w:rPr>
            </w:pPr>
          </w:p>
          <w:p w14:paraId="3C32F369" w14:textId="77777777" w:rsidR="00E217EC" w:rsidRPr="00A740A7" w:rsidRDefault="00E217EC" w:rsidP="00FA4E0C">
            <w:pPr>
              <w:spacing w:before="0" w:after="0"/>
              <w:jc w:val="right"/>
              <w:rPr>
                <w:sz w:val="22"/>
                <w:szCs w:val="22"/>
              </w:rPr>
            </w:pPr>
          </w:p>
          <w:p w14:paraId="09B0E322" w14:textId="77777777" w:rsidR="00E217EC" w:rsidRPr="00A740A7" w:rsidRDefault="00E217EC" w:rsidP="00FA4E0C">
            <w:pPr>
              <w:spacing w:before="0" w:after="0"/>
              <w:jc w:val="center"/>
              <w:rPr>
                <w:b/>
                <w:sz w:val="22"/>
                <w:szCs w:val="22"/>
              </w:rPr>
            </w:pPr>
            <w:r w:rsidRPr="00A740A7">
              <w:rPr>
                <w:b/>
                <w:sz w:val="22"/>
                <w:szCs w:val="22"/>
              </w:rPr>
              <w:t>(ФОРМА)</w:t>
            </w:r>
          </w:p>
          <w:p w14:paraId="6206369D" w14:textId="77777777" w:rsidR="00E217EC" w:rsidRPr="00A740A7" w:rsidRDefault="00E217EC" w:rsidP="00FA4E0C">
            <w:pPr>
              <w:spacing w:before="0" w:after="0"/>
              <w:jc w:val="center"/>
              <w:rPr>
                <w:sz w:val="22"/>
                <w:szCs w:val="22"/>
              </w:rPr>
            </w:pPr>
          </w:p>
          <w:p w14:paraId="236A05C5" w14:textId="77777777" w:rsidR="00E217EC" w:rsidRPr="00A740A7" w:rsidRDefault="00E217EC" w:rsidP="00FA4E0C">
            <w:pPr>
              <w:spacing w:before="0" w:after="0"/>
              <w:jc w:val="center"/>
              <w:rPr>
                <w:b/>
                <w:sz w:val="22"/>
                <w:szCs w:val="22"/>
              </w:rPr>
            </w:pPr>
            <w:r w:rsidRPr="00A740A7">
              <w:rPr>
                <w:b/>
                <w:sz w:val="22"/>
                <w:szCs w:val="22"/>
              </w:rPr>
              <w:t>Акт</w:t>
            </w:r>
          </w:p>
          <w:p w14:paraId="356C1D26" w14:textId="77777777" w:rsidR="00E217EC" w:rsidRPr="00A740A7" w:rsidRDefault="00E217EC" w:rsidP="00FA4E0C">
            <w:pPr>
              <w:spacing w:before="0" w:after="0"/>
              <w:jc w:val="center"/>
              <w:rPr>
                <w:sz w:val="22"/>
                <w:szCs w:val="22"/>
              </w:rPr>
            </w:pPr>
            <w:r w:rsidRPr="00A740A7">
              <w:rPr>
                <w:sz w:val="22"/>
                <w:szCs w:val="22"/>
              </w:rPr>
              <w:t>расчета потребления водоснабжения и водоотведения на объекте расположенном по адресу: РФ, Краснодарский край, г.Сочи, Адлерский район, с.эсто-Садок, ул. _____________</w:t>
            </w:r>
          </w:p>
          <w:p w14:paraId="0FA718B1" w14:textId="77777777" w:rsidR="00E217EC" w:rsidRPr="00A740A7" w:rsidRDefault="00E217EC" w:rsidP="00FA4E0C">
            <w:pPr>
              <w:spacing w:before="0" w:after="0"/>
              <w:jc w:val="center"/>
              <w:rPr>
                <w:sz w:val="22"/>
                <w:szCs w:val="22"/>
              </w:rPr>
            </w:pPr>
          </w:p>
          <w:p w14:paraId="186B08A2" w14:textId="77777777" w:rsidR="00E217EC" w:rsidRPr="00A740A7" w:rsidRDefault="00E217EC" w:rsidP="00FA4E0C">
            <w:pPr>
              <w:spacing w:before="0" w:after="0"/>
              <w:rPr>
                <w:sz w:val="22"/>
                <w:szCs w:val="22"/>
              </w:rPr>
            </w:pPr>
            <w:r w:rsidRPr="00A740A7">
              <w:rPr>
                <w:sz w:val="22"/>
                <w:szCs w:val="22"/>
              </w:rPr>
              <w:t>Дата «____» __________ 20____г.</w:t>
            </w:r>
          </w:p>
          <w:p w14:paraId="5D36E985" w14:textId="77777777" w:rsidR="00E217EC" w:rsidRPr="00A740A7" w:rsidRDefault="00E217EC" w:rsidP="00FA4E0C">
            <w:pPr>
              <w:spacing w:before="0" w:after="0"/>
              <w:rPr>
                <w:sz w:val="22"/>
                <w:szCs w:val="22"/>
              </w:rPr>
            </w:pPr>
            <w:r w:rsidRPr="00A740A7">
              <w:rPr>
                <w:sz w:val="22"/>
                <w:szCs w:val="22"/>
              </w:rPr>
              <w:t>Наименование Объекта _________________</w:t>
            </w:r>
          </w:p>
          <w:p w14:paraId="1EA975C6" w14:textId="77777777" w:rsidR="00E217EC" w:rsidRPr="00A740A7" w:rsidRDefault="00E217EC" w:rsidP="00FA4E0C">
            <w:pPr>
              <w:spacing w:before="0" w:after="0"/>
              <w:rPr>
                <w:sz w:val="22"/>
                <w:szCs w:val="22"/>
              </w:rPr>
            </w:pPr>
            <w:r w:rsidRPr="00A740A7">
              <w:rPr>
                <w:sz w:val="22"/>
                <w:szCs w:val="22"/>
              </w:rPr>
              <w:t>Наименование Потребителя _______________</w:t>
            </w:r>
          </w:p>
          <w:p w14:paraId="6617FA54" w14:textId="77777777" w:rsidR="00E217EC" w:rsidRPr="00A740A7" w:rsidRDefault="00E217EC" w:rsidP="00FA4E0C">
            <w:pPr>
              <w:spacing w:before="0" w:after="0"/>
              <w:rPr>
                <w:sz w:val="22"/>
                <w:szCs w:val="22"/>
              </w:rPr>
            </w:pPr>
            <w:r w:rsidRPr="00A740A7">
              <w:rPr>
                <w:sz w:val="22"/>
                <w:szCs w:val="22"/>
              </w:rPr>
              <w:t>Договор от «____» ________ 20___г. № ________________</w:t>
            </w:r>
          </w:p>
          <w:p w14:paraId="40EB5AB5" w14:textId="77777777" w:rsidR="00E217EC" w:rsidRPr="00A740A7" w:rsidRDefault="00E217EC" w:rsidP="00FA4E0C">
            <w:pPr>
              <w:spacing w:before="0" w:after="0"/>
              <w:rPr>
                <w:sz w:val="22"/>
                <w:szCs w:val="22"/>
              </w:rPr>
            </w:pPr>
          </w:p>
          <w:p w14:paraId="2003A4B4" w14:textId="77777777" w:rsidR="00E217EC" w:rsidRPr="00A740A7" w:rsidRDefault="00E217EC" w:rsidP="00FA4E0C">
            <w:pPr>
              <w:spacing w:before="0" w:after="0"/>
              <w:rPr>
                <w:sz w:val="22"/>
                <w:szCs w:val="22"/>
              </w:rPr>
            </w:pPr>
            <w:r w:rsidRPr="00A740A7">
              <w:rPr>
                <w:sz w:val="22"/>
                <w:szCs w:val="22"/>
              </w:rPr>
              <w:t>Расчет объема потребленной воды, выполняется по формуле:</w:t>
            </w:r>
          </w:p>
          <w:p w14:paraId="46D243CA" w14:textId="77777777" w:rsidR="00E217EC" w:rsidRPr="00A740A7" w:rsidRDefault="00E217EC" w:rsidP="00FA4E0C">
            <w:pPr>
              <w:spacing w:before="0" w:after="0"/>
              <w:rPr>
                <w:sz w:val="22"/>
                <w:szCs w:val="22"/>
              </w:rPr>
            </w:pPr>
          </w:p>
          <w:p w14:paraId="0B7F7148" w14:textId="77777777" w:rsidR="00E217EC" w:rsidRPr="00A740A7" w:rsidRDefault="00E217EC" w:rsidP="00FA4E0C">
            <w:pPr>
              <w:spacing w:before="0" w:after="0"/>
              <w:rPr>
                <w:color w:val="000000"/>
                <w:sz w:val="22"/>
                <w:szCs w:val="22"/>
              </w:rPr>
            </w:pPr>
            <w:r w:rsidRPr="00A740A7">
              <w:rPr>
                <w:color w:val="000000"/>
                <w:sz w:val="22"/>
                <w:szCs w:val="22"/>
                <w:lang w:val="en-US"/>
              </w:rPr>
              <w:t>Q</w:t>
            </w:r>
            <w:r w:rsidRPr="00A740A7">
              <w:rPr>
                <w:color w:val="000000"/>
                <w:sz w:val="22"/>
                <w:szCs w:val="22"/>
              </w:rPr>
              <w:t>водоснабжения = ∑ q×Т×N, кВт*ч</w:t>
            </w:r>
          </w:p>
          <w:p w14:paraId="332982EA" w14:textId="77777777" w:rsidR="00E217EC" w:rsidRPr="00A740A7" w:rsidRDefault="00E217EC" w:rsidP="00FA4E0C">
            <w:pPr>
              <w:spacing w:before="0" w:after="0"/>
              <w:rPr>
                <w:color w:val="000000"/>
                <w:sz w:val="22"/>
                <w:szCs w:val="22"/>
              </w:rPr>
            </w:pPr>
            <w:r w:rsidRPr="00A740A7">
              <w:rPr>
                <w:color w:val="000000"/>
                <w:sz w:val="22"/>
                <w:szCs w:val="22"/>
              </w:rPr>
              <w:t xml:space="preserve">где </w:t>
            </w:r>
            <w:r w:rsidRPr="00A740A7">
              <w:rPr>
                <w:color w:val="000000"/>
                <w:sz w:val="22"/>
                <w:szCs w:val="22"/>
                <w:lang w:val="en-US"/>
              </w:rPr>
              <w:t>q</w:t>
            </w:r>
            <w:r w:rsidRPr="00A740A7">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5A9027D8" w14:textId="77777777" w:rsidR="00E217EC" w:rsidRPr="00A740A7" w:rsidRDefault="00E217EC" w:rsidP="00FA4E0C">
            <w:pPr>
              <w:spacing w:before="0" w:after="0"/>
              <w:rPr>
                <w:color w:val="000000"/>
                <w:sz w:val="22"/>
                <w:szCs w:val="22"/>
              </w:rPr>
            </w:pPr>
            <w:r w:rsidRPr="00A740A7">
              <w:rPr>
                <w:color w:val="000000"/>
                <w:sz w:val="22"/>
                <w:szCs w:val="22"/>
              </w:rPr>
              <w:t>Т-время работы сантехприбора в сутки, час</w:t>
            </w:r>
          </w:p>
          <w:p w14:paraId="67556554" w14:textId="77777777" w:rsidR="00E217EC" w:rsidRPr="00A740A7" w:rsidRDefault="00E217EC" w:rsidP="00FA4E0C">
            <w:pPr>
              <w:spacing w:before="0" w:after="0"/>
              <w:rPr>
                <w:color w:val="000000"/>
                <w:sz w:val="22"/>
                <w:szCs w:val="22"/>
              </w:rPr>
            </w:pPr>
            <w:r w:rsidRPr="00A740A7">
              <w:rPr>
                <w:color w:val="000000"/>
                <w:sz w:val="22"/>
                <w:szCs w:val="22"/>
                <w:lang w:val="en-US"/>
              </w:rPr>
              <w:t>N-</w:t>
            </w:r>
            <w:r w:rsidRPr="00A740A7">
              <w:rPr>
                <w:color w:val="000000"/>
                <w:sz w:val="22"/>
                <w:szCs w:val="22"/>
              </w:rPr>
              <w:t>количество отработанных суток</w:t>
            </w:r>
          </w:p>
          <w:p w14:paraId="521D3BE1" w14:textId="77777777" w:rsidR="00E217EC" w:rsidRPr="00A740A7" w:rsidRDefault="00E217EC" w:rsidP="00FA4E0C">
            <w:pPr>
              <w:spacing w:before="0" w:after="0"/>
              <w:jc w:val="center"/>
              <w:rPr>
                <w:color w:val="000000"/>
                <w:sz w:val="22"/>
                <w:szCs w:val="22"/>
              </w:rPr>
            </w:pPr>
          </w:p>
          <w:tbl>
            <w:tblPr>
              <w:tblStyle w:val="a3"/>
              <w:tblW w:w="9668" w:type="dxa"/>
              <w:tblLayout w:type="fixed"/>
              <w:tblLook w:val="04A0" w:firstRow="1" w:lastRow="0" w:firstColumn="1" w:lastColumn="0" w:noHBand="0" w:noVBand="1"/>
            </w:tblPr>
            <w:tblGrid>
              <w:gridCol w:w="596"/>
              <w:gridCol w:w="3686"/>
              <w:gridCol w:w="708"/>
              <w:gridCol w:w="1276"/>
              <w:gridCol w:w="1276"/>
              <w:gridCol w:w="992"/>
              <w:gridCol w:w="1134"/>
            </w:tblGrid>
            <w:tr w:rsidR="00E217EC" w:rsidRPr="00A740A7" w14:paraId="75A48C9F" w14:textId="77777777" w:rsidTr="00FA4E0C">
              <w:tc>
                <w:tcPr>
                  <w:tcW w:w="596" w:type="dxa"/>
                </w:tcPr>
                <w:p w14:paraId="468F03F3" w14:textId="77777777" w:rsidR="00E217EC" w:rsidRPr="00A740A7" w:rsidRDefault="00E217EC" w:rsidP="00FA4E0C">
                  <w:pPr>
                    <w:spacing w:before="0" w:after="0"/>
                    <w:jc w:val="center"/>
                    <w:rPr>
                      <w:sz w:val="22"/>
                      <w:szCs w:val="22"/>
                    </w:rPr>
                  </w:pPr>
                  <w:r w:rsidRPr="00A740A7">
                    <w:rPr>
                      <w:sz w:val="22"/>
                      <w:szCs w:val="22"/>
                    </w:rPr>
                    <w:t>№</w:t>
                  </w:r>
                </w:p>
                <w:p w14:paraId="7797599D" w14:textId="77777777" w:rsidR="00E217EC" w:rsidRPr="00A740A7" w:rsidRDefault="00E217EC" w:rsidP="00FA4E0C">
                  <w:pPr>
                    <w:spacing w:before="0" w:after="0"/>
                    <w:jc w:val="center"/>
                    <w:rPr>
                      <w:sz w:val="22"/>
                      <w:szCs w:val="22"/>
                    </w:rPr>
                  </w:pPr>
                  <w:r w:rsidRPr="00A740A7">
                    <w:rPr>
                      <w:sz w:val="22"/>
                      <w:szCs w:val="22"/>
                    </w:rPr>
                    <w:t>п/п</w:t>
                  </w:r>
                </w:p>
              </w:tc>
              <w:tc>
                <w:tcPr>
                  <w:tcW w:w="3686" w:type="dxa"/>
                </w:tcPr>
                <w:p w14:paraId="0455E229" w14:textId="77777777" w:rsidR="00E217EC" w:rsidRPr="00A740A7" w:rsidRDefault="00E217EC" w:rsidP="00FA4E0C">
                  <w:pPr>
                    <w:spacing w:before="0" w:after="0"/>
                    <w:jc w:val="center"/>
                    <w:rPr>
                      <w:sz w:val="22"/>
                      <w:szCs w:val="22"/>
                    </w:rPr>
                  </w:pPr>
                  <w:r w:rsidRPr="00A740A7">
                    <w:rPr>
                      <w:sz w:val="22"/>
                      <w:szCs w:val="22"/>
                    </w:rPr>
                    <w:t>Наименование сантехприбора</w:t>
                  </w:r>
                </w:p>
              </w:tc>
              <w:tc>
                <w:tcPr>
                  <w:tcW w:w="708" w:type="dxa"/>
                </w:tcPr>
                <w:p w14:paraId="6DD1F7C3" w14:textId="77777777" w:rsidR="00E217EC" w:rsidRPr="00A740A7" w:rsidRDefault="00E217EC" w:rsidP="00FA4E0C">
                  <w:pPr>
                    <w:spacing w:before="0" w:after="0"/>
                    <w:jc w:val="center"/>
                    <w:rPr>
                      <w:sz w:val="22"/>
                      <w:szCs w:val="22"/>
                    </w:rPr>
                  </w:pPr>
                  <w:r w:rsidRPr="00A740A7">
                    <w:rPr>
                      <w:sz w:val="22"/>
                      <w:szCs w:val="22"/>
                    </w:rPr>
                    <w:t>Кол., шт</w:t>
                  </w:r>
                </w:p>
              </w:tc>
              <w:tc>
                <w:tcPr>
                  <w:tcW w:w="1276" w:type="dxa"/>
                </w:tcPr>
                <w:p w14:paraId="2B1AEEE0" w14:textId="77777777" w:rsidR="00E217EC" w:rsidRPr="00A740A7" w:rsidRDefault="00E217EC" w:rsidP="00FA4E0C">
                  <w:pPr>
                    <w:spacing w:before="0" w:after="0"/>
                    <w:jc w:val="center"/>
                    <w:rPr>
                      <w:sz w:val="22"/>
                      <w:szCs w:val="22"/>
                    </w:rPr>
                  </w:pPr>
                  <w:r w:rsidRPr="00A740A7">
                    <w:rPr>
                      <w:sz w:val="22"/>
                      <w:szCs w:val="22"/>
                    </w:rPr>
                    <w:t>Среднечасовой расход х+г (</w:t>
                  </w:r>
                  <w:r w:rsidRPr="00A740A7">
                    <w:rPr>
                      <w:sz w:val="22"/>
                      <w:szCs w:val="22"/>
                      <w:lang w:val="en-US"/>
                    </w:rPr>
                    <w:t>q</w:t>
                  </w:r>
                  <w:r w:rsidRPr="00A740A7">
                    <w:rPr>
                      <w:sz w:val="22"/>
                      <w:szCs w:val="22"/>
                    </w:rPr>
                    <w:t>), л/ч</w:t>
                  </w:r>
                </w:p>
              </w:tc>
              <w:tc>
                <w:tcPr>
                  <w:tcW w:w="1276" w:type="dxa"/>
                </w:tcPr>
                <w:p w14:paraId="434AC4BE" w14:textId="77777777" w:rsidR="00E217EC" w:rsidRPr="00A740A7" w:rsidRDefault="00E217EC" w:rsidP="00FA4E0C">
                  <w:pPr>
                    <w:spacing w:before="0" w:after="0"/>
                    <w:jc w:val="center"/>
                    <w:rPr>
                      <w:sz w:val="22"/>
                      <w:szCs w:val="22"/>
                    </w:rPr>
                  </w:pPr>
                  <w:r w:rsidRPr="00A740A7">
                    <w:rPr>
                      <w:sz w:val="22"/>
                      <w:szCs w:val="22"/>
                    </w:rPr>
                    <w:t>Количество часов работы (</w:t>
                  </w:r>
                  <w:r w:rsidRPr="00A740A7">
                    <w:rPr>
                      <w:sz w:val="22"/>
                      <w:szCs w:val="22"/>
                      <w:lang w:val="en-US"/>
                    </w:rPr>
                    <w:t>T</w:t>
                  </w:r>
                  <w:r w:rsidRPr="00A740A7">
                    <w:rPr>
                      <w:sz w:val="22"/>
                      <w:szCs w:val="22"/>
                    </w:rPr>
                    <w:t>), ч/сут</w:t>
                  </w:r>
                </w:p>
              </w:tc>
              <w:tc>
                <w:tcPr>
                  <w:tcW w:w="992" w:type="dxa"/>
                </w:tcPr>
                <w:p w14:paraId="266A7DCC" w14:textId="77777777" w:rsidR="00E217EC" w:rsidRPr="00A740A7" w:rsidRDefault="00E217EC" w:rsidP="00FA4E0C">
                  <w:pPr>
                    <w:spacing w:before="0" w:after="0"/>
                    <w:jc w:val="center"/>
                    <w:rPr>
                      <w:sz w:val="22"/>
                      <w:szCs w:val="22"/>
                    </w:rPr>
                  </w:pPr>
                  <w:r w:rsidRPr="00A740A7">
                    <w:rPr>
                      <w:sz w:val="22"/>
                      <w:szCs w:val="22"/>
                    </w:rPr>
                    <w:t>Количество суток (</w:t>
                  </w:r>
                  <w:r w:rsidRPr="00A740A7">
                    <w:rPr>
                      <w:sz w:val="22"/>
                      <w:szCs w:val="22"/>
                      <w:lang w:val="en-US"/>
                    </w:rPr>
                    <w:t>N</w:t>
                  </w:r>
                  <w:r w:rsidRPr="00A740A7">
                    <w:rPr>
                      <w:sz w:val="22"/>
                      <w:szCs w:val="22"/>
                    </w:rPr>
                    <w:t>), шт.</w:t>
                  </w:r>
                </w:p>
              </w:tc>
              <w:tc>
                <w:tcPr>
                  <w:tcW w:w="1134" w:type="dxa"/>
                </w:tcPr>
                <w:p w14:paraId="5E68CD9B" w14:textId="77777777" w:rsidR="00E217EC" w:rsidRPr="00A740A7" w:rsidRDefault="00E217EC" w:rsidP="00FA4E0C">
                  <w:pPr>
                    <w:spacing w:before="0" w:after="0"/>
                    <w:jc w:val="center"/>
                    <w:rPr>
                      <w:sz w:val="22"/>
                      <w:szCs w:val="22"/>
                    </w:rPr>
                  </w:pPr>
                  <w:r w:rsidRPr="00A740A7">
                    <w:rPr>
                      <w:sz w:val="22"/>
                      <w:szCs w:val="22"/>
                    </w:rPr>
                    <w:t>Объем потребления (</w:t>
                  </w:r>
                  <w:r w:rsidRPr="00A740A7">
                    <w:rPr>
                      <w:sz w:val="22"/>
                      <w:szCs w:val="22"/>
                      <w:lang w:val="en-US"/>
                    </w:rPr>
                    <w:t>Q</w:t>
                  </w:r>
                  <w:r w:rsidRPr="00A740A7">
                    <w:rPr>
                      <w:sz w:val="22"/>
                      <w:szCs w:val="22"/>
                    </w:rPr>
                    <w:t>), м3</w:t>
                  </w:r>
                </w:p>
              </w:tc>
            </w:tr>
            <w:tr w:rsidR="00E217EC" w:rsidRPr="00A740A7" w14:paraId="3E6010E5" w14:textId="77777777" w:rsidTr="00FA4E0C">
              <w:tc>
                <w:tcPr>
                  <w:tcW w:w="596" w:type="dxa"/>
                </w:tcPr>
                <w:p w14:paraId="44B39D62" w14:textId="77777777" w:rsidR="00E217EC" w:rsidRPr="00A740A7" w:rsidRDefault="00E217EC" w:rsidP="00FA4E0C">
                  <w:pPr>
                    <w:spacing w:before="0" w:after="0"/>
                    <w:jc w:val="center"/>
                    <w:rPr>
                      <w:sz w:val="22"/>
                      <w:szCs w:val="22"/>
                    </w:rPr>
                  </w:pPr>
                </w:p>
              </w:tc>
              <w:tc>
                <w:tcPr>
                  <w:tcW w:w="3686" w:type="dxa"/>
                </w:tcPr>
                <w:p w14:paraId="39A9888D" w14:textId="77777777" w:rsidR="00E217EC" w:rsidRPr="00A740A7" w:rsidRDefault="00E217EC" w:rsidP="00FA4E0C">
                  <w:pPr>
                    <w:spacing w:before="0" w:after="0"/>
                    <w:jc w:val="center"/>
                    <w:rPr>
                      <w:sz w:val="22"/>
                      <w:szCs w:val="22"/>
                    </w:rPr>
                  </w:pPr>
                </w:p>
              </w:tc>
              <w:tc>
                <w:tcPr>
                  <w:tcW w:w="708" w:type="dxa"/>
                </w:tcPr>
                <w:p w14:paraId="37E85BCB" w14:textId="77777777" w:rsidR="00E217EC" w:rsidRPr="00A740A7" w:rsidRDefault="00E217EC" w:rsidP="00FA4E0C">
                  <w:pPr>
                    <w:spacing w:before="0" w:after="0"/>
                    <w:jc w:val="center"/>
                    <w:rPr>
                      <w:sz w:val="22"/>
                      <w:szCs w:val="22"/>
                    </w:rPr>
                  </w:pPr>
                </w:p>
              </w:tc>
              <w:tc>
                <w:tcPr>
                  <w:tcW w:w="1276" w:type="dxa"/>
                </w:tcPr>
                <w:p w14:paraId="68165B07" w14:textId="77777777" w:rsidR="00E217EC" w:rsidRPr="00A740A7" w:rsidRDefault="00E217EC" w:rsidP="00FA4E0C">
                  <w:pPr>
                    <w:spacing w:before="0" w:after="0"/>
                    <w:jc w:val="center"/>
                    <w:rPr>
                      <w:sz w:val="22"/>
                      <w:szCs w:val="22"/>
                    </w:rPr>
                  </w:pPr>
                </w:p>
              </w:tc>
              <w:tc>
                <w:tcPr>
                  <w:tcW w:w="1276" w:type="dxa"/>
                </w:tcPr>
                <w:p w14:paraId="3CAF050B" w14:textId="77777777" w:rsidR="00E217EC" w:rsidRPr="00A740A7" w:rsidRDefault="00E217EC" w:rsidP="00FA4E0C">
                  <w:pPr>
                    <w:spacing w:before="0" w:after="0"/>
                    <w:jc w:val="center"/>
                    <w:rPr>
                      <w:sz w:val="22"/>
                      <w:szCs w:val="22"/>
                    </w:rPr>
                  </w:pPr>
                </w:p>
              </w:tc>
              <w:tc>
                <w:tcPr>
                  <w:tcW w:w="992" w:type="dxa"/>
                </w:tcPr>
                <w:p w14:paraId="2161473F" w14:textId="77777777" w:rsidR="00E217EC" w:rsidRPr="00A740A7" w:rsidRDefault="00E217EC" w:rsidP="00FA4E0C">
                  <w:pPr>
                    <w:spacing w:before="0" w:after="0"/>
                    <w:jc w:val="center"/>
                    <w:rPr>
                      <w:sz w:val="22"/>
                      <w:szCs w:val="22"/>
                    </w:rPr>
                  </w:pPr>
                </w:p>
              </w:tc>
              <w:tc>
                <w:tcPr>
                  <w:tcW w:w="1134" w:type="dxa"/>
                </w:tcPr>
                <w:p w14:paraId="2BF703F8" w14:textId="77777777" w:rsidR="00E217EC" w:rsidRPr="00A740A7" w:rsidRDefault="00E217EC" w:rsidP="00FA4E0C">
                  <w:pPr>
                    <w:spacing w:before="0" w:after="0"/>
                    <w:jc w:val="center"/>
                    <w:rPr>
                      <w:sz w:val="22"/>
                      <w:szCs w:val="22"/>
                    </w:rPr>
                  </w:pPr>
                </w:p>
              </w:tc>
            </w:tr>
            <w:tr w:rsidR="00E217EC" w:rsidRPr="00A740A7" w14:paraId="4CAC13D3" w14:textId="77777777" w:rsidTr="00FA4E0C">
              <w:tc>
                <w:tcPr>
                  <w:tcW w:w="596" w:type="dxa"/>
                </w:tcPr>
                <w:p w14:paraId="0674E5D4" w14:textId="77777777" w:rsidR="00E217EC" w:rsidRPr="00A740A7" w:rsidRDefault="00E217EC" w:rsidP="00FA4E0C">
                  <w:pPr>
                    <w:spacing w:before="0" w:after="0"/>
                    <w:jc w:val="center"/>
                    <w:rPr>
                      <w:sz w:val="22"/>
                      <w:szCs w:val="22"/>
                    </w:rPr>
                  </w:pPr>
                </w:p>
              </w:tc>
              <w:tc>
                <w:tcPr>
                  <w:tcW w:w="3686" w:type="dxa"/>
                </w:tcPr>
                <w:p w14:paraId="4DA1B82D" w14:textId="77777777" w:rsidR="00E217EC" w:rsidRPr="00A740A7" w:rsidRDefault="00E217EC" w:rsidP="00FA4E0C">
                  <w:pPr>
                    <w:spacing w:before="0" w:after="0"/>
                    <w:jc w:val="center"/>
                    <w:rPr>
                      <w:sz w:val="22"/>
                      <w:szCs w:val="22"/>
                    </w:rPr>
                  </w:pPr>
                </w:p>
              </w:tc>
              <w:tc>
                <w:tcPr>
                  <w:tcW w:w="708" w:type="dxa"/>
                </w:tcPr>
                <w:p w14:paraId="50237F19" w14:textId="77777777" w:rsidR="00E217EC" w:rsidRPr="00A740A7" w:rsidRDefault="00E217EC" w:rsidP="00FA4E0C">
                  <w:pPr>
                    <w:spacing w:before="0" w:after="0"/>
                    <w:jc w:val="center"/>
                    <w:rPr>
                      <w:sz w:val="22"/>
                      <w:szCs w:val="22"/>
                    </w:rPr>
                  </w:pPr>
                </w:p>
              </w:tc>
              <w:tc>
                <w:tcPr>
                  <w:tcW w:w="1276" w:type="dxa"/>
                </w:tcPr>
                <w:p w14:paraId="7CCFB95F" w14:textId="77777777" w:rsidR="00E217EC" w:rsidRPr="00A740A7" w:rsidRDefault="00E217EC" w:rsidP="00FA4E0C">
                  <w:pPr>
                    <w:spacing w:before="0" w:after="0"/>
                    <w:jc w:val="center"/>
                    <w:rPr>
                      <w:sz w:val="22"/>
                      <w:szCs w:val="22"/>
                    </w:rPr>
                  </w:pPr>
                </w:p>
              </w:tc>
              <w:tc>
                <w:tcPr>
                  <w:tcW w:w="1276" w:type="dxa"/>
                </w:tcPr>
                <w:p w14:paraId="480762CE" w14:textId="77777777" w:rsidR="00E217EC" w:rsidRPr="00A740A7" w:rsidRDefault="00E217EC" w:rsidP="00FA4E0C">
                  <w:pPr>
                    <w:spacing w:before="0" w:after="0"/>
                    <w:jc w:val="center"/>
                    <w:rPr>
                      <w:sz w:val="22"/>
                      <w:szCs w:val="22"/>
                    </w:rPr>
                  </w:pPr>
                </w:p>
              </w:tc>
              <w:tc>
                <w:tcPr>
                  <w:tcW w:w="992" w:type="dxa"/>
                </w:tcPr>
                <w:p w14:paraId="5E6644E3" w14:textId="77777777" w:rsidR="00E217EC" w:rsidRPr="00A740A7" w:rsidRDefault="00E217EC" w:rsidP="00FA4E0C">
                  <w:pPr>
                    <w:spacing w:before="0" w:after="0"/>
                    <w:jc w:val="center"/>
                    <w:rPr>
                      <w:sz w:val="22"/>
                      <w:szCs w:val="22"/>
                    </w:rPr>
                  </w:pPr>
                </w:p>
              </w:tc>
              <w:tc>
                <w:tcPr>
                  <w:tcW w:w="1134" w:type="dxa"/>
                </w:tcPr>
                <w:p w14:paraId="146DA052" w14:textId="77777777" w:rsidR="00E217EC" w:rsidRPr="00A740A7" w:rsidRDefault="00E217EC" w:rsidP="00FA4E0C">
                  <w:pPr>
                    <w:spacing w:before="0" w:after="0"/>
                    <w:jc w:val="center"/>
                    <w:rPr>
                      <w:sz w:val="22"/>
                      <w:szCs w:val="22"/>
                    </w:rPr>
                  </w:pPr>
                </w:p>
              </w:tc>
            </w:tr>
            <w:tr w:rsidR="00E217EC" w:rsidRPr="00A740A7" w14:paraId="49F350B1" w14:textId="77777777" w:rsidTr="00FA4E0C">
              <w:tc>
                <w:tcPr>
                  <w:tcW w:w="596" w:type="dxa"/>
                </w:tcPr>
                <w:p w14:paraId="00815BAD" w14:textId="77777777" w:rsidR="00E217EC" w:rsidRPr="00A740A7" w:rsidRDefault="00E217EC" w:rsidP="00FA4E0C">
                  <w:pPr>
                    <w:spacing w:before="0" w:after="0"/>
                    <w:jc w:val="center"/>
                    <w:rPr>
                      <w:sz w:val="22"/>
                      <w:szCs w:val="22"/>
                    </w:rPr>
                  </w:pPr>
                </w:p>
              </w:tc>
              <w:tc>
                <w:tcPr>
                  <w:tcW w:w="3686" w:type="dxa"/>
                </w:tcPr>
                <w:p w14:paraId="7DA69D0A" w14:textId="77777777" w:rsidR="00E217EC" w:rsidRPr="00A740A7" w:rsidRDefault="00E217EC" w:rsidP="00FA4E0C">
                  <w:pPr>
                    <w:spacing w:before="0" w:after="0"/>
                    <w:jc w:val="center"/>
                    <w:rPr>
                      <w:sz w:val="22"/>
                      <w:szCs w:val="22"/>
                    </w:rPr>
                  </w:pPr>
                </w:p>
              </w:tc>
              <w:tc>
                <w:tcPr>
                  <w:tcW w:w="708" w:type="dxa"/>
                </w:tcPr>
                <w:p w14:paraId="7BE37461" w14:textId="77777777" w:rsidR="00E217EC" w:rsidRPr="00A740A7" w:rsidRDefault="00E217EC" w:rsidP="00FA4E0C">
                  <w:pPr>
                    <w:spacing w:before="0" w:after="0"/>
                    <w:jc w:val="center"/>
                    <w:rPr>
                      <w:sz w:val="22"/>
                      <w:szCs w:val="22"/>
                    </w:rPr>
                  </w:pPr>
                </w:p>
              </w:tc>
              <w:tc>
                <w:tcPr>
                  <w:tcW w:w="1276" w:type="dxa"/>
                </w:tcPr>
                <w:p w14:paraId="5FF49A42" w14:textId="77777777" w:rsidR="00E217EC" w:rsidRPr="00A740A7" w:rsidRDefault="00E217EC" w:rsidP="00FA4E0C">
                  <w:pPr>
                    <w:spacing w:before="0" w:after="0"/>
                    <w:jc w:val="center"/>
                    <w:rPr>
                      <w:sz w:val="22"/>
                      <w:szCs w:val="22"/>
                    </w:rPr>
                  </w:pPr>
                </w:p>
              </w:tc>
              <w:tc>
                <w:tcPr>
                  <w:tcW w:w="1276" w:type="dxa"/>
                </w:tcPr>
                <w:p w14:paraId="45CEBAE8" w14:textId="77777777" w:rsidR="00E217EC" w:rsidRPr="00A740A7" w:rsidRDefault="00E217EC" w:rsidP="00FA4E0C">
                  <w:pPr>
                    <w:spacing w:before="0" w:after="0"/>
                    <w:jc w:val="center"/>
                    <w:rPr>
                      <w:sz w:val="22"/>
                      <w:szCs w:val="22"/>
                    </w:rPr>
                  </w:pPr>
                </w:p>
              </w:tc>
              <w:tc>
                <w:tcPr>
                  <w:tcW w:w="992" w:type="dxa"/>
                </w:tcPr>
                <w:p w14:paraId="26E52376" w14:textId="77777777" w:rsidR="00E217EC" w:rsidRPr="00A740A7" w:rsidRDefault="00E217EC" w:rsidP="00FA4E0C">
                  <w:pPr>
                    <w:spacing w:before="0" w:after="0"/>
                    <w:jc w:val="center"/>
                    <w:rPr>
                      <w:sz w:val="22"/>
                      <w:szCs w:val="22"/>
                    </w:rPr>
                  </w:pPr>
                </w:p>
              </w:tc>
              <w:tc>
                <w:tcPr>
                  <w:tcW w:w="1134" w:type="dxa"/>
                </w:tcPr>
                <w:p w14:paraId="3F8E1CCA" w14:textId="77777777" w:rsidR="00E217EC" w:rsidRPr="00A740A7" w:rsidRDefault="00E217EC" w:rsidP="00FA4E0C">
                  <w:pPr>
                    <w:spacing w:before="0" w:after="0"/>
                    <w:jc w:val="center"/>
                    <w:rPr>
                      <w:sz w:val="22"/>
                      <w:szCs w:val="22"/>
                    </w:rPr>
                  </w:pPr>
                </w:p>
              </w:tc>
            </w:tr>
            <w:tr w:rsidR="00E217EC" w:rsidRPr="00A740A7" w14:paraId="37D3B284" w14:textId="77777777" w:rsidTr="00FA4E0C">
              <w:tc>
                <w:tcPr>
                  <w:tcW w:w="596" w:type="dxa"/>
                </w:tcPr>
                <w:p w14:paraId="166B71F1" w14:textId="77777777" w:rsidR="00E217EC" w:rsidRPr="00A740A7" w:rsidRDefault="00E217EC" w:rsidP="00FA4E0C">
                  <w:pPr>
                    <w:spacing w:before="0" w:after="0"/>
                    <w:jc w:val="center"/>
                    <w:rPr>
                      <w:sz w:val="22"/>
                      <w:szCs w:val="22"/>
                    </w:rPr>
                  </w:pPr>
                </w:p>
              </w:tc>
              <w:tc>
                <w:tcPr>
                  <w:tcW w:w="3686" w:type="dxa"/>
                </w:tcPr>
                <w:p w14:paraId="32FEE3A6" w14:textId="77777777" w:rsidR="00E217EC" w:rsidRPr="00A740A7" w:rsidRDefault="00E217EC" w:rsidP="00FA4E0C">
                  <w:pPr>
                    <w:spacing w:before="0" w:after="0"/>
                    <w:jc w:val="center"/>
                    <w:rPr>
                      <w:sz w:val="22"/>
                      <w:szCs w:val="22"/>
                    </w:rPr>
                  </w:pPr>
                  <w:r w:rsidRPr="00A740A7">
                    <w:rPr>
                      <w:sz w:val="22"/>
                      <w:szCs w:val="22"/>
                    </w:rPr>
                    <w:t>ИТОГО:</w:t>
                  </w:r>
                </w:p>
              </w:tc>
              <w:tc>
                <w:tcPr>
                  <w:tcW w:w="708" w:type="dxa"/>
                </w:tcPr>
                <w:p w14:paraId="77701A83" w14:textId="77777777" w:rsidR="00E217EC" w:rsidRPr="00A740A7" w:rsidRDefault="00E217EC" w:rsidP="00FA4E0C">
                  <w:pPr>
                    <w:spacing w:before="0" w:after="0"/>
                    <w:jc w:val="center"/>
                    <w:rPr>
                      <w:sz w:val="22"/>
                      <w:szCs w:val="22"/>
                    </w:rPr>
                  </w:pPr>
                </w:p>
              </w:tc>
              <w:tc>
                <w:tcPr>
                  <w:tcW w:w="1276" w:type="dxa"/>
                </w:tcPr>
                <w:p w14:paraId="22B6112C" w14:textId="77777777" w:rsidR="00E217EC" w:rsidRPr="00A740A7" w:rsidRDefault="00E217EC" w:rsidP="00FA4E0C">
                  <w:pPr>
                    <w:spacing w:before="0" w:after="0"/>
                    <w:jc w:val="center"/>
                    <w:rPr>
                      <w:sz w:val="22"/>
                      <w:szCs w:val="22"/>
                    </w:rPr>
                  </w:pPr>
                </w:p>
              </w:tc>
              <w:tc>
                <w:tcPr>
                  <w:tcW w:w="1276" w:type="dxa"/>
                </w:tcPr>
                <w:p w14:paraId="3DBD88F2" w14:textId="77777777" w:rsidR="00E217EC" w:rsidRPr="00A740A7" w:rsidRDefault="00E217EC" w:rsidP="00FA4E0C">
                  <w:pPr>
                    <w:spacing w:before="0" w:after="0"/>
                    <w:jc w:val="center"/>
                    <w:rPr>
                      <w:sz w:val="22"/>
                      <w:szCs w:val="22"/>
                    </w:rPr>
                  </w:pPr>
                </w:p>
              </w:tc>
              <w:tc>
                <w:tcPr>
                  <w:tcW w:w="992" w:type="dxa"/>
                </w:tcPr>
                <w:p w14:paraId="2B3B7C17" w14:textId="77777777" w:rsidR="00E217EC" w:rsidRPr="00A740A7" w:rsidRDefault="00E217EC" w:rsidP="00FA4E0C">
                  <w:pPr>
                    <w:spacing w:before="0" w:after="0"/>
                    <w:jc w:val="center"/>
                    <w:rPr>
                      <w:sz w:val="22"/>
                      <w:szCs w:val="22"/>
                    </w:rPr>
                  </w:pPr>
                </w:p>
              </w:tc>
              <w:tc>
                <w:tcPr>
                  <w:tcW w:w="1134" w:type="dxa"/>
                </w:tcPr>
                <w:p w14:paraId="24143F78" w14:textId="77777777" w:rsidR="00E217EC" w:rsidRPr="00A740A7" w:rsidRDefault="00E217EC" w:rsidP="00FA4E0C">
                  <w:pPr>
                    <w:spacing w:before="0" w:after="0"/>
                    <w:jc w:val="center"/>
                    <w:rPr>
                      <w:sz w:val="22"/>
                      <w:szCs w:val="22"/>
                    </w:rPr>
                  </w:pPr>
                </w:p>
              </w:tc>
            </w:tr>
          </w:tbl>
          <w:p w14:paraId="4F743636" w14:textId="77777777" w:rsidR="00E217EC" w:rsidRPr="00A740A7" w:rsidRDefault="00E217EC" w:rsidP="00FA4E0C">
            <w:pPr>
              <w:spacing w:before="0" w:after="0"/>
              <w:rPr>
                <w:color w:val="000000"/>
                <w:sz w:val="22"/>
                <w:szCs w:val="22"/>
              </w:rPr>
            </w:pPr>
          </w:p>
          <w:p w14:paraId="3850A1AA" w14:textId="77777777" w:rsidR="00E217EC" w:rsidRPr="00A740A7" w:rsidRDefault="00E217EC" w:rsidP="00FA4E0C">
            <w:pPr>
              <w:spacing w:before="0" w:after="0"/>
              <w:rPr>
                <w:sz w:val="22"/>
                <w:szCs w:val="22"/>
              </w:rPr>
            </w:pPr>
            <w:r w:rsidRPr="00A740A7">
              <w:rPr>
                <w:color w:val="000000"/>
                <w:sz w:val="22"/>
                <w:szCs w:val="22"/>
                <w:lang w:val="en-US"/>
              </w:rPr>
              <w:t>Q</w:t>
            </w:r>
            <w:r w:rsidRPr="00A740A7">
              <w:rPr>
                <w:color w:val="000000"/>
                <w:sz w:val="22"/>
                <w:szCs w:val="22"/>
              </w:rPr>
              <w:t xml:space="preserve">водоотведения = </w:t>
            </w:r>
            <w:r w:rsidRPr="00A740A7">
              <w:rPr>
                <w:color w:val="000000"/>
                <w:sz w:val="22"/>
                <w:szCs w:val="22"/>
                <w:lang w:val="en-US"/>
              </w:rPr>
              <w:t>Q</w:t>
            </w:r>
            <w:r w:rsidRPr="00A740A7">
              <w:rPr>
                <w:color w:val="000000"/>
                <w:sz w:val="22"/>
                <w:szCs w:val="22"/>
              </w:rPr>
              <w:t>водоснабжения (в случае подключения к системе канализации) __________ м3</w:t>
            </w:r>
          </w:p>
          <w:p w14:paraId="0856CDC1" w14:textId="77777777" w:rsidR="00E217EC" w:rsidRPr="00A740A7" w:rsidRDefault="00E217EC" w:rsidP="00FA4E0C">
            <w:pPr>
              <w:spacing w:before="0" w:after="0"/>
              <w:rPr>
                <w:sz w:val="22"/>
                <w:szCs w:val="22"/>
              </w:rPr>
            </w:pPr>
          </w:p>
          <w:p w14:paraId="0520142C" w14:textId="77777777" w:rsidR="00E217EC" w:rsidRPr="00A740A7" w:rsidRDefault="00E217EC" w:rsidP="00FA4E0C">
            <w:pPr>
              <w:widowControl w:val="0"/>
              <w:tabs>
                <w:tab w:val="left" w:pos="993"/>
              </w:tabs>
              <w:spacing w:before="0" w:after="0"/>
              <w:rPr>
                <w:sz w:val="22"/>
                <w:szCs w:val="22"/>
              </w:rPr>
            </w:pPr>
            <w:r w:rsidRPr="00A740A7">
              <w:rPr>
                <w:sz w:val="22"/>
                <w:szCs w:val="22"/>
              </w:rPr>
              <w:t xml:space="preserve">Настоящая Справка-расчет составлена в </w:t>
            </w:r>
            <w:r w:rsidRPr="00A740A7">
              <w:rPr>
                <w:bCs/>
                <w:sz w:val="22"/>
                <w:szCs w:val="22"/>
              </w:rPr>
              <w:t>2 (двух) экземплярах</w:t>
            </w:r>
            <w:r w:rsidRPr="00A740A7">
              <w:rPr>
                <w:sz w:val="22"/>
                <w:szCs w:val="22"/>
              </w:rPr>
              <w:t>, имеющих равную юридическую силу.</w:t>
            </w:r>
          </w:p>
          <w:p w14:paraId="3AB29228" w14:textId="77777777" w:rsidR="00E217EC" w:rsidRPr="00A740A7" w:rsidRDefault="00E217EC" w:rsidP="00FA4E0C">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E217EC" w:rsidRPr="00A740A7" w14:paraId="6AE13FC4" w14:textId="77777777" w:rsidTr="00FA4E0C">
              <w:trPr>
                <w:trHeight w:val="479"/>
              </w:trPr>
              <w:tc>
                <w:tcPr>
                  <w:tcW w:w="4962" w:type="dxa"/>
                </w:tcPr>
                <w:p w14:paraId="6F9DEEE1"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18E23297"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38BB8048"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0C351131"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60E4E101" w14:textId="77777777" w:rsidTr="00FA4E0C">
              <w:tc>
                <w:tcPr>
                  <w:tcW w:w="4962" w:type="dxa"/>
                </w:tcPr>
                <w:p w14:paraId="5E584088"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7AB084D5"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2F95B68C" w14:textId="77777777" w:rsidTr="00FA4E0C">
              <w:trPr>
                <w:trHeight w:val="699"/>
              </w:trPr>
              <w:tc>
                <w:tcPr>
                  <w:tcW w:w="4962" w:type="dxa"/>
                </w:tcPr>
                <w:p w14:paraId="4798C67E" w14:textId="77777777" w:rsidR="00E217EC" w:rsidRPr="00A740A7" w:rsidRDefault="00E217EC" w:rsidP="00FA4E0C">
                  <w:pPr>
                    <w:spacing w:before="0" w:after="0"/>
                    <w:contextualSpacing/>
                    <w:rPr>
                      <w:b/>
                      <w:sz w:val="22"/>
                      <w:szCs w:val="22"/>
                    </w:rPr>
                  </w:pPr>
                  <w:r w:rsidRPr="00A740A7">
                    <w:rPr>
                      <w:b/>
                      <w:sz w:val="22"/>
                      <w:szCs w:val="22"/>
                    </w:rPr>
                    <w:t>__________________/ _______________ /</w:t>
                  </w:r>
                </w:p>
                <w:p w14:paraId="4B03B587"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6857C924" w14:textId="77777777" w:rsidR="00E217EC" w:rsidRPr="00A740A7" w:rsidRDefault="00E217EC" w:rsidP="00FA4E0C">
                  <w:pPr>
                    <w:spacing w:before="0" w:after="0"/>
                    <w:ind w:firstLine="0"/>
                    <w:contextualSpacing/>
                    <w:rPr>
                      <w:b/>
                      <w:sz w:val="22"/>
                      <w:szCs w:val="22"/>
                    </w:rPr>
                  </w:pPr>
                  <w:r w:rsidRPr="00A740A7">
                    <w:rPr>
                      <w:b/>
                      <w:color w:val="000000"/>
                      <w:sz w:val="22"/>
                      <w:szCs w:val="22"/>
                    </w:rPr>
                    <w:t>________________/ ___________________ /</w:t>
                  </w:r>
                  <w:r w:rsidRPr="00A740A7">
                    <w:rPr>
                      <w:b/>
                      <w:sz w:val="22"/>
                      <w:szCs w:val="22"/>
                    </w:rPr>
                    <w:tab/>
                  </w:r>
                </w:p>
                <w:p w14:paraId="0ACC66C3"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5E8F03E8" w14:textId="77777777" w:rsidR="00E217EC" w:rsidRPr="00A740A7" w:rsidRDefault="00E217EC" w:rsidP="00FA4E0C">
                  <w:pPr>
                    <w:spacing w:before="0" w:after="0"/>
                    <w:contextualSpacing/>
                    <w:rPr>
                      <w:b/>
                      <w:color w:val="000000"/>
                      <w:sz w:val="22"/>
                      <w:szCs w:val="22"/>
                    </w:rPr>
                  </w:pPr>
                </w:p>
              </w:tc>
            </w:tr>
          </w:tbl>
          <w:p w14:paraId="1D88D57B" w14:textId="77777777" w:rsidR="00E217EC" w:rsidRPr="00A740A7" w:rsidRDefault="00E217EC" w:rsidP="00FA4E0C">
            <w:pPr>
              <w:spacing w:before="0" w:after="0"/>
              <w:jc w:val="center"/>
              <w:rPr>
                <w:b/>
                <w:bCs/>
                <w:color w:val="000000"/>
                <w:sz w:val="22"/>
                <w:szCs w:val="22"/>
              </w:rPr>
            </w:pPr>
          </w:p>
        </w:tc>
      </w:tr>
    </w:tbl>
    <w:p w14:paraId="34D0F10F" w14:textId="77777777" w:rsidR="00E217EC" w:rsidRPr="00A740A7" w:rsidRDefault="00E217EC" w:rsidP="00E217EC">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E217EC" w:rsidRPr="00A740A7" w14:paraId="5739A10B" w14:textId="77777777" w:rsidTr="00FA4E0C">
        <w:trPr>
          <w:trHeight w:val="375"/>
        </w:trPr>
        <w:tc>
          <w:tcPr>
            <w:tcW w:w="9781" w:type="dxa"/>
            <w:tcBorders>
              <w:top w:val="nil"/>
              <w:left w:val="nil"/>
              <w:bottom w:val="nil"/>
              <w:right w:val="nil"/>
            </w:tcBorders>
            <w:shd w:val="clear" w:color="auto" w:fill="auto"/>
            <w:hideMark/>
          </w:tcPr>
          <w:p w14:paraId="4EBCA204" w14:textId="77777777" w:rsidR="00E217EC" w:rsidRPr="00A740A7" w:rsidRDefault="00E217EC" w:rsidP="00FA4E0C">
            <w:pPr>
              <w:spacing w:before="0" w:after="0"/>
              <w:jc w:val="right"/>
              <w:rPr>
                <w:sz w:val="22"/>
                <w:szCs w:val="22"/>
              </w:rPr>
            </w:pPr>
          </w:p>
          <w:p w14:paraId="35A05DED" w14:textId="77777777" w:rsidR="00E217EC" w:rsidRPr="00A740A7" w:rsidRDefault="00E217EC" w:rsidP="00FA4E0C">
            <w:pPr>
              <w:spacing w:before="0" w:after="0"/>
              <w:jc w:val="right"/>
              <w:rPr>
                <w:sz w:val="22"/>
                <w:szCs w:val="22"/>
              </w:rPr>
            </w:pPr>
          </w:p>
          <w:p w14:paraId="64402B35" w14:textId="77777777" w:rsidR="00E217EC" w:rsidRPr="00A740A7" w:rsidRDefault="00E217EC" w:rsidP="00FA4E0C">
            <w:pPr>
              <w:spacing w:before="0" w:after="0"/>
              <w:jc w:val="right"/>
              <w:rPr>
                <w:sz w:val="22"/>
                <w:szCs w:val="22"/>
              </w:rPr>
            </w:pPr>
          </w:p>
          <w:p w14:paraId="0CC66F7E" w14:textId="77777777" w:rsidR="00E217EC" w:rsidRPr="00A740A7" w:rsidRDefault="00E217EC" w:rsidP="00FA4E0C">
            <w:pPr>
              <w:spacing w:before="0" w:after="0"/>
              <w:jc w:val="right"/>
              <w:rPr>
                <w:sz w:val="22"/>
                <w:szCs w:val="22"/>
              </w:rPr>
            </w:pPr>
          </w:p>
          <w:p w14:paraId="33AFE315" w14:textId="77777777" w:rsidR="00E217EC" w:rsidRPr="00A740A7" w:rsidRDefault="00E217EC" w:rsidP="00FA4E0C">
            <w:pPr>
              <w:spacing w:before="0" w:after="0"/>
              <w:jc w:val="right"/>
              <w:rPr>
                <w:sz w:val="22"/>
                <w:szCs w:val="22"/>
              </w:rPr>
            </w:pPr>
          </w:p>
          <w:p w14:paraId="7DA759D8" w14:textId="77777777" w:rsidR="00E217EC" w:rsidRPr="00A740A7" w:rsidRDefault="00E217EC" w:rsidP="00FA4E0C">
            <w:pPr>
              <w:spacing w:before="0" w:after="0"/>
              <w:jc w:val="right"/>
              <w:rPr>
                <w:sz w:val="22"/>
                <w:szCs w:val="22"/>
              </w:rPr>
            </w:pPr>
          </w:p>
          <w:p w14:paraId="182E9CAC" w14:textId="77777777" w:rsidR="00E217EC" w:rsidRPr="00A740A7" w:rsidRDefault="00E217EC" w:rsidP="00FA4E0C">
            <w:pPr>
              <w:spacing w:before="0" w:after="0"/>
              <w:jc w:val="right"/>
              <w:rPr>
                <w:sz w:val="22"/>
                <w:szCs w:val="22"/>
              </w:rPr>
            </w:pPr>
          </w:p>
          <w:p w14:paraId="4F3D26DC" w14:textId="77777777" w:rsidR="00E217EC" w:rsidRPr="00A740A7" w:rsidRDefault="00E217EC" w:rsidP="00FA4E0C">
            <w:pPr>
              <w:spacing w:before="0" w:after="0"/>
              <w:jc w:val="right"/>
              <w:rPr>
                <w:sz w:val="22"/>
                <w:szCs w:val="22"/>
              </w:rPr>
            </w:pPr>
          </w:p>
          <w:p w14:paraId="78089E7C" w14:textId="77777777" w:rsidR="00E217EC" w:rsidRPr="00A740A7" w:rsidRDefault="00E217EC" w:rsidP="00FA4E0C">
            <w:pPr>
              <w:spacing w:before="0" w:after="0"/>
              <w:jc w:val="right"/>
              <w:rPr>
                <w:sz w:val="22"/>
                <w:szCs w:val="22"/>
              </w:rPr>
            </w:pPr>
          </w:p>
          <w:p w14:paraId="2CCC1971" w14:textId="77777777" w:rsidR="00E217EC" w:rsidRPr="00A740A7" w:rsidRDefault="00E217EC" w:rsidP="00FA4E0C">
            <w:pPr>
              <w:spacing w:before="0" w:after="0"/>
              <w:jc w:val="right"/>
              <w:rPr>
                <w:sz w:val="22"/>
                <w:szCs w:val="22"/>
              </w:rPr>
            </w:pPr>
            <w:r w:rsidRPr="00A740A7">
              <w:rPr>
                <w:sz w:val="22"/>
                <w:szCs w:val="22"/>
              </w:rPr>
              <w:t xml:space="preserve">Приложение №6 </w:t>
            </w:r>
          </w:p>
          <w:p w14:paraId="2CF8C3F7" w14:textId="77777777" w:rsidR="00E217EC" w:rsidRPr="00A740A7" w:rsidRDefault="00E217EC" w:rsidP="00FA4E0C">
            <w:pPr>
              <w:spacing w:before="0" w:after="0"/>
              <w:jc w:val="right"/>
              <w:rPr>
                <w:sz w:val="22"/>
                <w:szCs w:val="22"/>
              </w:rPr>
            </w:pPr>
            <w:r w:rsidRPr="00A740A7">
              <w:rPr>
                <w:sz w:val="22"/>
                <w:szCs w:val="22"/>
              </w:rPr>
              <w:t>к Порядку взаимодействия сторон</w:t>
            </w:r>
          </w:p>
          <w:p w14:paraId="5E82B23F" w14:textId="39D00A55" w:rsidR="00E217EC" w:rsidRPr="00A740A7" w:rsidRDefault="00E217EC" w:rsidP="00FA4E0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56FCFAB8" w14:textId="77777777" w:rsidR="00E217EC" w:rsidRPr="00A740A7" w:rsidRDefault="00E217EC" w:rsidP="00FA4E0C">
            <w:pPr>
              <w:spacing w:before="0" w:after="0"/>
              <w:jc w:val="right"/>
              <w:rPr>
                <w:sz w:val="22"/>
                <w:szCs w:val="22"/>
              </w:rPr>
            </w:pPr>
          </w:p>
          <w:p w14:paraId="422B4AE5" w14:textId="77777777" w:rsidR="00E217EC" w:rsidRPr="00A740A7" w:rsidRDefault="00E217EC" w:rsidP="00FA4E0C">
            <w:pPr>
              <w:spacing w:before="0" w:after="0"/>
              <w:jc w:val="center"/>
              <w:rPr>
                <w:b/>
                <w:sz w:val="22"/>
                <w:szCs w:val="22"/>
              </w:rPr>
            </w:pPr>
            <w:r w:rsidRPr="00A740A7">
              <w:rPr>
                <w:b/>
                <w:sz w:val="22"/>
                <w:szCs w:val="22"/>
              </w:rPr>
              <w:t>(ФОРМА)</w:t>
            </w:r>
          </w:p>
          <w:p w14:paraId="11E51C2B" w14:textId="77777777" w:rsidR="00E217EC" w:rsidRPr="00A740A7" w:rsidRDefault="00E217EC" w:rsidP="00FA4E0C">
            <w:pPr>
              <w:spacing w:before="0" w:after="0"/>
              <w:jc w:val="center"/>
              <w:rPr>
                <w:sz w:val="22"/>
                <w:szCs w:val="22"/>
              </w:rPr>
            </w:pPr>
          </w:p>
          <w:p w14:paraId="1D766375" w14:textId="77777777" w:rsidR="00E217EC" w:rsidRPr="00A740A7" w:rsidRDefault="00E217EC" w:rsidP="00FA4E0C">
            <w:pPr>
              <w:spacing w:before="0" w:after="0"/>
              <w:jc w:val="center"/>
              <w:rPr>
                <w:b/>
                <w:sz w:val="22"/>
                <w:szCs w:val="22"/>
              </w:rPr>
            </w:pPr>
            <w:r w:rsidRPr="00A740A7">
              <w:rPr>
                <w:b/>
                <w:sz w:val="22"/>
                <w:szCs w:val="22"/>
              </w:rPr>
              <w:t>Акт</w:t>
            </w:r>
          </w:p>
          <w:p w14:paraId="61D23E11" w14:textId="77777777" w:rsidR="00E217EC" w:rsidRPr="00A740A7" w:rsidRDefault="00E217EC" w:rsidP="00FA4E0C">
            <w:pPr>
              <w:spacing w:before="0" w:after="0"/>
              <w:jc w:val="center"/>
              <w:rPr>
                <w:sz w:val="22"/>
                <w:szCs w:val="22"/>
              </w:rPr>
            </w:pPr>
            <w:r w:rsidRPr="00A740A7">
              <w:rPr>
                <w:sz w:val="22"/>
                <w:szCs w:val="22"/>
              </w:rPr>
              <w:t>расчета потребления тепловой энергии на объекте расположенном по адресу: РФ, Краснодарский край, г.Сочи, Адлерский район, с.эсто-Садок, ул. _____________</w:t>
            </w:r>
          </w:p>
          <w:p w14:paraId="59A405B7" w14:textId="77777777" w:rsidR="00E217EC" w:rsidRPr="00A740A7" w:rsidRDefault="00E217EC" w:rsidP="00FA4E0C">
            <w:pPr>
              <w:spacing w:before="0" w:after="0"/>
              <w:jc w:val="center"/>
              <w:rPr>
                <w:sz w:val="22"/>
                <w:szCs w:val="22"/>
              </w:rPr>
            </w:pPr>
          </w:p>
          <w:p w14:paraId="047C1AC5" w14:textId="77777777" w:rsidR="00E217EC" w:rsidRPr="00A740A7" w:rsidRDefault="00E217EC" w:rsidP="00FA4E0C">
            <w:pPr>
              <w:spacing w:before="0" w:after="0"/>
              <w:rPr>
                <w:sz w:val="22"/>
                <w:szCs w:val="22"/>
              </w:rPr>
            </w:pPr>
            <w:r w:rsidRPr="00A740A7">
              <w:rPr>
                <w:sz w:val="22"/>
                <w:szCs w:val="22"/>
              </w:rPr>
              <w:t>Дата «____» __________ 20____г.</w:t>
            </w:r>
          </w:p>
          <w:p w14:paraId="281BB084" w14:textId="77777777" w:rsidR="00E217EC" w:rsidRPr="00A740A7" w:rsidRDefault="00E217EC" w:rsidP="00FA4E0C">
            <w:pPr>
              <w:spacing w:before="0" w:after="0"/>
              <w:rPr>
                <w:sz w:val="22"/>
                <w:szCs w:val="22"/>
              </w:rPr>
            </w:pPr>
            <w:r w:rsidRPr="00A740A7">
              <w:rPr>
                <w:sz w:val="22"/>
                <w:szCs w:val="22"/>
              </w:rPr>
              <w:t>Наименование Объекта _________________</w:t>
            </w:r>
          </w:p>
          <w:p w14:paraId="494F6D3A" w14:textId="77777777" w:rsidR="00E217EC" w:rsidRPr="00A740A7" w:rsidRDefault="00E217EC" w:rsidP="00FA4E0C">
            <w:pPr>
              <w:spacing w:before="0" w:after="0"/>
              <w:rPr>
                <w:sz w:val="22"/>
                <w:szCs w:val="22"/>
              </w:rPr>
            </w:pPr>
            <w:r w:rsidRPr="00A740A7">
              <w:rPr>
                <w:sz w:val="22"/>
                <w:szCs w:val="22"/>
              </w:rPr>
              <w:t>Наименование Потребителя _______________</w:t>
            </w:r>
          </w:p>
          <w:p w14:paraId="071E2988" w14:textId="77777777" w:rsidR="00E217EC" w:rsidRPr="00A740A7" w:rsidRDefault="00E217EC" w:rsidP="00FA4E0C">
            <w:pPr>
              <w:spacing w:before="0" w:after="0"/>
              <w:rPr>
                <w:sz w:val="22"/>
                <w:szCs w:val="22"/>
              </w:rPr>
            </w:pPr>
            <w:r w:rsidRPr="00A740A7">
              <w:rPr>
                <w:sz w:val="22"/>
                <w:szCs w:val="22"/>
              </w:rPr>
              <w:t>Договор от «____» ________ 20___г. № ________________</w:t>
            </w:r>
          </w:p>
          <w:p w14:paraId="2B2C099E" w14:textId="77777777" w:rsidR="00E217EC" w:rsidRPr="00A740A7" w:rsidRDefault="00E217EC" w:rsidP="00FA4E0C">
            <w:pPr>
              <w:spacing w:before="0" w:after="0"/>
              <w:rPr>
                <w:sz w:val="22"/>
                <w:szCs w:val="22"/>
              </w:rPr>
            </w:pPr>
          </w:p>
          <w:p w14:paraId="5379C99D" w14:textId="77777777" w:rsidR="00E217EC" w:rsidRPr="00A740A7" w:rsidRDefault="00E217EC" w:rsidP="00FA4E0C">
            <w:pPr>
              <w:spacing w:before="0" w:after="0"/>
              <w:rPr>
                <w:sz w:val="22"/>
                <w:szCs w:val="22"/>
              </w:rPr>
            </w:pPr>
            <w:r w:rsidRPr="00A740A7">
              <w:rPr>
                <w:sz w:val="22"/>
                <w:szCs w:val="22"/>
              </w:rPr>
              <w:t>Расчет объема потребленной воды, выполняется по формуле:</w:t>
            </w:r>
          </w:p>
          <w:p w14:paraId="0238765D" w14:textId="77777777" w:rsidR="00E217EC" w:rsidRPr="00A740A7" w:rsidRDefault="00E217EC" w:rsidP="00FA4E0C">
            <w:pPr>
              <w:spacing w:before="0" w:after="0"/>
              <w:rPr>
                <w:sz w:val="22"/>
                <w:szCs w:val="22"/>
              </w:rPr>
            </w:pPr>
          </w:p>
          <w:p w14:paraId="4B217798" w14:textId="77777777" w:rsidR="00E217EC" w:rsidRPr="00A740A7" w:rsidRDefault="00E217EC" w:rsidP="00FA4E0C">
            <w:pPr>
              <w:spacing w:before="0" w:after="0"/>
              <w:rPr>
                <w:color w:val="000000"/>
                <w:sz w:val="22"/>
                <w:szCs w:val="22"/>
              </w:rPr>
            </w:pPr>
            <w:r w:rsidRPr="00A740A7">
              <w:rPr>
                <w:color w:val="000000"/>
                <w:sz w:val="22"/>
                <w:szCs w:val="22"/>
                <w:lang w:val="en-US"/>
              </w:rPr>
              <w:t>Q</w:t>
            </w:r>
            <w:r w:rsidRPr="00A740A7">
              <w:rPr>
                <w:color w:val="000000"/>
                <w:sz w:val="22"/>
                <w:szCs w:val="22"/>
              </w:rPr>
              <w:t>водоснабжения = ∑ q×Т×N, кВт*ч</w:t>
            </w:r>
          </w:p>
          <w:p w14:paraId="5DF5E9B2" w14:textId="77777777" w:rsidR="00E217EC" w:rsidRPr="00A740A7" w:rsidRDefault="00E217EC" w:rsidP="00FA4E0C">
            <w:pPr>
              <w:spacing w:before="0" w:after="0"/>
              <w:rPr>
                <w:color w:val="000000"/>
                <w:sz w:val="22"/>
                <w:szCs w:val="22"/>
              </w:rPr>
            </w:pPr>
            <w:r w:rsidRPr="00A740A7">
              <w:rPr>
                <w:color w:val="000000"/>
                <w:sz w:val="22"/>
                <w:szCs w:val="22"/>
              </w:rPr>
              <w:t xml:space="preserve">где </w:t>
            </w:r>
            <w:r w:rsidRPr="00A740A7">
              <w:rPr>
                <w:color w:val="000000"/>
                <w:sz w:val="22"/>
                <w:szCs w:val="22"/>
                <w:lang w:val="en-US"/>
              </w:rPr>
              <w:t>q</w:t>
            </w:r>
            <w:r w:rsidRPr="00A740A7">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3E133C96" w14:textId="77777777" w:rsidR="00E217EC" w:rsidRPr="00A740A7" w:rsidRDefault="00E217EC" w:rsidP="00FA4E0C">
            <w:pPr>
              <w:spacing w:before="0" w:after="0"/>
              <w:rPr>
                <w:color w:val="000000"/>
                <w:sz w:val="22"/>
                <w:szCs w:val="22"/>
              </w:rPr>
            </w:pPr>
            <w:r w:rsidRPr="00A740A7">
              <w:rPr>
                <w:color w:val="000000"/>
                <w:sz w:val="22"/>
                <w:szCs w:val="22"/>
              </w:rPr>
              <w:t>Т-время работы сантехприбора в сутки, час</w:t>
            </w:r>
          </w:p>
          <w:p w14:paraId="0308280E" w14:textId="77777777" w:rsidR="00E217EC" w:rsidRPr="00A740A7" w:rsidRDefault="00E217EC" w:rsidP="00FA4E0C">
            <w:pPr>
              <w:spacing w:before="0" w:after="0"/>
              <w:rPr>
                <w:color w:val="000000"/>
                <w:sz w:val="22"/>
                <w:szCs w:val="22"/>
              </w:rPr>
            </w:pPr>
            <w:r w:rsidRPr="00A740A7">
              <w:rPr>
                <w:color w:val="000000"/>
                <w:sz w:val="22"/>
                <w:szCs w:val="22"/>
                <w:lang w:val="en-US"/>
              </w:rPr>
              <w:t>N-</w:t>
            </w:r>
            <w:r w:rsidRPr="00A740A7">
              <w:rPr>
                <w:color w:val="000000"/>
                <w:sz w:val="22"/>
                <w:szCs w:val="22"/>
              </w:rPr>
              <w:t>количество отработанных суток</w:t>
            </w:r>
          </w:p>
          <w:p w14:paraId="6AF5413A" w14:textId="77777777" w:rsidR="00E217EC" w:rsidRPr="00A740A7" w:rsidRDefault="00E217EC" w:rsidP="00FA4E0C">
            <w:pPr>
              <w:spacing w:before="0" w:after="0"/>
              <w:jc w:val="center"/>
              <w:rPr>
                <w:color w:val="000000"/>
                <w:sz w:val="22"/>
                <w:szCs w:val="22"/>
              </w:rPr>
            </w:pPr>
          </w:p>
          <w:tbl>
            <w:tblPr>
              <w:tblStyle w:val="a3"/>
              <w:tblW w:w="9668" w:type="dxa"/>
              <w:tblLayout w:type="fixed"/>
              <w:tblLook w:val="04A0" w:firstRow="1" w:lastRow="0" w:firstColumn="1" w:lastColumn="0" w:noHBand="0" w:noVBand="1"/>
            </w:tblPr>
            <w:tblGrid>
              <w:gridCol w:w="596"/>
              <w:gridCol w:w="3686"/>
              <w:gridCol w:w="708"/>
              <w:gridCol w:w="1276"/>
              <w:gridCol w:w="1276"/>
              <w:gridCol w:w="992"/>
              <w:gridCol w:w="1134"/>
            </w:tblGrid>
            <w:tr w:rsidR="00E217EC" w:rsidRPr="00A740A7" w14:paraId="74E3E933" w14:textId="77777777" w:rsidTr="00FA4E0C">
              <w:tc>
                <w:tcPr>
                  <w:tcW w:w="596" w:type="dxa"/>
                </w:tcPr>
                <w:p w14:paraId="5DD44B5A" w14:textId="77777777" w:rsidR="00E217EC" w:rsidRPr="00A740A7" w:rsidRDefault="00E217EC" w:rsidP="00FA4E0C">
                  <w:pPr>
                    <w:spacing w:before="0" w:after="0"/>
                    <w:jc w:val="center"/>
                    <w:rPr>
                      <w:sz w:val="22"/>
                      <w:szCs w:val="22"/>
                    </w:rPr>
                  </w:pPr>
                  <w:r w:rsidRPr="00A740A7">
                    <w:rPr>
                      <w:sz w:val="22"/>
                      <w:szCs w:val="22"/>
                    </w:rPr>
                    <w:t>№</w:t>
                  </w:r>
                </w:p>
                <w:p w14:paraId="345BA139" w14:textId="77777777" w:rsidR="00E217EC" w:rsidRPr="00A740A7" w:rsidRDefault="00E217EC" w:rsidP="00FA4E0C">
                  <w:pPr>
                    <w:spacing w:before="0" w:after="0"/>
                    <w:jc w:val="center"/>
                    <w:rPr>
                      <w:sz w:val="22"/>
                      <w:szCs w:val="22"/>
                    </w:rPr>
                  </w:pPr>
                  <w:r w:rsidRPr="00A740A7">
                    <w:rPr>
                      <w:sz w:val="22"/>
                      <w:szCs w:val="22"/>
                    </w:rPr>
                    <w:t>п/п</w:t>
                  </w:r>
                </w:p>
              </w:tc>
              <w:tc>
                <w:tcPr>
                  <w:tcW w:w="3686" w:type="dxa"/>
                </w:tcPr>
                <w:p w14:paraId="3A44E644" w14:textId="77777777" w:rsidR="00E217EC" w:rsidRPr="00A740A7" w:rsidRDefault="00E217EC" w:rsidP="00FA4E0C">
                  <w:pPr>
                    <w:spacing w:before="0" w:after="0"/>
                    <w:jc w:val="center"/>
                    <w:rPr>
                      <w:sz w:val="22"/>
                      <w:szCs w:val="22"/>
                    </w:rPr>
                  </w:pPr>
                  <w:r w:rsidRPr="00A740A7">
                    <w:rPr>
                      <w:sz w:val="22"/>
                      <w:szCs w:val="22"/>
                    </w:rPr>
                    <w:t>Наименование сантехприбора</w:t>
                  </w:r>
                </w:p>
              </w:tc>
              <w:tc>
                <w:tcPr>
                  <w:tcW w:w="708" w:type="dxa"/>
                </w:tcPr>
                <w:p w14:paraId="0042A163" w14:textId="77777777" w:rsidR="00E217EC" w:rsidRPr="00A740A7" w:rsidRDefault="00E217EC" w:rsidP="00FA4E0C">
                  <w:pPr>
                    <w:spacing w:before="0" w:after="0"/>
                    <w:jc w:val="center"/>
                    <w:rPr>
                      <w:sz w:val="22"/>
                      <w:szCs w:val="22"/>
                    </w:rPr>
                  </w:pPr>
                  <w:r w:rsidRPr="00A740A7">
                    <w:rPr>
                      <w:sz w:val="22"/>
                      <w:szCs w:val="22"/>
                    </w:rPr>
                    <w:t>Кол., шт</w:t>
                  </w:r>
                </w:p>
              </w:tc>
              <w:tc>
                <w:tcPr>
                  <w:tcW w:w="1276" w:type="dxa"/>
                </w:tcPr>
                <w:p w14:paraId="17360EE9" w14:textId="77777777" w:rsidR="00E217EC" w:rsidRPr="00A740A7" w:rsidRDefault="00E217EC" w:rsidP="00FA4E0C">
                  <w:pPr>
                    <w:spacing w:before="0" w:after="0"/>
                    <w:jc w:val="center"/>
                    <w:rPr>
                      <w:sz w:val="22"/>
                      <w:szCs w:val="22"/>
                    </w:rPr>
                  </w:pPr>
                  <w:r w:rsidRPr="00A740A7">
                    <w:rPr>
                      <w:sz w:val="22"/>
                      <w:szCs w:val="22"/>
                    </w:rPr>
                    <w:t>Среднечасовой расход х+г (</w:t>
                  </w:r>
                  <w:r w:rsidRPr="00A740A7">
                    <w:rPr>
                      <w:sz w:val="22"/>
                      <w:szCs w:val="22"/>
                      <w:lang w:val="en-US"/>
                    </w:rPr>
                    <w:t>q</w:t>
                  </w:r>
                  <w:r w:rsidRPr="00A740A7">
                    <w:rPr>
                      <w:sz w:val="22"/>
                      <w:szCs w:val="22"/>
                    </w:rPr>
                    <w:t>), л/ч</w:t>
                  </w:r>
                </w:p>
              </w:tc>
              <w:tc>
                <w:tcPr>
                  <w:tcW w:w="1276" w:type="dxa"/>
                </w:tcPr>
                <w:p w14:paraId="0FE6C01D" w14:textId="77777777" w:rsidR="00E217EC" w:rsidRPr="00A740A7" w:rsidRDefault="00E217EC" w:rsidP="00FA4E0C">
                  <w:pPr>
                    <w:spacing w:before="0" w:after="0"/>
                    <w:jc w:val="center"/>
                    <w:rPr>
                      <w:sz w:val="22"/>
                      <w:szCs w:val="22"/>
                    </w:rPr>
                  </w:pPr>
                  <w:r w:rsidRPr="00A740A7">
                    <w:rPr>
                      <w:sz w:val="22"/>
                      <w:szCs w:val="22"/>
                    </w:rPr>
                    <w:t>Количество часов работы (</w:t>
                  </w:r>
                  <w:r w:rsidRPr="00A740A7">
                    <w:rPr>
                      <w:sz w:val="22"/>
                      <w:szCs w:val="22"/>
                      <w:lang w:val="en-US"/>
                    </w:rPr>
                    <w:t>T</w:t>
                  </w:r>
                  <w:r w:rsidRPr="00A740A7">
                    <w:rPr>
                      <w:sz w:val="22"/>
                      <w:szCs w:val="22"/>
                    </w:rPr>
                    <w:t>), ч/сут</w:t>
                  </w:r>
                </w:p>
              </w:tc>
              <w:tc>
                <w:tcPr>
                  <w:tcW w:w="992" w:type="dxa"/>
                </w:tcPr>
                <w:p w14:paraId="2264D49C" w14:textId="77777777" w:rsidR="00E217EC" w:rsidRPr="00A740A7" w:rsidRDefault="00E217EC" w:rsidP="00FA4E0C">
                  <w:pPr>
                    <w:spacing w:before="0" w:after="0"/>
                    <w:jc w:val="center"/>
                    <w:rPr>
                      <w:sz w:val="22"/>
                      <w:szCs w:val="22"/>
                    </w:rPr>
                  </w:pPr>
                  <w:r w:rsidRPr="00A740A7">
                    <w:rPr>
                      <w:sz w:val="22"/>
                      <w:szCs w:val="22"/>
                    </w:rPr>
                    <w:t>Количество суток (</w:t>
                  </w:r>
                  <w:r w:rsidRPr="00A740A7">
                    <w:rPr>
                      <w:sz w:val="22"/>
                      <w:szCs w:val="22"/>
                      <w:lang w:val="en-US"/>
                    </w:rPr>
                    <w:t>N</w:t>
                  </w:r>
                  <w:r w:rsidRPr="00A740A7">
                    <w:rPr>
                      <w:sz w:val="22"/>
                      <w:szCs w:val="22"/>
                    </w:rPr>
                    <w:t>), шт.</w:t>
                  </w:r>
                </w:p>
              </w:tc>
              <w:tc>
                <w:tcPr>
                  <w:tcW w:w="1134" w:type="dxa"/>
                </w:tcPr>
                <w:p w14:paraId="113D39ED" w14:textId="77777777" w:rsidR="00E217EC" w:rsidRPr="00A740A7" w:rsidRDefault="00E217EC" w:rsidP="00FA4E0C">
                  <w:pPr>
                    <w:spacing w:before="0" w:after="0"/>
                    <w:jc w:val="center"/>
                    <w:rPr>
                      <w:sz w:val="22"/>
                      <w:szCs w:val="22"/>
                    </w:rPr>
                  </w:pPr>
                  <w:r w:rsidRPr="00A740A7">
                    <w:rPr>
                      <w:sz w:val="22"/>
                      <w:szCs w:val="22"/>
                    </w:rPr>
                    <w:t>Объем потребления (</w:t>
                  </w:r>
                  <w:r w:rsidRPr="00A740A7">
                    <w:rPr>
                      <w:sz w:val="22"/>
                      <w:szCs w:val="22"/>
                      <w:lang w:val="en-US"/>
                    </w:rPr>
                    <w:t>Q</w:t>
                  </w:r>
                  <w:r w:rsidRPr="00A740A7">
                    <w:rPr>
                      <w:sz w:val="22"/>
                      <w:szCs w:val="22"/>
                    </w:rPr>
                    <w:t>), м3</w:t>
                  </w:r>
                </w:p>
              </w:tc>
            </w:tr>
            <w:tr w:rsidR="00E217EC" w:rsidRPr="00A740A7" w14:paraId="03264055" w14:textId="77777777" w:rsidTr="00FA4E0C">
              <w:tc>
                <w:tcPr>
                  <w:tcW w:w="596" w:type="dxa"/>
                </w:tcPr>
                <w:p w14:paraId="66763AE4" w14:textId="77777777" w:rsidR="00E217EC" w:rsidRPr="00A740A7" w:rsidRDefault="00E217EC" w:rsidP="00FA4E0C">
                  <w:pPr>
                    <w:spacing w:before="0" w:after="0"/>
                    <w:jc w:val="center"/>
                    <w:rPr>
                      <w:sz w:val="22"/>
                      <w:szCs w:val="22"/>
                    </w:rPr>
                  </w:pPr>
                </w:p>
              </w:tc>
              <w:tc>
                <w:tcPr>
                  <w:tcW w:w="3686" w:type="dxa"/>
                </w:tcPr>
                <w:p w14:paraId="60BE3649" w14:textId="77777777" w:rsidR="00E217EC" w:rsidRPr="00A740A7" w:rsidRDefault="00E217EC" w:rsidP="00FA4E0C">
                  <w:pPr>
                    <w:spacing w:before="0" w:after="0"/>
                    <w:jc w:val="center"/>
                    <w:rPr>
                      <w:sz w:val="22"/>
                      <w:szCs w:val="22"/>
                    </w:rPr>
                  </w:pPr>
                </w:p>
              </w:tc>
              <w:tc>
                <w:tcPr>
                  <w:tcW w:w="708" w:type="dxa"/>
                </w:tcPr>
                <w:p w14:paraId="7C357937" w14:textId="77777777" w:rsidR="00E217EC" w:rsidRPr="00A740A7" w:rsidRDefault="00E217EC" w:rsidP="00FA4E0C">
                  <w:pPr>
                    <w:spacing w:before="0" w:after="0"/>
                    <w:jc w:val="center"/>
                    <w:rPr>
                      <w:sz w:val="22"/>
                      <w:szCs w:val="22"/>
                    </w:rPr>
                  </w:pPr>
                </w:p>
              </w:tc>
              <w:tc>
                <w:tcPr>
                  <w:tcW w:w="1276" w:type="dxa"/>
                </w:tcPr>
                <w:p w14:paraId="2A7825FF" w14:textId="77777777" w:rsidR="00E217EC" w:rsidRPr="00A740A7" w:rsidRDefault="00E217EC" w:rsidP="00FA4E0C">
                  <w:pPr>
                    <w:spacing w:before="0" w:after="0"/>
                    <w:jc w:val="center"/>
                    <w:rPr>
                      <w:sz w:val="22"/>
                      <w:szCs w:val="22"/>
                    </w:rPr>
                  </w:pPr>
                </w:p>
              </w:tc>
              <w:tc>
                <w:tcPr>
                  <w:tcW w:w="1276" w:type="dxa"/>
                </w:tcPr>
                <w:p w14:paraId="5E567A95" w14:textId="77777777" w:rsidR="00E217EC" w:rsidRPr="00A740A7" w:rsidRDefault="00E217EC" w:rsidP="00FA4E0C">
                  <w:pPr>
                    <w:spacing w:before="0" w:after="0"/>
                    <w:jc w:val="center"/>
                    <w:rPr>
                      <w:sz w:val="22"/>
                      <w:szCs w:val="22"/>
                    </w:rPr>
                  </w:pPr>
                </w:p>
              </w:tc>
              <w:tc>
                <w:tcPr>
                  <w:tcW w:w="992" w:type="dxa"/>
                </w:tcPr>
                <w:p w14:paraId="36A982E4" w14:textId="77777777" w:rsidR="00E217EC" w:rsidRPr="00A740A7" w:rsidRDefault="00E217EC" w:rsidP="00FA4E0C">
                  <w:pPr>
                    <w:spacing w:before="0" w:after="0"/>
                    <w:jc w:val="center"/>
                    <w:rPr>
                      <w:sz w:val="22"/>
                      <w:szCs w:val="22"/>
                    </w:rPr>
                  </w:pPr>
                </w:p>
              </w:tc>
              <w:tc>
                <w:tcPr>
                  <w:tcW w:w="1134" w:type="dxa"/>
                </w:tcPr>
                <w:p w14:paraId="200F39B9" w14:textId="77777777" w:rsidR="00E217EC" w:rsidRPr="00A740A7" w:rsidRDefault="00E217EC" w:rsidP="00FA4E0C">
                  <w:pPr>
                    <w:spacing w:before="0" w:after="0"/>
                    <w:jc w:val="center"/>
                    <w:rPr>
                      <w:sz w:val="22"/>
                      <w:szCs w:val="22"/>
                    </w:rPr>
                  </w:pPr>
                </w:p>
              </w:tc>
            </w:tr>
            <w:tr w:rsidR="00E217EC" w:rsidRPr="00A740A7" w14:paraId="03C1FDB9" w14:textId="77777777" w:rsidTr="00FA4E0C">
              <w:tc>
                <w:tcPr>
                  <w:tcW w:w="596" w:type="dxa"/>
                </w:tcPr>
                <w:p w14:paraId="6D7EB359" w14:textId="77777777" w:rsidR="00E217EC" w:rsidRPr="00A740A7" w:rsidRDefault="00E217EC" w:rsidP="00FA4E0C">
                  <w:pPr>
                    <w:spacing w:before="0" w:after="0"/>
                    <w:jc w:val="center"/>
                    <w:rPr>
                      <w:sz w:val="22"/>
                      <w:szCs w:val="22"/>
                    </w:rPr>
                  </w:pPr>
                </w:p>
              </w:tc>
              <w:tc>
                <w:tcPr>
                  <w:tcW w:w="3686" w:type="dxa"/>
                </w:tcPr>
                <w:p w14:paraId="30B35F90" w14:textId="77777777" w:rsidR="00E217EC" w:rsidRPr="00A740A7" w:rsidRDefault="00E217EC" w:rsidP="00FA4E0C">
                  <w:pPr>
                    <w:spacing w:before="0" w:after="0"/>
                    <w:jc w:val="center"/>
                    <w:rPr>
                      <w:sz w:val="22"/>
                      <w:szCs w:val="22"/>
                    </w:rPr>
                  </w:pPr>
                </w:p>
              </w:tc>
              <w:tc>
                <w:tcPr>
                  <w:tcW w:w="708" w:type="dxa"/>
                </w:tcPr>
                <w:p w14:paraId="6C65D606" w14:textId="77777777" w:rsidR="00E217EC" w:rsidRPr="00A740A7" w:rsidRDefault="00E217EC" w:rsidP="00FA4E0C">
                  <w:pPr>
                    <w:spacing w:before="0" w:after="0"/>
                    <w:jc w:val="center"/>
                    <w:rPr>
                      <w:sz w:val="22"/>
                      <w:szCs w:val="22"/>
                    </w:rPr>
                  </w:pPr>
                </w:p>
              </w:tc>
              <w:tc>
                <w:tcPr>
                  <w:tcW w:w="1276" w:type="dxa"/>
                </w:tcPr>
                <w:p w14:paraId="19D0A5A9" w14:textId="77777777" w:rsidR="00E217EC" w:rsidRPr="00A740A7" w:rsidRDefault="00E217EC" w:rsidP="00FA4E0C">
                  <w:pPr>
                    <w:spacing w:before="0" w:after="0"/>
                    <w:jc w:val="center"/>
                    <w:rPr>
                      <w:sz w:val="22"/>
                      <w:szCs w:val="22"/>
                    </w:rPr>
                  </w:pPr>
                </w:p>
              </w:tc>
              <w:tc>
                <w:tcPr>
                  <w:tcW w:w="1276" w:type="dxa"/>
                </w:tcPr>
                <w:p w14:paraId="746FF312" w14:textId="77777777" w:rsidR="00E217EC" w:rsidRPr="00A740A7" w:rsidRDefault="00E217EC" w:rsidP="00FA4E0C">
                  <w:pPr>
                    <w:spacing w:before="0" w:after="0"/>
                    <w:jc w:val="center"/>
                    <w:rPr>
                      <w:sz w:val="22"/>
                      <w:szCs w:val="22"/>
                    </w:rPr>
                  </w:pPr>
                </w:p>
              </w:tc>
              <w:tc>
                <w:tcPr>
                  <w:tcW w:w="992" w:type="dxa"/>
                </w:tcPr>
                <w:p w14:paraId="05CCFFF7" w14:textId="77777777" w:rsidR="00E217EC" w:rsidRPr="00A740A7" w:rsidRDefault="00E217EC" w:rsidP="00FA4E0C">
                  <w:pPr>
                    <w:spacing w:before="0" w:after="0"/>
                    <w:jc w:val="center"/>
                    <w:rPr>
                      <w:sz w:val="22"/>
                      <w:szCs w:val="22"/>
                    </w:rPr>
                  </w:pPr>
                </w:p>
              </w:tc>
              <w:tc>
                <w:tcPr>
                  <w:tcW w:w="1134" w:type="dxa"/>
                </w:tcPr>
                <w:p w14:paraId="2484551D" w14:textId="77777777" w:rsidR="00E217EC" w:rsidRPr="00A740A7" w:rsidRDefault="00E217EC" w:rsidP="00FA4E0C">
                  <w:pPr>
                    <w:spacing w:before="0" w:after="0"/>
                    <w:jc w:val="center"/>
                    <w:rPr>
                      <w:sz w:val="22"/>
                      <w:szCs w:val="22"/>
                    </w:rPr>
                  </w:pPr>
                </w:p>
              </w:tc>
            </w:tr>
            <w:tr w:rsidR="00E217EC" w:rsidRPr="00A740A7" w14:paraId="66F2883A" w14:textId="77777777" w:rsidTr="00FA4E0C">
              <w:tc>
                <w:tcPr>
                  <w:tcW w:w="596" w:type="dxa"/>
                </w:tcPr>
                <w:p w14:paraId="442F60EC" w14:textId="77777777" w:rsidR="00E217EC" w:rsidRPr="00A740A7" w:rsidRDefault="00E217EC" w:rsidP="00FA4E0C">
                  <w:pPr>
                    <w:spacing w:before="0" w:after="0"/>
                    <w:jc w:val="center"/>
                    <w:rPr>
                      <w:sz w:val="22"/>
                      <w:szCs w:val="22"/>
                    </w:rPr>
                  </w:pPr>
                </w:p>
              </w:tc>
              <w:tc>
                <w:tcPr>
                  <w:tcW w:w="3686" w:type="dxa"/>
                </w:tcPr>
                <w:p w14:paraId="68A618D8" w14:textId="77777777" w:rsidR="00E217EC" w:rsidRPr="00A740A7" w:rsidRDefault="00E217EC" w:rsidP="00FA4E0C">
                  <w:pPr>
                    <w:spacing w:before="0" w:after="0"/>
                    <w:jc w:val="center"/>
                    <w:rPr>
                      <w:sz w:val="22"/>
                      <w:szCs w:val="22"/>
                    </w:rPr>
                  </w:pPr>
                </w:p>
              </w:tc>
              <w:tc>
                <w:tcPr>
                  <w:tcW w:w="708" w:type="dxa"/>
                </w:tcPr>
                <w:p w14:paraId="471411E0" w14:textId="77777777" w:rsidR="00E217EC" w:rsidRPr="00A740A7" w:rsidRDefault="00E217EC" w:rsidP="00FA4E0C">
                  <w:pPr>
                    <w:spacing w:before="0" w:after="0"/>
                    <w:jc w:val="center"/>
                    <w:rPr>
                      <w:sz w:val="22"/>
                      <w:szCs w:val="22"/>
                    </w:rPr>
                  </w:pPr>
                </w:p>
              </w:tc>
              <w:tc>
                <w:tcPr>
                  <w:tcW w:w="1276" w:type="dxa"/>
                </w:tcPr>
                <w:p w14:paraId="67FE9E6E" w14:textId="77777777" w:rsidR="00E217EC" w:rsidRPr="00A740A7" w:rsidRDefault="00E217EC" w:rsidP="00FA4E0C">
                  <w:pPr>
                    <w:spacing w:before="0" w:after="0"/>
                    <w:jc w:val="center"/>
                    <w:rPr>
                      <w:sz w:val="22"/>
                      <w:szCs w:val="22"/>
                    </w:rPr>
                  </w:pPr>
                </w:p>
              </w:tc>
              <w:tc>
                <w:tcPr>
                  <w:tcW w:w="1276" w:type="dxa"/>
                </w:tcPr>
                <w:p w14:paraId="2E10DCEB" w14:textId="77777777" w:rsidR="00E217EC" w:rsidRPr="00A740A7" w:rsidRDefault="00E217EC" w:rsidP="00FA4E0C">
                  <w:pPr>
                    <w:spacing w:before="0" w:after="0"/>
                    <w:jc w:val="center"/>
                    <w:rPr>
                      <w:sz w:val="22"/>
                      <w:szCs w:val="22"/>
                    </w:rPr>
                  </w:pPr>
                </w:p>
              </w:tc>
              <w:tc>
                <w:tcPr>
                  <w:tcW w:w="992" w:type="dxa"/>
                </w:tcPr>
                <w:p w14:paraId="57F7FFFB" w14:textId="77777777" w:rsidR="00E217EC" w:rsidRPr="00A740A7" w:rsidRDefault="00E217EC" w:rsidP="00FA4E0C">
                  <w:pPr>
                    <w:spacing w:before="0" w:after="0"/>
                    <w:jc w:val="center"/>
                    <w:rPr>
                      <w:sz w:val="22"/>
                      <w:szCs w:val="22"/>
                    </w:rPr>
                  </w:pPr>
                </w:p>
              </w:tc>
              <w:tc>
                <w:tcPr>
                  <w:tcW w:w="1134" w:type="dxa"/>
                </w:tcPr>
                <w:p w14:paraId="60242D81" w14:textId="77777777" w:rsidR="00E217EC" w:rsidRPr="00A740A7" w:rsidRDefault="00E217EC" w:rsidP="00FA4E0C">
                  <w:pPr>
                    <w:spacing w:before="0" w:after="0"/>
                    <w:jc w:val="center"/>
                    <w:rPr>
                      <w:sz w:val="22"/>
                      <w:szCs w:val="22"/>
                    </w:rPr>
                  </w:pPr>
                </w:p>
              </w:tc>
            </w:tr>
            <w:tr w:rsidR="00E217EC" w:rsidRPr="00A740A7" w14:paraId="7692AB67" w14:textId="77777777" w:rsidTr="00FA4E0C">
              <w:tc>
                <w:tcPr>
                  <w:tcW w:w="596" w:type="dxa"/>
                </w:tcPr>
                <w:p w14:paraId="0160F529" w14:textId="77777777" w:rsidR="00E217EC" w:rsidRPr="00A740A7" w:rsidRDefault="00E217EC" w:rsidP="00FA4E0C">
                  <w:pPr>
                    <w:spacing w:before="0" w:after="0"/>
                    <w:jc w:val="center"/>
                    <w:rPr>
                      <w:sz w:val="22"/>
                      <w:szCs w:val="22"/>
                    </w:rPr>
                  </w:pPr>
                </w:p>
              </w:tc>
              <w:tc>
                <w:tcPr>
                  <w:tcW w:w="3686" w:type="dxa"/>
                </w:tcPr>
                <w:p w14:paraId="7FA9E26F" w14:textId="77777777" w:rsidR="00E217EC" w:rsidRPr="00A740A7" w:rsidRDefault="00E217EC" w:rsidP="00FA4E0C">
                  <w:pPr>
                    <w:spacing w:before="0" w:after="0"/>
                    <w:jc w:val="center"/>
                    <w:rPr>
                      <w:sz w:val="22"/>
                      <w:szCs w:val="22"/>
                    </w:rPr>
                  </w:pPr>
                  <w:r w:rsidRPr="00A740A7">
                    <w:rPr>
                      <w:sz w:val="22"/>
                      <w:szCs w:val="22"/>
                    </w:rPr>
                    <w:t>ИТОГО:</w:t>
                  </w:r>
                </w:p>
              </w:tc>
              <w:tc>
                <w:tcPr>
                  <w:tcW w:w="708" w:type="dxa"/>
                </w:tcPr>
                <w:p w14:paraId="3360B38A" w14:textId="77777777" w:rsidR="00E217EC" w:rsidRPr="00A740A7" w:rsidRDefault="00E217EC" w:rsidP="00FA4E0C">
                  <w:pPr>
                    <w:spacing w:before="0" w:after="0"/>
                    <w:jc w:val="center"/>
                    <w:rPr>
                      <w:sz w:val="22"/>
                      <w:szCs w:val="22"/>
                    </w:rPr>
                  </w:pPr>
                </w:p>
              </w:tc>
              <w:tc>
                <w:tcPr>
                  <w:tcW w:w="1276" w:type="dxa"/>
                </w:tcPr>
                <w:p w14:paraId="1FD473DA" w14:textId="77777777" w:rsidR="00E217EC" w:rsidRPr="00A740A7" w:rsidRDefault="00E217EC" w:rsidP="00FA4E0C">
                  <w:pPr>
                    <w:spacing w:before="0" w:after="0"/>
                    <w:jc w:val="center"/>
                    <w:rPr>
                      <w:sz w:val="22"/>
                      <w:szCs w:val="22"/>
                    </w:rPr>
                  </w:pPr>
                </w:p>
              </w:tc>
              <w:tc>
                <w:tcPr>
                  <w:tcW w:w="1276" w:type="dxa"/>
                </w:tcPr>
                <w:p w14:paraId="346D26F2" w14:textId="77777777" w:rsidR="00E217EC" w:rsidRPr="00A740A7" w:rsidRDefault="00E217EC" w:rsidP="00FA4E0C">
                  <w:pPr>
                    <w:spacing w:before="0" w:after="0"/>
                    <w:jc w:val="center"/>
                    <w:rPr>
                      <w:sz w:val="22"/>
                      <w:szCs w:val="22"/>
                    </w:rPr>
                  </w:pPr>
                </w:p>
              </w:tc>
              <w:tc>
                <w:tcPr>
                  <w:tcW w:w="992" w:type="dxa"/>
                </w:tcPr>
                <w:p w14:paraId="5A7BE6F5" w14:textId="77777777" w:rsidR="00E217EC" w:rsidRPr="00A740A7" w:rsidRDefault="00E217EC" w:rsidP="00FA4E0C">
                  <w:pPr>
                    <w:spacing w:before="0" w:after="0"/>
                    <w:jc w:val="center"/>
                    <w:rPr>
                      <w:sz w:val="22"/>
                      <w:szCs w:val="22"/>
                    </w:rPr>
                  </w:pPr>
                </w:p>
              </w:tc>
              <w:tc>
                <w:tcPr>
                  <w:tcW w:w="1134" w:type="dxa"/>
                </w:tcPr>
                <w:p w14:paraId="5E58250F" w14:textId="77777777" w:rsidR="00E217EC" w:rsidRPr="00A740A7" w:rsidRDefault="00E217EC" w:rsidP="00FA4E0C">
                  <w:pPr>
                    <w:spacing w:before="0" w:after="0"/>
                    <w:jc w:val="center"/>
                    <w:rPr>
                      <w:sz w:val="22"/>
                      <w:szCs w:val="22"/>
                    </w:rPr>
                  </w:pPr>
                </w:p>
              </w:tc>
            </w:tr>
          </w:tbl>
          <w:p w14:paraId="73C69164" w14:textId="77777777" w:rsidR="00E217EC" w:rsidRPr="00A740A7" w:rsidRDefault="00E217EC" w:rsidP="00FA4E0C">
            <w:pPr>
              <w:spacing w:before="0" w:after="0"/>
              <w:rPr>
                <w:color w:val="000000"/>
                <w:sz w:val="22"/>
                <w:szCs w:val="22"/>
              </w:rPr>
            </w:pPr>
          </w:p>
          <w:p w14:paraId="23C496A7" w14:textId="77777777" w:rsidR="00E217EC" w:rsidRPr="00A740A7" w:rsidRDefault="00E217EC" w:rsidP="00FA4E0C">
            <w:pPr>
              <w:spacing w:before="0" w:after="0"/>
              <w:rPr>
                <w:sz w:val="22"/>
                <w:szCs w:val="22"/>
              </w:rPr>
            </w:pPr>
            <w:r w:rsidRPr="00A740A7">
              <w:rPr>
                <w:color w:val="000000"/>
                <w:sz w:val="22"/>
                <w:szCs w:val="22"/>
                <w:lang w:val="en-US"/>
              </w:rPr>
              <w:t>Q</w:t>
            </w:r>
            <w:r w:rsidRPr="00A740A7">
              <w:rPr>
                <w:color w:val="000000"/>
                <w:sz w:val="22"/>
                <w:szCs w:val="22"/>
              </w:rPr>
              <w:t xml:space="preserve">водоотведения = </w:t>
            </w:r>
            <w:r w:rsidRPr="00A740A7">
              <w:rPr>
                <w:color w:val="000000"/>
                <w:sz w:val="22"/>
                <w:szCs w:val="22"/>
                <w:lang w:val="en-US"/>
              </w:rPr>
              <w:t>Q</w:t>
            </w:r>
            <w:r w:rsidRPr="00A740A7">
              <w:rPr>
                <w:color w:val="000000"/>
                <w:sz w:val="22"/>
                <w:szCs w:val="22"/>
              </w:rPr>
              <w:t>водоснабжения (в случае подключения к системе канализации) __________ м3</w:t>
            </w:r>
          </w:p>
          <w:p w14:paraId="47D438BE" w14:textId="77777777" w:rsidR="00E217EC" w:rsidRPr="00A740A7" w:rsidRDefault="00E217EC" w:rsidP="00FA4E0C">
            <w:pPr>
              <w:spacing w:before="0" w:after="0"/>
              <w:rPr>
                <w:sz w:val="22"/>
                <w:szCs w:val="22"/>
              </w:rPr>
            </w:pPr>
          </w:p>
          <w:p w14:paraId="3391B414" w14:textId="77777777" w:rsidR="00E217EC" w:rsidRPr="00A740A7" w:rsidRDefault="00E217EC" w:rsidP="00FA4E0C">
            <w:pPr>
              <w:widowControl w:val="0"/>
              <w:tabs>
                <w:tab w:val="left" w:pos="993"/>
              </w:tabs>
              <w:spacing w:before="0" w:after="0"/>
              <w:rPr>
                <w:sz w:val="22"/>
                <w:szCs w:val="22"/>
              </w:rPr>
            </w:pPr>
            <w:r w:rsidRPr="00A740A7">
              <w:rPr>
                <w:sz w:val="22"/>
                <w:szCs w:val="22"/>
              </w:rPr>
              <w:t xml:space="preserve">Настоящая Справка-расчет составлена в </w:t>
            </w:r>
            <w:r w:rsidRPr="00A740A7">
              <w:rPr>
                <w:bCs/>
                <w:sz w:val="22"/>
                <w:szCs w:val="22"/>
              </w:rPr>
              <w:t>2 (двух) экземплярах</w:t>
            </w:r>
            <w:r w:rsidRPr="00A740A7">
              <w:rPr>
                <w:sz w:val="22"/>
                <w:szCs w:val="22"/>
              </w:rPr>
              <w:t>, имеющих равную юридическую силу.</w:t>
            </w:r>
          </w:p>
          <w:p w14:paraId="77B6420C" w14:textId="77777777" w:rsidR="00E217EC" w:rsidRPr="00A740A7" w:rsidRDefault="00E217EC" w:rsidP="00FA4E0C">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E217EC" w:rsidRPr="00A740A7" w14:paraId="13AF5A92" w14:textId="77777777" w:rsidTr="00FA4E0C">
              <w:trPr>
                <w:trHeight w:val="479"/>
              </w:trPr>
              <w:tc>
                <w:tcPr>
                  <w:tcW w:w="4962" w:type="dxa"/>
                </w:tcPr>
                <w:p w14:paraId="2610BDF2"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6B53C2DB"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0767328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1D09953F"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53CDE7CC" w14:textId="77777777" w:rsidTr="00FA4E0C">
              <w:tc>
                <w:tcPr>
                  <w:tcW w:w="4962" w:type="dxa"/>
                </w:tcPr>
                <w:p w14:paraId="49324DDC"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29E1BAF4"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359C75A1" w14:textId="77777777" w:rsidTr="00FA4E0C">
              <w:trPr>
                <w:trHeight w:val="699"/>
              </w:trPr>
              <w:tc>
                <w:tcPr>
                  <w:tcW w:w="4962" w:type="dxa"/>
                </w:tcPr>
                <w:p w14:paraId="1D42700D" w14:textId="77777777" w:rsidR="00E217EC" w:rsidRPr="00A740A7" w:rsidRDefault="00E217EC" w:rsidP="00FA4E0C">
                  <w:pPr>
                    <w:spacing w:before="0" w:after="0"/>
                    <w:contextualSpacing/>
                    <w:rPr>
                      <w:b/>
                      <w:sz w:val="22"/>
                      <w:szCs w:val="22"/>
                    </w:rPr>
                  </w:pPr>
                  <w:r w:rsidRPr="00A740A7">
                    <w:rPr>
                      <w:b/>
                      <w:sz w:val="22"/>
                      <w:szCs w:val="22"/>
                    </w:rPr>
                    <w:t>_______________________/ ___________ /</w:t>
                  </w:r>
                </w:p>
                <w:p w14:paraId="18D16EA1"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358DCA0A" w14:textId="77777777" w:rsidR="00E217EC" w:rsidRPr="00A740A7" w:rsidRDefault="00E217EC" w:rsidP="00FA4E0C">
                  <w:pPr>
                    <w:spacing w:before="0" w:after="0"/>
                    <w:contextualSpacing/>
                    <w:rPr>
                      <w:b/>
                      <w:sz w:val="22"/>
                      <w:szCs w:val="22"/>
                    </w:rPr>
                  </w:pPr>
                  <w:r w:rsidRPr="00A740A7">
                    <w:rPr>
                      <w:b/>
                      <w:color w:val="000000"/>
                      <w:sz w:val="22"/>
                      <w:szCs w:val="22"/>
                    </w:rPr>
                    <w:t>/ ________________ /______________</w:t>
                  </w:r>
                  <w:r w:rsidRPr="00A740A7">
                    <w:rPr>
                      <w:b/>
                      <w:sz w:val="22"/>
                      <w:szCs w:val="22"/>
                    </w:rPr>
                    <w:tab/>
                  </w:r>
                </w:p>
                <w:p w14:paraId="1B8CBA47"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00D2E4B4" w14:textId="77777777" w:rsidR="00E217EC" w:rsidRPr="00A740A7" w:rsidRDefault="00E217EC" w:rsidP="00FA4E0C">
                  <w:pPr>
                    <w:spacing w:before="0" w:after="0"/>
                    <w:contextualSpacing/>
                    <w:rPr>
                      <w:b/>
                      <w:color w:val="000000"/>
                      <w:sz w:val="22"/>
                      <w:szCs w:val="22"/>
                    </w:rPr>
                  </w:pPr>
                </w:p>
              </w:tc>
            </w:tr>
          </w:tbl>
          <w:p w14:paraId="4E5969B8" w14:textId="77777777" w:rsidR="00E217EC" w:rsidRPr="00A740A7" w:rsidRDefault="00E217EC" w:rsidP="00FA4E0C">
            <w:pPr>
              <w:spacing w:before="0" w:after="0"/>
              <w:jc w:val="center"/>
              <w:rPr>
                <w:b/>
                <w:bCs/>
                <w:color w:val="000000"/>
                <w:sz w:val="22"/>
                <w:szCs w:val="22"/>
              </w:rPr>
            </w:pPr>
          </w:p>
        </w:tc>
      </w:tr>
    </w:tbl>
    <w:p w14:paraId="5CA7274A" w14:textId="77777777" w:rsidR="00AD35C1" w:rsidRPr="00A740A7" w:rsidRDefault="00AD35C1" w:rsidP="00AD35C1">
      <w:pPr>
        <w:suppressAutoHyphens w:val="0"/>
        <w:spacing w:before="0" w:after="0" w:line="240" w:lineRule="auto"/>
        <w:ind w:firstLine="0"/>
        <w:jc w:val="center"/>
        <w:rPr>
          <w:b/>
          <w:lang w:eastAsia="ru-RU"/>
        </w:rPr>
      </w:pPr>
      <w:r w:rsidRPr="00A740A7">
        <w:rPr>
          <w:b/>
          <w:lang w:eastAsia="ru-RU"/>
        </w:rPr>
        <w:t>ПОДПИСИ СТОРОН:</w:t>
      </w:r>
    </w:p>
    <w:tbl>
      <w:tblPr>
        <w:tblW w:w="5000" w:type="pct"/>
        <w:tblCellSpacing w:w="15" w:type="dxa"/>
        <w:tblLook w:val="04A0" w:firstRow="1" w:lastRow="0" w:firstColumn="1" w:lastColumn="0" w:noHBand="0" w:noVBand="1"/>
      </w:tblPr>
      <w:tblGrid>
        <w:gridCol w:w="4677"/>
        <w:gridCol w:w="4677"/>
      </w:tblGrid>
      <w:tr w:rsidR="003360EC" w:rsidRPr="00A740A7" w14:paraId="04768E1F" w14:textId="77777777" w:rsidTr="00BC721B">
        <w:trPr>
          <w:tblCellSpacing w:w="15" w:type="dxa"/>
        </w:trPr>
        <w:tc>
          <w:tcPr>
            <w:tcW w:w="2478" w:type="pct"/>
            <w:tcMar>
              <w:top w:w="15" w:type="dxa"/>
              <w:left w:w="15" w:type="dxa"/>
              <w:bottom w:w="15" w:type="dxa"/>
              <w:right w:w="15" w:type="dxa"/>
            </w:tcMar>
          </w:tcPr>
          <w:p w14:paraId="020462D4" w14:textId="77777777" w:rsidR="003360EC" w:rsidRPr="00A740A7" w:rsidRDefault="003360EC" w:rsidP="003360EC">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Заказчик:</w:t>
            </w:r>
          </w:p>
          <w:p w14:paraId="7D5007A0" w14:textId="77777777" w:rsidR="003360EC" w:rsidRPr="00A740A7" w:rsidRDefault="003360EC" w:rsidP="003360EC">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НАО «Красная поляна»</w:t>
            </w:r>
          </w:p>
          <w:p w14:paraId="2F6A2CFC" w14:textId="77777777" w:rsidR="001329E1" w:rsidRPr="00A740A7" w:rsidRDefault="001329E1" w:rsidP="001329E1">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237A34AA" w14:textId="77777777" w:rsidR="003360EC" w:rsidRPr="00A740A7" w:rsidRDefault="003360EC" w:rsidP="003360EC">
            <w:pPr>
              <w:suppressAutoHyphens w:val="0"/>
              <w:spacing w:before="0" w:after="0" w:line="240" w:lineRule="auto"/>
              <w:ind w:firstLine="0"/>
              <w:contextualSpacing/>
              <w:jc w:val="center"/>
              <w:rPr>
                <w:b/>
                <w:bCs/>
                <w:color w:val="000000"/>
                <w:sz w:val="22"/>
                <w:szCs w:val="22"/>
                <w:lang w:eastAsia="ru-RU"/>
              </w:rPr>
            </w:pPr>
          </w:p>
          <w:p w14:paraId="224312F6" w14:textId="77777777" w:rsidR="003360EC" w:rsidRPr="00A740A7" w:rsidRDefault="003360EC" w:rsidP="003360EC">
            <w:pPr>
              <w:suppressAutoHyphens w:val="0"/>
              <w:spacing w:before="0" w:after="0" w:line="240" w:lineRule="auto"/>
              <w:ind w:firstLine="0"/>
              <w:contextualSpacing/>
              <w:jc w:val="center"/>
              <w:rPr>
                <w:b/>
                <w:bCs/>
                <w:color w:val="000000"/>
                <w:sz w:val="22"/>
                <w:szCs w:val="22"/>
                <w:lang w:eastAsia="ru-RU"/>
              </w:rPr>
            </w:pPr>
          </w:p>
          <w:p w14:paraId="023B3080" w14:textId="3183FC13" w:rsidR="003360EC" w:rsidRPr="00A740A7" w:rsidRDefault="003360EC" w:rsidP="001329E1">
            <w:pPr>
              <w:suppressAutoHyphens w:val="0"/>
              <w:spacing w:before="0" w:after="0" w:line="240" w:lineRule="auto"/>
              <w:ind w:firstLine="0"/>
              <w:contextualSpacing/>
              <w:jc w:val="left"/>
              <w:rPr>
                <w:b/>
                <w:bCs/>
                <w:lang w:eastAsia="ru-RU"/>
              </w:rPr>
            </w:pPr>
            <w:r w:rsidRPr="00A740A7">
              <w:rPr>
                <w:b/>
                <w:bCs/>
                <w:color w:val="000000"/>
                <w:sz w:val="22"/>
                <w:szCs w:val="22"/>
                <w:lang w:eastAsia="ru-RU"/>
              </w:rPr>
              <w:t>________________________/</w:t>
            </w:r>
            <w:r w:rsidR="001329E1" w:rsidRPr="00A740A7">
              <w:rPr>
                <w:b/>
                <w:bCs/>
                <w:color w:val="000000"/>
                <w:sz w:val="22"/>
                <w:szCs w:val="22"/>
                <w:lang w:eastAsia="ru-RU"/>
              </w:rPr>
              <w:t xml:space="preserve">П.В. Перов </w:t>
            </w:r>
            <w:r w:rsidRPr="00A740A7">
              <w:rPr>
                <w:b/>
                <w:bCs/>
                <w:color w:val="000000"/>
                <w:sz w:val="22"/>
                <w:szCs w:val="22"/>
                <w:lang w:eastAsia="ru-RU"/>
              </w:rPr>
              <w:t>/ </w:t>
            </w:r>
            <w:r w:rsidRPr="00A740A7">
              <w:rPr>
                <w:b/>
                <w:bCs/>
                <w:color w:val="000000"/>
                <w:sz w:val="22"/>
                <w:szCs w:val="22"/>
                <w:lang w:eastAsia="ru-RU"/>
              </w:rPr>
              <w:br/>
            </w:r>
            <w:r w:rsidRPr="00A740A7">
              <w:rPr>
                <w:b/>
                <w:bCs/>
                <w:sz w:val="22"/>
                <w:szCs w:val="22"/>
                <w:lang w:eastAsia="ru-RU"/>
              </w:rPr>
              <w:t xml:space="preserve">м. п.                  </w:t>
            </w:r>
            <w:r w:rsidRPr="00A740A7">
              <w:rPr>
                <w:b/>
                <w:bCs/>
                <w:color w:val="000000"/>
                <w:sz w:val="22"/>
                <w:szCs w:val="22"/>
                <w:lang w:eastAsia="ru-RU"/>
              </w:rPr>
              <w:t>(подпись)</w:t>
            </w:r>
          </w:p>
        </w:tc>
        <w:tc>
          <w:tcPr>
            <w:tcW w:w="2478" w:type="pct"/>
            <w:tcMar>
              <w:top w:w="15" w:type="dxa"/>
              <w:left w:w="15" w:type="dxa"/>
              <w:bottom w:w="15" w:type="dxa"/>
              <w:right w:w="15" w:type="dxa"/>
            </w:tcMar>
          </w:tcPr>
          <w:p w14:paraId="33C05CC4" w14:textId="77777777" w:rsidR="003360EC" w:rsidRPr="00A740A7" w:rsidRDefault="003360EC" w:rsidP="003360EC">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Подрядчик:</w:t>
            </w:r>
          </w:p>
          <w:p w14:paraId="75B3A2DE" w14:textId="77777777" w:rsidR="003360EC" w:rsidRPr="00A740A7" w:rsidRDefault="003360EC" w:rsidP="003360EC">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w:t>
            </w:r>
          </w:p>
          <w:p w14:paraId="077C236D" w14:textId="77777777" w:rsidR="003360EC" w:rsidRPr="00A740A7" w:rsidRDefault="003360EC" w:rsidP="003360EC">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____________________</w:t>
            </w:r>
          </w:p>
          <w:p w14:paraId="4067BAFB" w14:textId="77777777" w:rsidR="003360EC" w:rsidRPr="00A740A7" w:rsidRDefault="003360EC" w:rsidP="003360EC">
            <w:pPr>
              <w:suppressAutoHyphens w:val="0"/>
              <w:spacing w:before="0" w:after="0" w:line="240" w:lineRule="auto"/>
              <w:ind w:firstLine="0"/>
              <w:contextualSpacing/>
              <w:jc w:val="left"/>
              <w:rPr>
                <w:b/>
                <w:bCs/>
                <w:iCs/>
                <w:color w:val="000000"/>
                <w:sz w:val="22"/>
                <w:szCs w:val="22"/>
                <w:lang w:eastAsia="ru-RU"/>
              </w:rPr>
            </w:pPr>
          </w:p>
          <w:p w14:paraId="667CF35E" w14:textId="77777777" w:rsidR="003360EC" w:rsidRPr="00A740A7" w:rsidRDefault="003360EC" w:rsidP="003360EC">
            <w:pPr>
              <w:suppressAutoHyphens w:val="0"/>
              <w:spacing w:before="0" w:after="0" w:line="240" w:lineRule="auto"/>
              <w:ind w:firstLine="0"/>
              <w:contextualSpacing/>
              <w:jc w:val="left"/>
              <w:rPr>
                <w:b/>
                <w:bCs/>
                <w:iCs/>
                <w:color w:val="000000"/>
                <w:sz w:val="22"/>
                <w:szCs w:val="22"/>
                <w:lang w:eastAsia="ru-RU"/>
              </w:rPr>
            </w:pPr>
          </w:p>
          <w:p w14:paraId="6291423A" w14:textId="77777777" w:rsidR="003360EC" w:rsidRPr="00A740A7" w:rsidRDefault="003360EC" w:rsidP="003360EC">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_____________________/______________/ </w:t>
            </w:r>
          </w:p>
          <w:p w14:paraId="79A6862E" w14:textId="77777777" w:rsidR="003360EC" w:rsidRPr="00A740A7" w:rsidRDefault="003360EC" w:rsidP="003360EC">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 xml:space="preserve">       м.п. (подпись)</w:t>
            </w:r>
          </w:p>
        </w:tc>
      </w:tr>
    </w:tbl>
    <w:p w14:paraId="78E9BD6A" w14:textId="77777777" w:rsidR="003360EC" w:rsidRPr="00A740A7" w:rsidRDefault="003360EC" w:rsidP="00AD35C1">
      <w:pPr>
        <w:suppressAutoHyphens w:val="0"/>
        <w:spacing w:before="0" w:after="0" w:line="240" w:lineRule="auto"/>
        <w:ind w:firstLine="0"/>
        <w:jc w:val="center"/>
        <w:rPr>
          <w:b/>
          <w:lang w:eastAsia="ru-RU"/>
        </w:rPr>
      </w:pPr>
    </w:p>
    <w:p w14:paraId="3A147276" w14:textId="77777777" w:rsidR="003360EC" w:rsidRPr="00A740A7" w:rsidRDefault="003360EC" w:rsidP="00AD35C1">
      <w:pPr>
        <w:suppressAutoHyphens w:val="0"/>
        <w:spacing w:before="0" w:after="0" w:line="240" w:lineRule="auto"/>
        <w:ind w:firstLine="0"/>
        <w:jc w:val="center"/>
        <w:rPr>
          <w:b/>
          <w:lang w:eastAsia="ru-RU"/>
        </w:rPr>
      </w:pPr>
    </w:p>
    <w:sectPr w:rsidR="003360EC" w:rsidRPr="00A740A7" w:rsidSect="00176334">
      <w:footerReference w:type="default" r:id="rId11"/>
      <w:footerReference w:type="first" r:id="rId12"/>
      <w:pgSz w:w="11906" w:h="16838"/>
      <w:pgMar w:top="568" w:right="1134" w:bottom="1134" w:left="1418"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2FFC3" w14:textId="77777777" w:rsidR="0068181B" w:rsidRDefault="0068181B" w:rsidP="004850BE">
      <w:pPr>
        <w:spacing w:before="0" w:after="0" w:line="240" w:lineRule="auto"/>
      </w:pPr>
      <w:r>
        <w:separator/>
      </w:r>
    </w:p>
  </w:endnote>
  <w:endnote w:type="continuationSeparator" w:id="0">
    <w:p w14:paraId="621AEE6B" w14:textId="77777777" w:rsidR="0068181B" w:rsidRDefault="0068181B"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ヒラギノ角ゴ Pro W3">
    <w:altName w:val="MS Gothic"/>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00"/>
    <w:family w:val="swiss"/>
    <w:notTrueType/>
    <w:pitch w:val="variable"/>
    <w:sig w:usb0="00000003" w:usb1="00000000" w:usb2="00000000" w:usb3="00000000" w:csb0="00000001"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052175"/>
      <w:docPartObj>
        <w:docPartGallery w:val="Page Numbers (Bottom of Page)"/>
        <w:docPartUnique/>
      </w:docPartObj>
    </w:sdtPr>
    <w:sdtEndPr/>
    <w:sdtContent>
      <w:p w14:paraId="092AD35C" w14:textId="77777777" w:rsidR="00EC2E8C" w:rsidRDefault="00EC2E8C">
        <w:pPr>
          <w:pStyle w:val="ad"/>
        </w:pPr>
        <w:r>
          <w:fldChar w:fldCharType="begin"/>
        </w:r>
        <w:r>
          <w:instrText>PAGE   \* MERGEFORMAT</w:instrText>
        </w:r>
        <w:r>
          <w:fldChar w:fldCharType="separate"/>
        </w:r>
        <w:r w:rsidR="00574C25">
          <w:rPr>
            <w:noProof/>
          </w:rPr>
          <w:t>21</w:t>
        </w:r>
        <w:r>
          <w:fldChar w:fldCharType="end"/>
        </w:r>
      </w:p>
    </w:sdtContent>
  </w:sdt>
  <w:p w14:paraId="4AFB2685" w14:textId="77777777" w:rsidR="00EC2E8C" w:rsidRDefault="00EC2E8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9E284" w14:textId="1B98B155" w:rsidR="00EC2E8C" w:rsidRPr="00FB3196" w:rsidRDefault="00EC2E8C" w:rsidP="00FB3196">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DFCB7" w14:textId="77777777" w:rsidR="00EC2E8C" w:rsidRDefault="00EC2E8C"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23970" w14:textId="77777777" w:rsidR="0068181B" w:rsidRDefault="0068181B" w:rsidP="004850BE">
      <w:pPr>
        <w:spacing w:before="0" w:after="0" w:line="240" w:lineRule="auto"/>
      </w:pPr>
      <w:r>
        <w:separator/>
      </w:r>
    </w:p>
  </w:footnote>
  <w:footnote w:type="continuationSeparator" w:id="0">
    <w:p w14:paraId="63A7BF65" w14:textId="77777777" w:rsidR="0068181B" w:rsidRDefault="0068181B" w:rsidP="004850B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36967" w14:textId="1869BAB1" w:rsidR="00EC2E8C" w:rsidRDefault="00EC2E8C" w:rsidP="00FB3196">
    <w:pPr>
      <w:pStyle w:val="ab"/>
      <w:tabs>
        <w:tab w:val="clear" w:pos="4677"/>
        <w:tab w:val="clear" w:pos="9355"/>
        <w:tab w:val="left" w:pos="7341"/>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D25D13"/>
    <w:multiLevelType w:val="multilevel"/>
    <w:tmpl w:val="8A36B29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069E7D91"/>
    <w:multiLevelType w:val="hybridMultilevel"/>
    <w:tmpl w:val="B0064330"/>
    <w:lvl w:ilvl="0" w:tplc="D870DE4C">
      <w:start w:val="1"/>
      <w:numFmt w:val="decimal"/>
      <w:lvlText w:val="%1."/>
      <w:lvlJc w:val="left"/>
      <w:pPr>
        <w:ind w:left="360" w:hanging="360"/>
      </w:pPr>
    </w:lvl>
    <w:lvl w:ilvl="1" w:tplc="A0E4C164">
      <w:start w:val="1"/>
      <w:numFmt w:val="lowerLetter"/>
      <w:lvlText w:val="%2."/>
      <w:lvlJc w:val="left"/>
      <w:pPr>
        <w:ind w:left="1080" w:hanging="360"/>
      </w:pPr>
    </w:lvl>
    <w:lvl w:ilvl="2" w:tplc="C30E8BCA">
      <w:start w:val="1"/>
      <w:numFmt w:val="lowerRoman"/>
      <w:lvlText w:val="%3."/>
      <w:lvlJc w:val="right"/>
      <w:pPr>
        <w:ind w:left="1800" w:hanging="180"/>
      </w:pPr>
    </w:lvl>
    <w:lvl w:ilvl="3" w:tplc="31D66548">
      <w:start w:val="1"/>
      <w:numFmt w:val="decimal"/>
      <w:lvlText w:val="%4."/>
      <w:lvlJc w:val="left"/>
      <w:pPr>
        <w:ind w:left="2520" w:hanging="360"/>
      </w:pPr>
    </w:lvl>
    <w:lvl w:ilvl="4" w:tplc="FE1617A0">
      <w:start w:val="1"/>
      <w:numFmt w:val="lowerLetter"/>
      <w:lvlText w:val="%5."/>
      <w:lvlJc w:val="left"/>
      <w:pPr>
        <w:ind w:left="3240" w:hanging="360"/>
      </w:pPr>
    </w:lvl>
    <w:lvl w:ilvl="5" w:tplc="D8C458FC">
      <w:start w:val="1"/>
      <w:numFmt w:val="lowerRoman"/>
      <w:lvlText w:val="%6."/>
      <w:lvlJc w:val="right"/>
      <w:pPr>
        <w:ind w:left="3960" w:hanging="180"/>
      </w:pPr>
    </w:lvl>
    <w:lvl w:ilvl="6" w:tplc="240AFAA4">
      <w:start w:val="1"/>
      <w:numFmt w:val="decimal"/>
      <w:lvlText w:val="%7."/>
      <w:lvlJc w:val="left"/>
      <w:pPr>
        <w:ind w:left="4680" w:hanging="360"/>
      </w:pPr>
    </w:lvl>
    <w:lvl w:ilvl="7" w:tplc="290E4D42">
      <w:start w:val="1"/>
      <w:numFmt w:val="lowerLetter"/>
      <w:lvlText w:val="%8."/>
      <w:lvlJc w:val="left"/>
      <w:pPr>
        <w:ind w:left="5400" w:hanging="360"/>
      </w:pPr>
    </w:lvl>
    <w:lvl w:ilvl="8" w:tplc="6E344AEA">
      <w:start w:val="1"/>
      <w:numFmt w:val="lowerRoman"/>
      <w:lvlText w:val="%9."/>
      <w:lvlJc w:val="right"/>
      <w:pPr>
        <w:ind w:left="6120" w:hanging="180"/>
      </w:pPr>
    </w:lvl>
  </w:abstractNum>
  <w:abstractNum w:abstractNumId="3">
    <w:nsid w:val="0B6D0595"/>
    <w:multiLevelType w:val="hybridMultilevel"/>
    <w:tmpl w:val="6E763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824C57"/>
    <w:multiLevelType w:val="hybridMultilevel"/>
    <w:tmpl w:val="9F04FBFC"/>
    <w:lvl w:ilvl="0" w:tplc="60C61FDC">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6">
    <w:nsid w:val="146756D4"/>
    <w:multiLevelType w:val="multilevel"/>
    <w:tmpl w:val="92F6893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6DE096B"/>
    <w:multiLevelType w:val="hybridMultilevel"/>
    <w:tmpl w:val="333E2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A0B9E"/>
    <w:multiLevelType w:val="multilevel"/>
    <w:tmpl w:val="A4EA3B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1C801354"/>
    <w:multiLevelType w:val="hybridMultilevel"/>
    <w:tmpl w:val="5C687194"/>
    <w:lvl w:ilvl="0" w:tplc="9834A286">
      <w:start w:val="1"/>
      <w:numFmt w:val="bullet"/>
      <w:lvlText w:val="-"/>
      <w:lvlJc w:val="left"/>
      <w:pPr>
        <w:ind w:left="1429" w:hanging="360"/>
      </w:pPr>
      <w:rPr>
        <w:rFonts w:ascii="SimSun" w:eastAsia="SimSun" w:hAnsi="SimSun"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
    <w:nsid w:val="228C7D23"/>
    <w:multiLevelType w:val="multilevel"/>
    <w:tmpl w:val="35904DCA"/>
    <w:lvl w:ilvl="0">
      <w:start w:val="1"/>
      <w:numFmt w:val="bullet"/>
      <w:lvlText w:val=""/>
      <w:lvlJc w:val="left"/>
      <w:pPr>
        <w:ind w:left="405" w:hanging="405"/>
      </w:pPr>
      <w:rPr>
        <w:rFonts w:ascii="Symbol" w:hAnsi="Symbol"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23AB157A"/>
    <w:multiLevelType w:val="hybridMultilevel"/>
    <w:tmpl w:val="87FE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55D1C"/>
    <w:multiLevelType w:val="hybridMultilevel"/>
    <w:tmpl w:val="676E57E0"/>
    <w:lvl w:ilvl="0" w:tplc="371CB1DA">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5">
    <w:nsid w:val="25B553FA"/>
    <w:multiLevelType w:val="hybridMultilevel"/>
    <w:tmpl w:val="D7D0F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C40DE3"/>
    <w:multiLevelType w:val="hybridMultilevel"/>
    <w:tmpl w:val="74B48EC2"/>
    <w:lvl w:ilvl="0" w:tplc="4D24AF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F73D54"/>
    <w:multiLevelType w:val="hybridMultilevel"/>
    <w:tmpl w:val="17BAAD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A3D2CCB"/>
    <w:multiLevelType w:val="hybridMultilevel"/>
    <w:tmpl w:val="B0564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0">
    <w:nsid w:val="2F795FA4"/>
    <w:multiLevelType w:val="hybridMultilevel"/>
    <w:tmpl w:val="C3D4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22">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554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25">
    <w:nsid w:val="3E741BD9"/>
    <w:multiLevelType w:val="hybridMultilevel"/>
    <w:tmpl w:val="F9189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28">
    <w:nsid w:val="43135F0F"/>
    <w:multiLevelType w:val="hybridMultilevel"/>
    <w:tmpl w:val="00C879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8716CE0"/>
    <w:multiLevelType w:val="multilevel"/>
    <w:tmpl w:val="153AA84E"/>
    <w:lvl w:ilvl="0">
      <w:start w:val="13"/>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nsid w:val="496B40EA"/>
    <w:multiLevelType w:val="multilevel"/>
    <w:tmpl w:val="4F1407B0"/>
    <w:lvl w:ilvl="0">
      <w:start w:val="1"/>
      <w:numFmt w:val="decimal"/>
      <w:lvlText w:val="%1."/>
      <w:lvlJc w:val="left"/>
      <w:pPr>
        <w:ind w:left="502" w:hanging="360"/>
      </w:pPr>
      <w:rPr>
        <w:rFonts w:hint="default"/>
        <w:b w:val="0"/>
      </w:rPr>
    </w:lvl>
    <w:lvl w:ilvl="1">
      <w:start w:val="1"/>
      <w:numFmt w:val="decimal"/>
      <w:lvlText w:val="%1.%2."/>
      <w:lvlJc w:val="left"/>
      <w:pPr>
        <w:ind w:left="432" w:hanging="432"/>
      </w:pPr>
      <w:rPr>
        <w:rFonts w:ascii="Times New Roman" w:hAnsi="Times New Roman" w:cs="Times New Roman" w:hint="default"/>
        <w:b w:val="0"/>
        <w:sz w:val="24"/>
        <w:szCs w:val="24"/>
      </w:rPr>
    </w:lvl>
    <w:lvl w:ilvl="2">
      <w:start w:val="1"/>
      <w:numFmt w:val="decimal"/>
      <w:lvlText w:val="%1.%2.%3."/>
      <w:lvlJc w:val="left"/>
      <w:pPr>
        <w:ind w:left="1072" w:hanging="504"/>
      </w:pPr>
      <w:rPr>
        <w:rFonts w:ascii="Times New Roman" w:hAnsi="Times New Roman" w:cs="Times New Roman" w:hint="default"/>
        <w:b w:val="0"/>
        <w:sz w:val="24"/>
        <w:szCs w:val="24"/>
      </w:r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32">
    <w:nsid w:val="5070177D"/>
    <w:multiLevelType w:val="hybridMultilevel"/>
    <w:tmpl w:val="233E4B30"/>
    <w:lvl w:ilvl="0" w:tplc="C0586A5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F77DC5"/>
    <w:multiLevelType w:val="hybridMultilevel"/>
    <w:tmpl w:val="B0564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572A352D"/>
    <w:multiLevelType w:val="hybridMultilevel"/>
    <w:tmpl w:val="F9221DEE"/>
    <w:lvl w:ilvl="0" w:tplc="3A96EE34">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7">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2C33FA"/>
    <w:multiLevelType w:val="hybridMultilevel"/>
    <w:tmpl w:val="099E54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980355"/>
    <w:multiLevelType w:val="multilevel"/>
    <w:tmpl w:val="1DC67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nsid w:val="674223CD"/>
    <w:multiLevelType w:val="hybridMultilevel"/>
    <w:tmpl w:val="8E76B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E965047"/>
    <w:multiLevelType w:val="multilevel"/>
    <w:tmpl w:val="F914FC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3">
    <w:nsid w:val="7B0A7FCB"/>
    <w:multiLevelType w:val="hybridMultilevel"/>
    <w:tmpl w:val="B608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4"/>
  </w:num>
  <w:num w:numId="3">
    <w:abstractNumId w:val="42"/>
  </w:num>
  <w:num w:numId="4">
    <w:abstractNumId w:val="1"/>
  </w:num>
  <w:num w:numId="5">
    <w:abstractNumId w:val="22"/>
  </w:num>
  <w:num w:numId="6">
    <w:abstractNumId w:val="9"/>
  </w:num>
  <w:num w:numId="7">
    <w:abstractNumId w:val="19"/>
  </w:num>
  <w:num w:numId="8">
    <w:abstractNumId w:val="23"/>
  </w:num>
  <w:num w:numId="9">
    <w:abstractNumId w:val="34"/>
  </w:num>
  <w:num w:numId="10">
    <w:abstractNumId w:val="35"/>
  </w:num>
  <w:num w:numId="11">
    <w:abstractNumId w:val="11"/>
  </w:num>
  <w:num w:numId="12">
    <w:abstractNumId w:val="6"/>
  </w:num>
  <w:num w:numId="13">
    <w:abstractNumId w:val="29"/>
  </w:num>
  <w:num w:numId="14">
    <w:abstractNumId w:val="18"/>
  </w:num>
  <w:num w:numId="15">
    <w:abstractNumId w:val="7"/>
  </w:num>
  <w:num w:numId="16">
    <w:abstractNumId w:val="14"/>
  </w:num>
  <w:num w:numId="17">
    <w:abstractNumId w:val="36"/>
  </w:num>
  <w:num w:numId="18">
    <w:abstractNumId w:val="25"/>
  </w:num>
  <w:num w:numId="19">
    <w:abstractNumId w:val="33"/>
  </w:num>
  <w:num w:numId="20">
    <w:abstractNumId w:val="16"/>
  </w:num>
  <w:num w:numId="21">
    <w:abstractNumId w:val="15"/>
  </w:num>
  <w:num w:numId="22">
    <w:abstractNumId w:val="43"/>
  </w:num>
  <w:num w:numId="23">
    <w:abstractNumId w:val="21"/>
  </w:num>
  <w:num w:numId="24">
    <w:abstractNumId w:val="27"/>
  </w:num>
  <w:num w:numId="25">
    <w:abstractNumId w:val="24"/>
  </w:num>
  <w:num w:numId="26">
    <w:abstractNumId w:val="31"/>
  </w:num>
  <w:num w:numId="27">
    <w:abstractNumId w:val="26"/>
  </w:num>
  <w:num w:numId="28">
    <w:abstractNumId w:val="10"/>
  </w:num>
  <w:num w:numId="29">
    <w:abstractNumId w:val="2"/>
  </w:num>
  <w:num w:numId="30">
    <w:abstractNumId w:val="39"/>
  </w:num>
  <w:num w:numId="31">
    <w:abstractNumId w:val="13"/>
  </w:num>
  <w:num w:numId="32">
    <w:abstractNumId w:val="32"/>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20"/>
  </w:num>
  <w:num w:numId="36">
    <w:abstractNumId w:val="38"/>
  </w:num>
  <w:num w:numId="37">
    <w:abstractNumId w:val="3"/>
  </w:num>
  <w:num w:numId="38">
    <w:abstractNumId w:val="5"/>
  </w:num>
  <w:num w:numId="39">
    <w:abstractNumId w:val="12"/>
  </w:num>
  <w:num w:numId="40">
    <w:abstractNumId w:val="41"/>
  </w:num>
  <w:num w:numId="41">
    <w:abstractNumId w:val="8"/>
  </w:num>
  <w:num w:numId="42">
    <w:abstractNumId w:val="28"/>
  </w:num>
  <w:num w:numId="4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48"/>
    <w:rsid w:val="00003504"/>
    <w:rsid w:val="00012E0D"/>
    <w:rsid w:val="000137A9"/>
    <w:rsid w:val="00014AB2"/>
    <w:rsid w:val="000176D1"/>
    <w:rsid w:val="00022B23"/>
    <w:rsid w:val="000232C0"/>
    <w:rsid w:val="00023F7B"/>
    <w:rsid w:val="00024678"/>
    <w:rsid w:val="00025AB1"/>
    <w:rsid w:val="00027103"/>
    <w:rsid w:val="00027591"/>
    <w:rsid w:val="00030FA5"/>
    <w:rsid w:val="0003420F"/>
    <w:rsid w:val="00035470"/>
    <w:rsid w:val="0003620D"/>
    <w:rsid w:val="00037559"/>
    <w:rsid w:val="00044958"/>
    <w:rsid w:val="00045322"/>
    <w:rsid w:val="000459C6"/>
    <w:rsid w:val="00045BE2"/>
    <w:rsid w:val="00046491"/>
    <w:rsid w:val="00047246"/>
    <w:rsid w:val="0005006C"/>
    <w:rsid w:val="00052959"/>
    <w:rsid w:val="0005454D"/>
    <w:rsid w:val="000554CF"/>
    <w:rsid w:val="00056E6D"/>
    <w:rsid w:val="00057D76"/>
    <w:rsid w:val="000632D5"/>
    <w:rsid w:val="00067886"/>
    <w:rsid w:val="00071C86"/>
    <w:rsid w:val="0007268B"/>
    <w:rsid w:val="000726B1"/>
    <w:rsid w:val="000731B7"/>
    <w:rsid w:val="00073489"/>
    <w:rsid w:val="000738D6"/>
    <w:rsid w:val="000764CD"/>
    <w:rsid w:val="00082224"/>
    <w:rsid w:val="0008297E"/>
    <w:rsid w:val="00084087"/>
    <w:rsid w:val="0008661D"/>
    <w:rsid w:val="000928BD"/>
    <w:rsid w:val="00094249"/>
    <w:rsid w:val="0009553A"/>
    <w:rsid w:val="00096632"/>
    <w:rsid w:val="000A0A25"/>
    <w:rsid w:val="000A0A43"/>
    <w:rsid w:val="000A18DA"/>
    <w:rsid w:val="000A36BE"/>
    <w:rsid w:val="000A465B"/>
    <w:rsid w:val="000A5132"/>
    <w:rsid w:val="000A5EB7"/>
    <w:rsid w:val="000A7FA7"/>
    <w:rsid w:val="000B1833"/>
    <w:rsid w:val="000B3355"/>
    <w:rsid w:val="000B7D8D"/>
    <w:rsid w:val="000C091C"/>
    <w:rsid w:val="000C1F59"/>
    <w:rsid w:val="000C2009"/>
    <w:rsid w:val="000C4787"/>
    <w:rsid w:val="000C6D81"/>
    <w:rsid w:val="000C7063"/>
    <w:rsid w:val="000D039B"/>
    <w:rsid w:val="000D09EB"/>
    <w:rsid w:val="000D1984"/>
    <w:rsid w:val="000D2AD0"/>
    <w:rsid w:val="000D2DC4"/>
    <w:rsid w:val="000E0961"/>
    <w:rsid w:val="000E14E1"/>
    <w:rsid w:val="000E2A24"/>
    <w:rsid w:val="000E2B27"/>
    <w:rsid w:val="000E4207"/>
    <w:rsid w:val="000E6A92"/>
    <w:rsid w:val="000F068B"/>
    <w:rsid w:val="000F23B4"/>
    <w:rsid w:val="000F2B91"/>
    <w:rsid w:val="000F2E59"/>
    <w:rsid w:val="000F2F27"/>
    <w:rsid w:val="000F53DF"/>
    <w:rsid w:val="000F7CEF"/>
    <w:rsid w:val="00110AAD"/>
    <w:rsid w:val="00110D06"/>
    <w:rsid w:val="001128D0"/>
    <w:rsid w:val="00114928"/>
    <w:rsid w:val="00116BEC"/>
    <w:rsid w:val="00117500"/>
    <w:rsid w:val="00117572"/>
    <w:rsid w:val="00120C91"/>
    <w:rsid w:val="001232CE"/>
    <w:rsid w:val="00123539"/>
    <w:rsid w:val="00123E0B"/>
    <w:rsid w:val="00124B9A"/>
    <w:rsid w:val="00125B66"/>
    <w:rsid w:val="00126B5B"/>
    <w:rsid w:val="00130633"/>
    <w:rsid w:val="00130F6F"/>
    <w:rsid w:val="001320C8"/>
    <w:rsid w:val="001329E1"/>
    <w:rsid w:val="00136289"/>
    <w:rsid w:val="0013667C"/>
    <w:rsid w:val="00140B29"/>
    <w:rsid w:val="001528BA"/>
    <w:rsid w:val="001542E2"/>
    <w:rsid w:val="00155386"/>
    <w:rsid w:val="00156309"/>
    <w:rsid w:val="0016080B"/>
    <w:rsid w:val="001648C9"/>
    <w:rsid w:val="001721DA"/>
    <w:rsid w:val="001749A7"/>
    <w:rsid w:val="00174A44"/>
    <w:rsid w:val="00174C9E"/>
    <w:rsid w:val="001753A3"/>
    <w:rsid w:val="00176334"/>
    <w:rsid w:val="0018159B"/>
    <w:rsid w:val="00181EFF"/>
    <w:rsid w:val="00182C88"/>
    <w:rsid w:val="0018390C"/>
    <w:rsid w:val="00183C96"/>
    <w:rsid w:val="00184202"/>
    <w:rsid w:val="00185086"/>
    <w:rsid w:val="001872DC"/>
    <w:rsid w:val="00187600"/>
    <w:rsid w:val="00191B3B"/>
    <w:rsid w:val="00196E1B"/>
    <w:rsid w:val="001A0A66"/>
    <w:rsid w:val="001A2970"/>
    <w:rsid w:val="001A3F75"/>
    <w:rsid w:val="001A5D86"/>
    <w:rsid w:val="001A67F4"/>
    <w:rsid w:val="001A6BB0"/>
    <w:rsid w:val="001A7081"/>
    <w:rsid w:val="001B2856"/>
    <w:rsid w:val="001B7F99"/>
    <w:rsid w:val="001C0889"/>
    <w:rsid w:val="001C3098"/>
    <w:rsid w:val="001C31D2"/>
    <w:rsid w:val="001C5627"/>
    <w:rsid w:val="001C62C3"/>
    <w:rsid w:val="001C6B15"/>
    <w:rsid w:val="001C6B42"/>
    <w:rsid w:val="001C7078"/>
    <w:rsid w:val="001D074D"/>
    <w:rsid w:val="001D1353"/>
    <w:rsid w:val="001D3637"/>
    <w:rsid w:val="001D3A33"/>
    <w:rsid w:val="001D4BB0"/>
    <w:rsid w:val="001D5085"/>
    <w:rsid w:val="001E0E97"/>
    <w:rsid w:val="001E1A2D"/>
    <w:rsid w:val="001E4C8E"/>
    <w:rsid w:val="001E6524"/>
    <w:rsid w:val="001E7285"/>
    <w:rsid w:val="001F0862"/>
    <w:rsid w:val="001F2EBD"/>
    <w:rsid w:val="001F41EF"/>
    <w:rsid w:val="001F78F2"/>
    <w:rsid w:val="00202C03"/>
    <w:rsid w:val="00205A65"/>
    <w:rsid w:val="00207754"/>
    <w:rsid w:val="00210848"/>
    <w:rsid w:val="002148F6"/>
    <w:rsid w:val="002164CF"/>
    <w:rsid w:val="002208DC"/>
    <w:rsid w:val="002309D9"/>
    <w:rsid w:val="00232A61"/>
    <w:rsid w:val="002348B6"/>
    <w:rsid w:val="002359C0"/>
    <w:rsid w:val="00237F3A"/>
    <w:rsid w:val="00245F44"/>
    <w:rsid w:val="00246349"/>
    <w:rsid w:val="00247AD0"/>
    <w:rsid w:val="00247B45"/>
    <w:rsid w:val="00250191"/>
    <w:rsid w:val="002505AE"/>
    <w:rsid w:val="0025245F"/>
    <w:rsid w:val="00252678"/>
    <w:rsid w:val="002562E5"/>
    <w:rsid w:val="00256D20"/>
    <w:rsid w:val="00260324"/>
    <w:rsid w:val="00261BE6"/>
    <w:rsid w:val="00262523"/>
    <w:rsid w:val="00264078"/>
    <w:rsid w:val="00264CC0"/>
    <w:rsid w:val="00266CBC"/>
    <w:rsid w:val="00271102"/>
    <w:rsid w:val="00271F01"/>
    <w:rsid w:val="00273328"/>
    <w:rsid w:val="00275409"/>
    <w:rsid w:val="0028201F"/>
    <w:rsid w:val="002827C8"/>
    <w:rsid w:val="002869CA"/>
    <w:rsid w:val="00290BE3"/>
    <w:rsid w:val="00290C2C"/>
    <w:rsid w:val="00291D46"/>
    <w:rsid w:val="00293635"/>
    <w:rsid w:val="002937FB"/>
    <w:rsid w:val="0029678B"/>
    <w:rsid w:val="00296B66"/>
    <w:rsid w:val="002A002B"/>
    <w:rsid w:val="002A269F"/>
    <w:rsid w:val="002A2848"/>
    <w:rsid w:val="002A5D95"/>
    <w:rsid w:val="002B1B6E"/>
    <w:rsid w:val="002B2892"/>
    <w:rsid w:val="002B4F59"/>
    <w:rsid w:val="002B4FC6"/>
    <w:rsid w:val="002B71FB"/>
    <w:rsid w:val="002B7945"/>
    <w:rsid w:val="002C7856"/>
    <w:rsid w:val="002D1A8C"/>
    <w:rsid w:val="002D1AD7"/>
    <w:rsid w:val="002D2732"/>
    <w:rsid w:val="002D3F96"/>
    <w:rsid w:val="002E1181"/>
    <w:rsid w:val="002E150A"/>
    <w:rsid w:val="002E41F3"/>
    <w:rsid w:val="002E43D3"/>
    <w:rsid w:val="002E5F92"/>
    <w:rsid w:val="002F1678"/>
    <w:rsid w:val="002F1702"/>
    <w:rsid w:val="002F3FAF"/>
    <w:rsid w:val="002F4CE2"/>
    <w:rsid w:val="002F65B5"/>
    <w:rsid w:val="002F70C9"/>
    <w:rsid w:val="002F7539"/>
    <w:rsid w:val="00302708"/>
    <w:rsid w:val="00302B38"/>
    <w:rsid w:val="00302F2F"/>
    <w:rsid w:val="0030455E"/>
    <w:rsid w:val="00305034"/>
    <w:rsid w:val="00307A6B"/>
    <w:rsid w:val="00310BEC"/>
    <w:rsid w:val="00310C27"/>
    <w:rsid w:val="0031349D"/>
    <w:rsid w:val="00314095"/>
    <w:rsid w:val="00315152"/>
    <w:rsid w:val="00317AD7"/>
    <w:rsid w:val="00317ED1"/>
    <w:rsid w:val="003203FC"/>
    <w:rsid w:val="00320FBB"/>
    <w:rsid w:val="00325AAE"/>
    <w:rsid w:val="003311AB"/>
    <w:rsid w:val="003323F5"/>
    <w:rsid w:val="003358B2"/>
    <w:rsid w:val="003360EC"/>
    <w:rsid w:val="003413E5"/>
    <w:rsid w:val="003418F9"/>
    <w:rsid w:val="00341AC5"/>
    <w:rsid w:val="00343D61"/>
    <w:rsid w:val="00344AEA"/>
    <w:rsid w:val="003455F8"/>
    <w:rsid w:val="00345F9B"/>
    <w:rsid w:val="00346C6A"/>
    <w:rsid w:val="00347B95"/>
    <w:rsid w:val="00347D14"/>
    <w:rsid w:val="0035014D"/>
    <w:rsid w:val="00350D6B"/>
    <w:rsid w:val="003513FC"/>
    <w:rsid w:val="003560C3"/>
    <w:rsid w:val="00356ABD"/>
    <w:rsid w:val="003572AF"/>
    <w:rsid w:val="00357579"/>
    <w:rsid w:val="00357BD2"/>
    <w:rsid w:val="00361649"/>
    <w:rsid w:val="003626B8"/>
    <w:rsid w:val="00367336"/>
    <w:rsid w:val="00367B14"/>
    <w:rsid w:val="00370D01"/>
    <w:rsid w:val="003730B1"/>
    <w:rsid w:val="003736C6"/>
    <w:rsid w:val="0037523B"/>
    <w:rsid w:val="003760B8"/>
    <w:rsid w:val="003763AA"/>
    <w:rsid w:val="00377123"/>
    <w:rsid w:val="003803D2"/>
    <w:rsid w:val="00381D7C"/>
    <w:rsid w:val="00381D95"/>
    <w:rsid w:val="003820CF"/>
    <w:rsid w:val="00384079"/>
    <w:rsid w:val="0038685B"/>
    <w:rsid w:val="003926BA"/>
    <w:rsid w:val="00394363"/>
    <w:rsid w:val="00397167"/>
    <w:rsid w:val="00397426"/>
    <w:rsid w:val="003A12F2"/>
    <w:rsid w:val="003B1093"/>
    <w:rsid w:val="003B73EC"/>
    <w:rsid w:val="003C12E1"/>
    <w:rsid w:val="003C27A3"/>
    <w:rsid w:val="003C4711"/>
    <w:rsid w:val="003C4FD4"/>
    <w:rsid w:val="003C5CB3"/>
    <w:rsid w:val="003C6E21"/>
    <w:rsid w:val="003C7791"/>
    <w:rsid w:val="003D0306"/>
    <w:rsid w:val="003D0506"/>
    <w:rsid w:val="003D0EA5"/>
    <w:rsid w:val="003D2616"/>
    <w:rsid w:val="003D379D"/>
    <w:rsid w:val="003D4E7E"/>
    <w:rsid w:val="003D5970"/>
    <w:rsid w:val="003D5F05"/>
    <w:rsid w:val="003D5F06"/>
    <w:rsid w:val="003D68E3"/>
    <w:rsid w:val="003D6D70"/>
    <w:rsid w:val="003E0069"/>
    <w:rsid w:val="003E022B"/>
    <w:rsid w:val="003E32AB"/>
    <w:rsid w:val="003E3648"/>
    <w:rsid w:val="003E482C"/>
    <w:rsid w:val="003E5E44"/>
    <w:rsid w:val="003E5F09"/>
    <w:rsid w:val="003E6546"/>
    <w:rsid w:val="003E7AA9"/>
    <w:rsid w:val="003F0085"/>
    <w:rsid w:val="003F107D"/>
    <w:rsid w:val="003F2F48"/>
    <w:rsid w:val="003F3944"/>
    <w:rsid w:val="003F5F23"/>
    <w:rsid w:val="00400BA1"/>
    <w:rsid w:val="0040249A"/>
    <w:rsid w:val="0040606A"/>
    <w:rsid w:val="00407D26"/>
    <w:rsid w:val="0041040D"/>
    <w:rsid w:val="00410D5D"/>
    <w:rsid w:val="004112DE"/>
    <w:rsid w:val="00413BDF"/>
    <w:rsid w:val="0042083B"/>
    <w:rsid w:val="004230A3"/>
    <w:rsid w:val="00423251"/>
    <w:rsid w:val="004235DD"/>
    <w:rsid w:val="004241DC"/>
    <w:rsid w:val="00424F27"/>
    <w:rsid w:val="00427512"/>
    <w:rsid w:val="00436018"/>
    <w:rsid w:val="00436123"/>
    <w:rsid w:val="00436D76"/>
    <w:rsid w:val="00437DF0"/>
    <w:rsid w:val="0044012F"/>
    <w:rsid w:val="00441CD0"/>
    <w:rsid w:val="004466FA"/>
    <w:rsid w:val="004519A2"/>
    <w:rsid w:val="00451F43"/>
    <w:rsid w:val="0045334B"/>
    <w:rsid w:val="00453912"/>
    <w:rsid w:val="00456BA0"/>
    <w:rsid w:val="00456E61"/>
    <w:rsid w:val="00461BA0"/>
    <w:rsid w:val="00461CF3"/>
    <w:rsid w:val="00462F39"/>
    <w:rsid w:val="00463422"/>
    <w:rsid w:val="004647A3"/>
    <w:rsid w:val="0046532D"/>
    <w:rsid w:val="00465901"/>
    <w:rsid w:val="00465B34"/>
    <w:rsid w:val="00465F1B"/>
    <w:rsid w:val="004677D0"/>
    <w:rsid w:val="00467FCF"/>
    <w:rsid w:val="00470D6C"/>
    <w:rsid w:val="004710C0"/>
    <w:rsid w:val="004723B9"/>
    <w:rsid w:val="004759EC"/>
    <w:rsid w:val="00476907"/>
    <w:rsid w:val="00476B73"/>
    <w:rsid w:val="00483CE3"/>
    <w:rsid w:val="004844CA"/>
    <w:rsid w:val="004850BE"/>
    <w:rsid w:val="0048752A"/>
    <w:rsid w:val="004924F3"/>
    <w:rsid w:val="0049278A"/>
    <w:rsid w:val="0049538E"/>
    <w:rsid w:val="00495DFE"/>
    <w:rsid w:val="00496326"/>
    <w:rsid w:val="004A1005"/>
    <w:rsid w:val="004A6794"/>
    <w:rsid w:val="004A697E"/>
    <w:rsid w:val="004B0F0B"/>
    <w:rsid w:val="004B1EA2"/>
    <w:rsid w:val="004B203B"/>
    <w:rsid w:val="004B4011"/>
    <w:rsid w:val="004C14FA"/>
    <w:rsid w:val="004C2832"/>
    <w:rsid w:val="004C337F"/>
    <w:rsid w:val="004C355F"/>
    <w:rsid w:val="004C396F"/>
    <w:rsid w:val="004C58F1"/>
    <w:rsid w:val="004C74E1"/>
    <w:rsid w:val="004C7660"/>
    <w:rsid w:val="004D01F0"/>
    <w:rsid w:val="004D1D77"/>
    <w:rsid w:val="004D2AFD"/>
    <w:rsid w:val="004E1C4F"/>
    <w:rsid w:val="004E3A7F"/>
    <w:rsid w:val="004E3DFC"/>
    <w:rsid w:val="004E5DB8"/>
    <w:rsid w:val="004E6287"/>
    <w:rsid w:val="004F1A9E"/>
    <w:rsid w:val="004F24B7"/>
    <w:rsid w:val="004F3D3A"/>
    <w:rsid w:val="004F4564"/>
    <w:rsid w:val="004F468D"/>
    <w:rsid w:val="004F67A4"/>
    <w:rsid w:val="005006AE"/>
    <w:rsid w:val="00501E2D"/>
    <w:rsid w:val="00503386"/>
    <w:rsid w:val="00505B6B"/>
    <w:rsid w:val="00505FE1"/>
    <w:rsid w:val="005101C5"/>
    <w:rsid w:val="00511A60"/>
    <w:rsid w:val="00511CC3"/>
    <w:rsid w:val="00513958"/>
    <w:rsid w:val="005154CB"/>
    <w:rsid w:val="00515A06"/>
    <w:rsid w:val="00516361"/>
    <w:rsid w:val="005168D6"/>
    <w:rsid w:val="00523914"/>
    <w:rsid w:val="00523BDF"/>
    <w:rsid w:val="00526D75"/>
    <w:rsid w:val="00527E05"/>
    <w:rsid w:val="0053082D"/>
    <w:rsid w:val="005314A8"/>
    <w:rsid w:val="00531CE9"/>
    <w:rsid w:val="00531D23"/>
    <w:rsid w:val="005328C2"/>
    <w:rsid w:val="005333AD"/>
    <w:rsid w:val="00533BE6"/>
    <w:rsid w:val="00534821"/>
    <w:rsid w:val="00535688"/>
    <w:rsid w:val="00535F76"/>
    <w:rsid w:val="0054041F"/>
    <w:rsid w:val="00541670"/>
    <w:rsid w:val="005464A9"/>
    <w:rsid w:val="0054662F"/>
    <w:rsid w:val="0054664B"/>
    <w:rsid w:val="00550B70"/>
    <w:rsid w:val="005515BC"/>
    <w:rsid w:val="00554BAC"/>
    <w:rsid w:val="005601BD"/>
    <w:rsid w:val="005616D9"/>
    <w:rsid w:val="0056199B"/>
    <w:rsid w:val="00561CC8"/>
    <w:rsid w:val="00564E05"/>
    <w:rsid w:val="005651D5"/>
    <w:rsid w:val="0056559E"/>
    <w:rsid w:val="00566787"/>
    <w:rsid w:val="00566A8D"/>
    <w:rsid w:val="0056794D"/>
    <w:rsid w:val="0057017B"/>
    <w:rsid w:val="0057096C"/>
    <w:rsid w:val="005723BD"/>
    <w:rsid w:val="0057319E"/>
    <w:rsid w:val="005749DD"/>
    <w:rsid w:val="00574C25"/>
    <w:rsid w:val="00577029"/>
    <w:rsid w:val="00577C5F"/>
    <w:rsid w:val="00586A4F"/>
    <w:rsid w:val="00590533"/>
    <w:rsid w:val="00592BB6"/>
    <w:rsid w:val="00595CB3"/>
    <w:rsid w:val="00595CB7"/>
    <w:rsid w:val="005960D0"/>
    <w:rsid w:val="005A0437"/>
    <w:rsid w:val="005A0AF6"/>
    <w:rsid w:val="005A1CAE"/>
    <w:rsid w:val="005A2399"/>
    <w:rsid w:val="005A3269"/>
    <w:rsid w:val="005A342D"/>
    <w:rsid w:val="005A3D98"/>
    <w:rsid w:val="005A4318"/>
    <w:rsid w:val="005A6407"/>
    <w:rsid w:val="005A757B"/>
    <w:rsid w:val="005A7692"/>
    <w:rsid w:val="005B1246"/>
    <w:rsid w:val="005B1307"/>
    <w:rsid w:val="005B15F7"/>
    <w:rsid w:val="005B2523"/>
    <w:rsid w:val="005C07D1"/>
    <w:rsid w:val="005C4402"/>
    <w:rsid w:val="005C4E6D"/>
    <w:rsid w:val="005D158B"/>
    <w:rsid w:val="005D2BCD"/>
    <w:rsid w:val="005D487C"/>
    <w:rsid w:val="005D7357"/>
    <w:rsid w:val="005E0780"/>
    <w:rsid w:val="005E226E"/>
    <w:rsid w:val="005E2B30"/>
    <w:rsid w:val="005E5184"/>
    <w:rsid w:val="005F73F6"/>
    <w:rsid w:val="005F7661"/>
    <w:rsid w:val="005F797A"/>
    <w:rsid w:val="006033CA"/>
    <w:rsid w:val="00606EC4"/>
    <w:rsid w:val="00610474"/>
    <w:rsid w:val="00614698"/>
    <w:rsid w:val="00614E0E"/>
    <w:rsid w:val="0063071A"/>
    <w:rsid w:val="006309EC"/>
    <w:rsid w:val="00636493"/>
    <w:rsid w:val="00637A2A"/>
    <w:rsid w:val="00640CED"/>
    <w:rsid w:val="00642EF2"/>
    <w:rsid w:val="0064339C"/>
    <w:rsid w:val="00643DA1"/>
    <w:rsid w:val="00644D57"/>
    <w:rsid w:val="00645604"/>
    <w:rsid w:val="00647555"/>
    <w:rsid w:val="00652501"/>
    <w:rsid w:val="006544D7"/>
    <w:rsid w:val="006553E6"/>
    <w:rsid w:val="006554BA"/>
    <w:rsid w:val="00657323"/>
    <w:rsid w:val="00657604"/>
    <w:rsid w:val="00657660"/>
    <w:rsid w:val="00661A9C"/>
    <w:rsid w:val="00663CEC"/>
    <w:rsid w:val="00665872"/>
    <w:rsid w:val="006665F2"/>
    <w:rsid w:val="00670B81"/>
    <w:rsid w:val="00671FE4"/>
    <w:rsid w:val="0067273D"/>
    <w:rsid w:val="00675442"/>
    <w:rsid w:val="00680D88"/>
    <w:rsid w:val="0068181B"/>
    <w:rsid w:val="00685A76"/>
    <w:rsid w:val="00685EB2"/>
    <w:rsid w:val="00690942"/>
    <w:rsid w:val="0069104B"/>
    <w:rsid w:val="006944AB"/>
    <w:rsid w:val="006948BD"/>
    <w:rsid w:val="006958C5"/>
    <w:rsid w:val="0069644B"/>
    <w:rsid w:val="006A03AB"/>
    <w:rsid w:val="006A0998"/>
    <w:rsid w:val="006A1ADB"/>
    <w:rsid w:val="006A20A2"/>
    <w:rsid w:val="006A2A2D"/>
    <w:rsid w:val="006A321C"/>
    <w:rsid w:val="006A3CE4"/>
    <w:rsid w:val="006A4587"/>
    <w:rsid w:val="006A75F9"/>
    <w:rsid w:val="006A7D45"/>
    <w:rsid w:val="006B0399"/>
    <w:rsid w:val="006B4F84"/>
    <w:rsid w:val="006B6132"/>
    <w:rsid w:val="006C09B6"/>
    <w:rsid w:val="006C32DE"/>
    <w:rsid w:val="006C394B"/>
    <w:rsid w:val="006C485D"/>
    <w:rsid w:val="006C5173"/>
    <w:rsid w:val="006D1109"/>
    <w:rsid w:val="006D22BD"/>
    <w:rsid w:val="006D2968"/>
    <w:rsid w:val="006D41D8"/>
    <w:rsid w:val="006D4F05"/>
    <w:rsid w:val="006D7029"/>
    <w:rsid w:val="006D7D60"/>
    <w:rsid w:val="006E0167"/>
    <w:rsid w:val="006E1620"/>
    <w:rsid w:val="006E1B06"/>
    <w:rsid w:val="006E227D"/>
    <w:rsid w:val="006E2D6E"/>
    <w:rsid w:val="006E4B37"/>
    <w:rsid w:val="006E5A21"/>
    <w:rsid w:val="006E5B7F"/>
    <w:rsid w:val="006E5D5D"/>
    <w:rsid w:val="006E6380"/>
    <w:rsid w:val="006E6456"/>
    <w:rsid w:val="006E66C7"/>
    <w:rsid w:val="006F0011"/>
    <w:rsid w:val="006F2392"/>
    <w:rsid w:val="006F2F4B"/>
    <w:rsid w:val="006F348D"/>
    <w:rsid w:val="006F7C50"/>
    <w:rsid w:val="00701C38"/>
    <w:rsid w:val="00704899"/>
    <w:rsid w:val="00706BCB"/>
    <w:rsid w:val="007149AA"/>
    <w:rsid w:val="00716E97"/>
    <w:rsid w:val="00716FB2"/>
    <w:rsid w:val="007200DB"/>
    <w:rsid w:val="00720DC5"/>
    <w:rsid w:val="00723B27"/>
    <w:rsid w:val="00723B38"/>
    <w:rsid w:val="007273C7"/>
    <w:rsid w:val="007324DE"/>
    <w:rsid w:val="0073258C"/>
    <w:rsid w:val="00733924"/>
    <w:rsid w:val="00736F9A"/>
    <w:rsid w:val="00740141"/>
    <w:rsid w:val="00740BEE"/>
    <w:rsid w:val="00740C46"/>
    <w:rsid w:val="0074103A"/>
    <w:rsid w:val="00743779"/>
    <w:rsid w:val="00744DDA"/>
    <w:rsid w:val="00745F3F"/>
    <w:rsid w:val="00746927"/>
    <w:rsid w:val="00746B73"/>
    <w:rsid w:val="00746EC3"/>
    <w:rsid w:val="007503F9"/>
    <w:rsid w:val="0075307C"/>
    <w:rsid w:val="007608C3"/>
    <w:rsid w:val="0076254A"/>
    <w:rsid w:val="007634C5"/>
    <w:rsid w:val="00764539"/>
    <w:rsid w:val="0076474A"/>
    <w:rsid w:val="007662C1"/>
    <w:rsid w:val="00766CDB"/>
    <w:rsid w:val="0076777F"/>
    <w:rsid w:val="0076787F"/>
    <w:rsid w:val="0077048A"/>
    <w:rsid w:val="0077212B"/>
    <w:rsid w:val="007721BB"/>
    <w:rsid w:val="00772AE5"/>
    <w:rsid w:val="007754DB"/>
    <w:rsid w:val="00775AB2"/>
    <w:rsid w:val="0077658C"/>
    <w:rsid w:val="00781095"/>
    <w:rsid w:val="007812C7"/>
    <w:rsid w:val="0078549B"/>
    <w:rsid w:val="00786479"/>
    <w:rsid w:val="0078704A"/>
    <w:rsid w:val="00791649"/>
    <w:rsid w:val="0079345D"/>
    <w:rsid w:val="00793510"/>
    <w:rsid w:val="007A06D8"/>
    <w:rsid w:val="007A215F"/>
    <w:rsid w:val="007A2484"/>
    <w:rsid w:val="007A37D0"/>
    <w:rsid w:val="007A6753"/>
    <w:rsid w:val="007A725A"/>
    <w:rsid w:val="007A7288"/>
    <w:rsid w:val="007B12F7"/>
    <w:rsid w:val="007B1E9F"/>
    <w:rsid w:val="007B38CD"/>
    <w:rsid w:val="007B50F0"/>
    <w:rsid w:val="007B5182"/>
    <w:rsid w:val="007C1496"/>
    <w:rsid w:val="007C2A08"/>
    <w:rsid w:val="007C3D1D"/>
    <w:rsid w:val="007C7A30"/>
    <w:rsid w:val="007D1CD3"/>
    <w:rsid w:val="007D2C59"/>
    <w:rsid w:val="007D403C"/>
    <w:rsid w:val="007D4EA1"/>
    <w:rsid w:val="007D5B42"/>
    <w:rsid w:val="007D6975"/>
    <w:rsid w:val="007D7F0F"/>
    <w:rsid w:val="007E17DC"/>
    <w:rsid w:val="007E242C"/>
    <w:rsid w:val="007E24B6"/>
    <w:rsid w:val="007E4FEF"/>
    <w:rsid w:val="007F2199"/>
    <w:rsid w:val="007F2219"/>
    <w:rsid w:val="007F4664"/>
    <w:rsid w:val="007F4B42"/>
    <w:rsid w:val="007F6505"/>
    <w:rsid w:val="007F75F6"/>
    <w:rsid w:val="008037BB"/>
    <w:rsid w:val="008045E8"/>
    <w:rsid w:val="00807885"/>
    <w:rsid w:val="008110A4"/>
    <w:rsid w:val="008120C0"/>
    <w:rsid w:val="00812C74"/>
    <w:rsid w:val="00813BBB"/>
    <w:rsid w:val="00814C77"/>
    <w:rsid w:val="00814C94"/>
    <w:rsid w:val="00814FB3"/>
    <w:rsid w:val="00815A3B"/>
    <w:rsid w:val="0081729D"/>
    <w:rsid w:val="008176B8"/>
    <w:rsid w:val="0081794D"/>
    <w:rsid w:val="0082062A"/>
    <w:rsid w:val="00821DEE"/>
    <w:rsid w:val="0082293B"/>
    <w:rsid w:val="00823886"/>
    <w:rsid w:val="00824596"/>
    <w:rsid w:val="00826698"/>
    <w:rsid w:val="00827895"/>
    <w:rsid w:val="008311C5"/>
    <w:rsid w:val="00832ADD"/>
    <w:rsid w:val="00832B35"/>
    <w:rsid w:val="00833BAD"/>
    <w:rsid w:val="00834612"/>
    <w:rsid w:val="008363FE"/>
    <w:rsid w:val="00843594"/>
    <w:rsid w:val="00844B3D"/>
    <w:rsid w:val="008460D8"/>
    <w:rsid w:val="00847AAF"/>
    <w:rsid w:val="00851EF6"/>
    <w:rsid w:val="00855D76"/>
    <w:rsid w:val="00855EFC"/>
    <w:rsid w:val="0086287F"/>
    <w:rsid w:val="008644B7"/>
    <w:rsid w:val="00864E95"/>
    <w:rsid w:val="00875A75"/>
    <w:rsid w:val="00876992"/>
    <w:rsid w:val="00877B13"/>
    <w:rsid w:val="0088276C"/>
    <w:rsid w:val="00885714"/>
    <w:rsid w:val="0089007F"/>
    <w:rsid w:val="00892935"/>
    <w:rsid w:val="00892CCB"/>
    <w:rsid w:val="00893280"/>
    <w:rsid w:val="00894BAE"/>
    <w:rsid w:val="00894FE0"/>
    <w:rsid w:val="00896516"/>
    <w:rsid w:val="008A1B37"/>
    <w:rsid w:val="008A2185"/>
    <w:rsid w:val="008B2A0C"/>
    <w:rsid w:val="008B3670"/>
    <w:rsid w:val="008C0373"/>
    <w:rsid w:val="008C1C1B"/>
    <w:rsid w:val="008C2082"/>
    <w:rsid w:val="008C29D3"/>
    <w:rsid w:val="008C3BD8"/>
    <w:rsid w:val="008C47CD"/>
    <w:rsid w:val="008C585E"/>
    <w:rsid w:val="008C5E48"/>
    <w:rsid w:val="008C6EA1"/>
    <w:rsid w:val="008D0891"/>
    <w:rsid w:val="008D38B9"/>
    <w:rsid w:val="008D628E"/>
    <w:rsid w:val="008D6ED0"/>
    <w:rsid w:val="008D7A71"/>
    <w:rsid w:val="008E490A"/>
    <w:rsid w:val="008E497F"/>
    <w:rsid w:val="008E788A"/>
    <w:rsid w:val="008F0944"/>
    <w:rsid w:val="008F1176"/>
    <w:rsid w:val="008F2D23"/>
    <w:rsid w:val="008F39DE"/>
    <w:rsid w:val="008F4202"/>
    <w:rsid w:val="008F4AF7"/>
    <w:rsid w:val="009035F4"/>
    <w:rsid w:val="00903B5D"/>
    <w:rsid w:val="00905D26"/>
    <w:rsid w:val="00910317"/>
    <w:rsid w:val="00912109"/>
    <w:rsid w:val="00914D09"/>
    <w:rsid w:val="00915135"/>
    <w:rsid w:val="00915C8D"/>
    <w:rsid w:val="00917D3D"/>
    <w:rsid w:val="009218BA"/>
    <w:rsid w:val="00921FD7"/>
    <w:rsid w:val="00922661"/>
    <w:rsid w:val="00922A7D"/>
    <w:rsid w:val="00922EC9"/>
    <w:rsid w:val="009230BF"/>
    <w:rsid w:val="009244B8"/>
    <w:rsid w:val="00924D34"/>
    <w:rsid w:val="00925F2E"/>
    <w:rsid w:val="00926174"/>
    <w:rsid w:val="009274D2"/>
    <w:rsid w:val="00930448"/>
    <w:rsid w:val="0093157D"/>
    <w:rsid w:val="0093230F"/>
    <w:rsid w:val="00932A11"/>
    <w:rsid w:val="00933EAF"/>
    <w:rsid w:val="009346A6"/>
    <w:rsid w:val="009358CF"/>
    <w:rsid w:val="009361BE"/>
    <w:rsid w:val="009370CC"/>
    <w:rsid w:val="0093778C"/>
    <w:rsid w:val="00937FDB"/>
    <w:rsid w:val="009441DA"/>
    <w:rsid w:val="0094481A"/>
    <w:rsid w:val="00946357"/>
    <w:rsid w:val="009470E0"/>
    <w:rsid w:val="00950492"/>
    <w:rsid w:val="009522C7"/>
    <w:rsid w:val="00953AFD"/>
    <w:rsid w:val="00953E24"/>
    <w:rsid w:val="009564EB"/>
    <w:rsid w:val="00961CB0"/>
    <w:rsid w:val="009627BD"/>
    <w:rsid w:val="00965696"/>
    <w:rsid w:val="00965ED9"/>
    <w:rsid w:val="00967935"/>
    <w:rsid w:val="009706F8"/>
    <w:rsid w:val="009708A2"/>
    <w:rsid w:val="00971CD6"/>
    <w:rsid w:val="00971E05"/>
    <w:rsid w:val="00972137"/>
    <w:rsid w:val="00974021"/>
    <w:rsid w:val="009764B2"/>
    <w:rsid w:val="009822B1"/>
    <w:rsid w:val="00982A54"/>
    <w:rsid w:val="00982EC8"/>
    <w:rsid w:val="00984941"/>
    <w:rsid w:val="009860A0"/>
    <w:rsid w:val="009879E8"/>
    <w:rsid w:val="009930A8"/>
    <w:rsid w:val="00997B7B"/>
    <w:rsid w:val="009A06C3"/>
    <w:rsid w:val="009A19D9"/>
    <w:rsid w:val="009A2D59"/>
    <w:rsid w:val="009A2F6F"/>
    <w:rsid w:val="009A303B"/>
    <w:rsid w:val="009A59AF"/>
    <w:rsid w:val="009A61BD"/>
    <w:rsid w:val="009B0E73"/>
    <w:rsid w:val="009B10D3"/>
    <w:rsid w:val="009B3321"/>
    <w:rsid w:val="009B499F"/>
    <w:rsid w:val="009B4CE7"/>
    <w:rsid w:val="009C3170"/>
    <w:rsid w:val="009C606A"/>
    <w:rsid w:val="009C6EF5"/>
    <w:rsid w:val="009D12B7"/>
    <w:rsid w:val="009D1732"/>
    <w:rsid w:val="009E3590"/>
    <w:rsid w:val="009E59E2"/>
    <w:rsid w:val="009E6D45"/>
    <w:rsid w:val="009E7961"/>
    <w:rsid w:val="009E7C3E"/>
    <w:rsid w:val="009E7F2A"/>
    <w:rsid w:val="009F0075"/>
    <w:rsid w:val="009F1696"/>
    <w:rsid w:val="009F1DA1"/>
    <w:rsid w:val="009F21D1"/>
    <w:rsid w:val="009F3F05"/>
    <w:rsid w:val="00A026BC"/>
    <w:rsid w:val="00A04BD5"/>
    <w:rsid w:val="00A12B40"/>
    <w:rsid w:val="00A14360"/>
    <w:rsid w:val="00A16003"/>
    <w:rsid w:val="00A17472"/>
    <w:rsid w:val="00A207E4"/>
    <w:rsid w:val="00A217F8"/>
    <w:rsid w:val="00A21C67"/>
    <w:rsid w:val="00A21D39"/>
    <w:rsid w:val="00A221EB"/>
    <w:rsid w:val="00A234BA"/>
    <w:rsid w:val="00A23604"/>
    <w:rsid w:val="00A242D0"/>
    <w:rsid w:val="00A26D14"/>
    <w:rsid w:val="00A27564"/>
    <w:rsid w:val="00A30118"/>
    <w:rsid w:val="00A31067"/>
    <w:rsid w:val="00A319EA"/>
    <w:rsid w:val="00A32949"/>
    <w:rsid w:val="00A3544C"/>
    <w:rsid w:val="00A35C4D"/>
    <w:rsid w:val="00A378ED"/>
    <w:rsid w:val="00A40671"/>
    <w:rsid w:val="00A424D5"/>
    <w:rsid w:val="00A44771"/>
    <w:rsid w:val="00A44D28"/>
    <w:rsid w:val="00A45481"/>
    <w:rsid w:val="00A45B3C"/>
    <w:rsid w:val="00A475D9"/>
    <w:rsid w:val="00A5360B"/>
    <w:rsid w:val="00A55199"/>
    <w:rsid w:val="00A55ED9"/>
    <w:rsid w:val="00A570C1"/>
    <w:rsid w:val="00A652FD"/>
    <w:rsid w:val="00A66AD0"/>
    <w:rsid w:val="00A70819"/>
    <w:rsid w:val="00A70C9F"/>
    <w:rsid w:val="00A717DE"/>
    <w:rsid w:val="00A72640"/>
    <w:rsid w:val="00A72E12"/>
    <w:rsid w:val="00A740A7"/>
    <w:rsid w:val="00A74CB1"/>
    <w:rsid w:val="00A74FC2"/>
    <w:rsid w:val="00A761AE"/>
    <w:rsid w:val="00A801EF"/>
    <w:rsid w:val="00A83642"/>
    <w:rsid w:val="00A83C94"/>
    <w:rsid w:val="00A841A3"/>
    <w:rsid w:val="00A843E0"/>
    <w:rsid w:val="00A853D1"/>
    <w:rsid w:val="00A855C7"/>
    <w:rsid w:val="00A856A4"/>
    <w:rsid w:val="00A930AF"/>
    <w:rsid w:val="00A970C8"/>
    <w:rsid w:val="00A9753B"/>
    <w:rsid w:val="00AA1231"/>
    <w:rsid w:val="00AA1B13"/>
    <w:rsid w:val="00AA36F3"/>
    <w:rsid w:val="00AA4CF3"/>
    <w:rsid w:val="00AA5A5A"/>
    <w:rsid w:val="00AB40AB"/>
    <w:rsid w:val="00AC5B88"/>
    <w:rsid w:val="00AD070D"/>
    <w:rsid w:val="00AD1FB5"/>
    <w:rsid w:val="00AD2DA0"/>
    <w:rsid w:val="00AD2F04"/>
    <w:rsid w:val="00AD35C1"/>
    <w:rsid w:val="00AD6F7B"/>
    <w:rsid w:val="00AD7699"/>
    <w:rsid w:val="00AD7E63"/>
    <w:rsid w:val="00AE37EA"/>
    <w:rsid w:val="00AE6861"/>
    <w:rsid w:val="00AF250B"/>
    <w:rsid w:val="00AF460A"/>
    <w:rsid w:val="00AF69C9"/>
    <w:rsid w:val="00AF6B93"/>
    <w:rsid w:val="00AF6F24"/>
    <w:rsid w:val="00B1092E"/>
    <w:rsid w:val="00B11AEA"/>
    <w:rsid w:val="00B14769"/>
    <w:rsid w:val="00B15CB1"/>
    <w:rsid w:val="00B168A8"/>
    <w:rsid w:val="00B179D2"/>
    <w:rsid w:val="00B213C0"/>
    <w:rsid w:val="00B21A2F"/>
    <w:rsid w:val="00B312DE"/>
    <w:rsid w:val="00B33229"/>
    <w:rsid w:val="00B332C3"/>
    <w:rsid w:val="00B354FA"/>
    <w:rsid w:val="00B35C37"/>
    <w:rsid w:val="00B403EA"/>
    <w:rsid w:val="00B4051E"/>
    <w:rsid w:val="00B40D21"/>
    <w:rsid w:val="00B450CA"/>
    <w:rsid w:val="00B52EEE"/>
    <w:rsid w:val="00B61FF9"/>
    <w:rsid w:val="00B654F4"/>
    <w:rsid w:val="00B655AB"/>
    <w:rsid w:val="00B66382"/>
    <w:rsid w:val="00B66BCE"/>
    <w:rsid w:val="00B678CC"/>
    <w:rsid w:val="00B749DB"/>
    <w:rsid w:val="00B75674"/>
    <w:rsid w:val="00B757D4"/>
    <w:rsid w:val="00B75C98"/>
    <w:rsid w:val="00B75DF1"/>
    <w:rsid w:val="00B76104"/>
    <w:rsid w:val="00B76977"/>
    <w:rsid w:val="00B77EBB"/>
    <w:rsid w:val="00B83E5E"/>
    <w:rsid w:val="00B847D3"/>
    <w:rsid w:val="00B87B3C"/>
    <w:rsid w:val="00B909CF"/>
    <w:rsid w:val="00B9170A"/>
    <w:rsid w:val="00B92B7D"/>
    <w:rsid w:val="00B9383A"/>
    <w:rsid w:val="00B938DC"/>
    <w:rsid w:val="00B94FC4"/>
    <w:rsid w:val="00B951C7"/>
    <w:rsid w:val="00B960E5"/>
    <w:rsid w:val="00B977DA"/>
    <w:rsid w:val="00BA7316"/>
    <w:rsid w:val="00BB0514"/>
    <w:rsid w:val="00BB4C4E"/>
    <w:rsid w:val="00BC2312"/>
    <w:rsid w:val="00BC3760"/>
    <w:rsid w:val="00BC399B"/>
    <w:rsid w:val="00BC3AAC"/>
    <w:rsid w:val="00BC4BE5"/>
    <w:rsid w:val="00BC54DC"/>
    <w:rsid w:val="00BC66CA"/>
    <w:rsid w:val="00BC6C4A"/>
    <w:rsid w:val="00BC721B"/>
    <w:rsid w:val="00BD0E1D"/>
    <w:rsid w:val="00BD17D1"/>
    <w:rsid w:val="00BD225F"/>
    <w:rsid w:val="00BD71E0"/>
    <w:rsid w:val="00BD7AB9"/>
    <w:rsid w:val="00BE066A"/>
    <w:rsid w:val="00BE2115"/>
    <w:rsid w:val="00BE3F3E"/>
    <w:rsid w:val="00BE4840"/>
    <w:rsid w:val="00BE59F1"/>
    <w:rsid w:val="00BE646F"/>
    <w:rsid w:val="00BE6708"/>
    <w:rsid w:val="00BE7713"/>
    <w:rsid w:val="00BE7820"/>
    <w:rsid w:val="00BF1656"/>
    <w:rsid w:val="00BF16BB"/>
    <w:rsid w:val="00BF3895"/>
    <w:rsid w:val="00BF399A"/>
    <w:rsid w:val="00BF484F"/>
    <w:rsid w:val="00BF490C"/>
    <w:rsid w:val="00BF6F71"/>
    <w:rsid w:val="00BF7620"/>
    <w:rsid w:val="00C01EBD"/>
    <w:rsid w:val="00C0302A"/>
    <w:rsid w:val="00C03AF9"/>
    <w:rsid w:val="00C06D5F"/>
    <w:rsid w:val="00C06D79"/>
    <w:rsid w:val="00C07A4E"/>
    <w:rsid w:val="00C10E38"/>
    <w:rsid w:val="00C135FA"/>
    <w:rsid w:val="00C1555F"/>
    <w:rsid w:val="00C15663"/>
    <w:rsid w:val="00C160E2"/>
    <w:rsid w:val="00C17747"/>
    <w:rsid w:val="00C2211A"/>
    <w:rsid w:val="00C2218F"/>
    <w:rsid w:val="00C22D5C"/>
    <w:rsid w:val="00C269D4"/>
    <w:rsid w:val="00C27F44"/>
    <w:rsid w:val="00C30F7E"/>
    <w:rsid w:val="00C3180E"/>
    <w:rsid w:val="00C3504A"/>
    <w:rsid w:val="00C4024D"/>
    <w:rsid w:val="00C41834"/>
    <w:rsid w:val="00C41C13"/>
    <w:rsid w:val="00C42719"/>
    <w:rsid w:val="00C43257"/>
    <w:rsid w:val="00C4558D"/>
    <w:rsid w:val="00C456C6"/>
    <w:rsid w:val="00C46A82"/>
    <w:rsid w:val="00C479D3"/>
    <w:rsid w:val="00C54377"/>
    <w:rsid w:val="00C56CBF"/>
    <w:rsid w:val="00C570CA"/>
    <w:rsid w:val="00C57110"/>
    <w:rsid w:val="00C57B42"/>
    <w:rsid w:val="00C60BE7"/>
    <w:rsid w:val="00C60D08"/>
    <w:rsid w:val="00C60EF9"/>
    <w:rsid w:val="00C61834"/>
    <w:rsid w:val="00C61AF8"/>
    <w:rsid w:val="00C62454"/>
    <w:rsid w:val="00C670DD"/>
    <w:rsid w:val="00C714E7"/>
    <w:rsid w:val="00C71671"/>
    <w:rsid w:val="00C75281"/>
    <w:rsid w:val="00C75AF5"/>
    <w:rsid w:val="00C767E0"/>
    <w:rsid w:val="00C8066B"/>
    <w:rsid w:val="00C8300C"/>
    <w:rsid w:val="00C83B4F"/>
    <w:rsid w:val="00C84AB4"/>
    <w:rsid w:val="00C87DA5"/>
    <w:rsid w:val="00C904D7"/>
    <w:rsid w:val="00C914F7"/>
    <w:rsid w:val="00C935E8"/>
    <w:rsid w:val="00C97612"/>
    <w:rsid w:val="00C97D25"/>
    <w:rsid w:val="00C97F0D"/>
    <w:rsid w:val="00CA0847"/>
    <w:rsid w:val="00CA1EF3"/>
    <w:rsid w:val="00CA21EC"/>
    <w:rsid w:val="00CA224E"/>
    <w:rsid w:val="00CA275E"/>
    <w:rsid w:val="00CA596B"/>
    <w:rsid w:val="00CA64F1"/>
    <w:rsid w:val="00CA77E1"/>
    <w:rsid w:val="00CB41B3"/>
    <w:rsid w:val="00CB46B5"/>
    <w:rsid w:val="00CB4BB2"/>
    <w:rsid w:val="00CC34BD"/>
    <w:rsid w:val="00CC5588"/>
    <w:rsid w:val="00CC5646"/>
    <w:rsid w:val="00CD0D03"/>
    <w:rsid w:val="00CD6126"/>
    <w:rsid w:val="00CD6A09"/>
    <w:rsid w:val="00CE02D2"/>
    <w:rsid w:val="00CE1466"/>
    <w:rsid w:val="00CE6909"/>
    <w:rsid w:val="00CF0394"/>
    <w:rsid w:val="00CF1B68"/>
    <w:rsid w:val="00CF3907"/>
    <w:rsid w:val="00CF4866"/>
    <w:rsid w:val="00CF6D16"/>
    <w:rsid w:val="00CF6DE4"/>
    <w:rsid w:val="00CF7661"/>
    <w:rsid w:val="00CF7C6B"/>
    <w:rsid w:val="00D015A7"/>
    <w:rsid w:val="00D02BE0"/>
    <w:rsid w:val="00D031FF"/>
    <w:rsid w:val="00D1098A"/>
    <w:rsid w:val="00D12B9B"/>
    <w:rsid w:val="00D12F09"/>
    <w:rsid w:val="00D179E2"/>
    <w:rsid w:val="00D2357E"/>
    <w:rsid w:val="00D24720"/>
    <w:rsid w:val="00D24847"/>
    <w:rsid w:val="00D25ED7"/>
    <w:rsid w:val="00D26845"/>
    <w:rsid w:val="00D31E64"/>
    <w:rsid w:val="00D373C7"/>
    <w:rsid w:val="00D44B5E"/>
    <w:rsid w:val="00D455D8"/>
    <w:rsid w:val="00D476C6"/>
    <w:rsid w:val="00D509D6"/>
    <w:rsid w:val="00D52548"/>
    <w:rsid w:val="00D52E7B"/>
    <w:rsid w:val="00D53B79"/>
    <w:rsid w:val="00D5483B"/>
    <w:rsid w:val="00D54E5A"/>
    <w:rsid w:val="00D565BC"/>
    <w:rsid w:val="00D56E69"/>
    <w:rsid w:val="00D60615"/>
    <w:rsid w:val="00D61896"/>
    <w:rsid w:val="00D6384B"/>
    <w:rsid w:val="00D65460"/>
    <w:rsid w:val="00D65CC9"/>
    <w:rsid w:val="00D67B68"/>
    <w:rsid w:val="00D67F89"/>
    <w:rsid w:val="00D7042E"/>
    <w:rsid w:val="00D72CCB"/>
    <w:rsid w:val="00D73304"/>
    <w:rsid w:val="00D74F33"/>
    <w:rsid w:val="00D7657C"/>
    <w:rsid w:val="00D7768D"/>
    <w:rsid w:val="00D77A80"/>
    <w:rsid w:val="00D815B3"/>
    <w:rsid w:val="00D8276A"/>
    <w:rsid w:val="00D9114B"/>
    <w:rsid w:val="00D931EC"/>
    <w:rsid w:val="00D9447D"/>
    <w:rsid w:val="00D94D48"/>
    <w:rsid w:val="00D97146"/>
    <w:rsid w:val="00D97B94"/>
    <w:rsid w:val="00D97DC3"/>
    <w:rsid w:val="00DA29A1"/>
    <w:rsid w:val="00DA3E87"/>
    <w:rsid w:val="00DA5B4A"/>
    <w:rsid w:val="00DA5DF2"/>
    <w:rsid w:val="00DB1643"/>
    <w:rsid w:val="00DB23D2"/>
    <w:rsid w:val="00DB5F54"/>
    <w:rsid w:val="00DC0AE9"/>
    <w:rsid w:val="00DC1AF8"/>
    <w:rsid w:val="00DD4A95"/>
    <w:rsid w:val="00DD5C1C"/>
    <w:rsid w:val="00DE1036"/>
    <w:rsid w:val="00DE3FC0"/>
    <w:rsid w:val="00DE4851"/>
    <w:rsid w:val="00DE4EC0"/>
    <w:rsid w:val="00DE6779"/>
    <w:rsid w:val="00DE6B1E"/>
    <w:rsid w:val="00DE6E57"/>
    <w:rsid w:val="00DF3002"/>
    <w:rsid w:val="00DF3E3C"/>
    <w:rsid w:val="00DF3FF5"/>
    <w:rsid w:val="00DF4967"/>
    <w:rsid w:val="00DF7111"/>
    <w:rsid w:val="00E0019A"/>
    <w:rsid w:val="00E01659"/>
    <w:rsid w:val="00E03821"/>
    <w:rsid w:val="00E03941"/>
    <w:rsid w:val="00E03E3E"/>
    <w:rsid w:val="00E051D8"/>
    <w:rsid w:val="00E10EC0"/>
    <w:rsid w:val="00E13DE7"/>
    <w:rsid w:val="00E15394"/>
    <w:rsid w:val="00E1541C"/>
    <w:rsid w:val="00E16D48"/>
    <w:rsid w:val="00E205FC"/>
    <w:rsid w:val="00E2096B"/>
    <w:rsid w:val="00E217EC"/>
    <w:rsid w:val="00E2257D"/>
    <w:rsid w:val="00E23D40"/>
    <w:rsid w:val="00E3027A"/>
    <w:rsid w:val="00E31CDC"/>
    <w:rsid w:val="00E32675"/>
    <w:rsid w:val="00E3310B"/>
    <w:rsid w:val="00E33560"/>
    <w:rsid w:val="00E341F3"/>
    <w:rsid w:val="00E34DE3"/>
    <w:rsid w:val="00E35B7A"/>
    <w:rsid w:val="00E40567"/>
    <w:rsid w:val="00E41422"/>
    <w:rsid w:val="00E4186C"/>
    <w:rsid w:val="00E421C8"/>
    <w:rsid w:val="00E42419"/>
    <w:rsid w:val="00E42B4B"/>
    <w:rsid w:val="00E44C81"/>
    <w:rsid w:val="00E45B3C"/>
    <w:rsid w:val="00E5032A"/>
    <w:rsid w:val="00E516D7"/>
    <w:rsid w:val="00E5223E"/>
    <w:rsid w:val="00E52EE0"/>
    <w:rsid w:val="00E555E3"/>
    <w:rsid w:val="00E57817"/>
    <w:rsid w:val="00E603CC"/>
    <w:rsid w:val="00E61B3A"/>
    <w:rsid w:val="00E64A21"/>
    <w:rsid w:val="00E65B54"/>
    <w:rsid w:val="00E66616"/>
    <w:rsid w:val="00E70974"/>
    <w:rsid w:val="00E70EBD"/>
    <w:rsid w:val="00E71DD2"/>
    <w:rsid w:val="00E742E0"/>
    <w:rsid w:val="00E76A26"/>
    <w:rsid w:val="00E771E4"/>
    <w:rsid w:val="00E81FDF"/>
    <w:rsid w:val="00E8311F"/>
    <w:rsid w:val="00E83693"/>
    <w:rsid w:val="00E935E9"/>
    <w:rsid w:val="00E94D62"/>
    <w:rsid w:val="00E956F0"/>
    <w:rsid w:val="00EA118F"/>
    <w:rsid w:val="00EA13BE"/>
    <w:rsid w:val="00EA1D86"/>
    <w:rsid w:val="00EA4277"/>
    <w:rsid w:val="00EA4299"/>
    <w:rsid w:val="00EA4628"/>
    <w:rsid w:val="00EA6185"/>
    <w:rsid w:val="00EB2DA3"/>
    <w:rsid w:val="00EB3722"/>
    <w:rsid w:val="00EB3AA9"/>
    <w:rsid w:val="00EB440D"/>
    <w:rsid w:val="00EB55DF"/>
    <w:rsid w:val="00EB5AB8"/>
    <w:rsid w:val="00EB5B7D"/>
    <w:rsid w:val="00EB5C67"/>
    <w:rsid w:val="00EB75C9"/>
    <w:rsid w:val="00EB76BD"/>
    <w:rsid w:val="00EB79BA"/>
    <w:rsid w:val="00EC2E8C"/>
    <w:rsid w:val="00EC33B5"/>
    <w:rsid w:val="00EC3634"/>
    <w:rsid w:val="00EC5943"/>
    <w:rsid w:val="00EC60D4"/>
    <w:rsid w:val="00ED14CA"/>
    <w:rsid w:val="00ED3292"/>
    <w:rsid w:val="00ED3AF2"/>
    <w:rsid w:val="00ED4E6E"/>
    <w:rsid w:val="00ED56D7"/>
    <w:rsid w:val="00ED5C8D"/>
    <w:rsid w:val="00EE1292"/>
    <w:rsid w:val="00EE7F7B"/>
    <w:rsid w:val="00EF7292"/>
    <w:rsid w:val="00EF7460"/>
    <w:rsid w:val="00F01672"/>
    <w:rsid w:val="00F022F0"/>
    <w:rsid w:val="00F029E2"/>
    <w:rsid w:val="00F06818"/>
    <w:rsid w:val="00F06E51"/>
    <w:rsid w:val="00F10676"/>
    <w:rsid w:val="00F11796"/>
    <w:rsid w:val="00F14321"/>
    <w:rsid w:val="00F16CEE"/>
    <w:rsid w:val="00F17674"/>
    <w:rsid w:val="00F17CF8"/>
    <w:rsid w:val="00F205D9"/>
    <w:rsid w:val="00F20733"/>
    <w:rsid w:val="00F211F7"/>
    <w:rsid w:val="00F23C1F"/>
    <w:rsid w:val="00F25585"/>
    <w:rsid w:val="00F333B2"/>
    <w:rsid w:val="00F341D0"/>
    <w:rsid w:val="00F405E6"/>
    <w:rsid w:val="00F41789"/>
    <w:rsid w:val="00F42B03"/>
    <w:rsid w:val="00F43CBB"/>
    <w:rsid w:val="00F45DB4"/>
    <w:rsid w:val="00F460CA"/>
    <w:rsid w:val="00F47142"/>
    <w:rsid w:val="00F472E6"/>
    <w:rsid w:val="00F502F6"/>
    <w:rsid w:val="00F57561"/>
    <w:rsid w:val="00F6091A"/>
    <w:rsid w:val="00F615AB"/>
    <w:rsid w:val="00F644D4"/>
    <w:rsid w:val="00F65EFB"/>
    <w:rsid w:val="00F66206"/>
    <w:rsid w:val="00F66A8E"/>
    <w:rsid w:val="00F7001A"/>
    <w:rsid w:val="00F7154C"/>
    <w:rsid w:val="00F7234E"/>
    <w:rsid w:val="00F7350E"/>
    <w:rsid w:val="00F73866"/>
    <w:rsid w:val="00F738A8"/>
    <w:rsid w:val="00F7721E"/>
    <w:rsid w:val="00F77FB4"/>
    <w:rsid w:val="00F8030C"/>
    <w:rsid w:val="00F863FE"/>
    <w:rsid w:val="00F91C34"/>
    <w:rsid w:val="00F93B05"/>
    <w:rsid w:val="00F95D8C"/>
    <w:rsid w:val="00F96F5E"/>
    <w:rsid w:val="00FA29F9"/>
    <w:rsid w:val="00FA485F"/>
    <w:rsid w:val="00FA4A4B"/>
    <w:rsid w:val="00FA4E0C"/>
    <w:rsid w:val="00FA61E9"/>
    <w:rsid w:val="00FA686F"/>
    <w:rsid w:val="00FB072B"/>
    <w:rsid w:val="00FB0EBC"/>
    <w:rsid w:val="00FB1129"/>
    <w:rsid w:val="00FB3196"/>
    <w:rsid w:val="00FB5B60"/>
    <w:rsid w:val="00FC049F"/>
    <w:rsid w:val="00FC0E12"/>
    <w:rsid w:val="00FC3F34"/>
    <w:rsid w:val="00FC5C4F"/>
    <w:rsid w:val="00FD0AEB"/>
    <w:rsid w:val="00FD226F"/>
    <w:rsid w:val="00FD4A15"/>
    <w:rsid w:val="00FE05D5"/>
    <w:rsid w:val="00FE163D"/>
    <w:rsid w:val="00FE1E7D"/>
    <w:rsid w:val="00FE2DEA"/>
    <w:rsid w:val="00FE2FEF"/>
    <w:rsid w:val="00FE6413"/>
    <w:rsid w:val="00FE653F"/>
    <w:rsid w:val="00FE6635"/>
    <w:rsid w:val="00FE7764"/>
    <w:rsid w:val="00FF1A46"/>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810C91"/>
  <w15:docId w15:val="{1A569680-C29B-4AEB-9EC7-1E960E929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0EC"/>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paragraph" w:styleId="5">
    <w:name w:val="heading 5"/>
    <w:basedOn w:val="a"/>
    <w:next w:val="a"/>
    <w:link w:val="50"/>
    <w:uiPriority w:val="9"/>
    <w:semiHidden/>
    <w:unhideWhenUsed/>
    <w:qFormat/>
    <w:rsid w:val="009D1732"/>
    <w:pPr>
      <w:keepNext/>
      <w:keepLines/>
      <w:suppressAutoHyphens w:val="0"/>
      <w:spacing w:before="200" w:after="0" w:line="276" w:lineRule="auto"/>
      <w:ind w:firstLine="482"/>
      <w:outlineLvl w:val="4"/>
    </w:pPr>
    <w:rPr>
      <w:sz w:val="22"/>
      <w:szCs w:val="22"/>
      <w:lang w:eastAsia="ru-RU"/>
    </w:rPr>
  </w:style>
  <w:style w:type="paragraph" w:styleId="6">
    <w:name w:val="heading 6"/>
    <w:basedOn w:val="a"/>
    <w:next w:val="a"/>
    <w:link w:val="60"/>
    <w:uiPriority w:val="9"/>
    <w:semiHidden/>
    <w:unhideWhenUsed/>
    <w:qFormat/>
    <w:rsid w:val="009D1732"/>
    <w:pPr>
      <w:keepNext/>
      <w:keepLines/>
      <w:suppressAutoHyphens w:val="0"/>
      <w:spacing w:before="200" w:after="0" w:line="276" w:lineRule="auto"/>
      <w:ind w:firstLine="482"/>
      <w:outlineLvl w:val="5"/>
    </w:pPr>
    <w:rPr>
      <w:i/>
      <w:iCs/>
      <w:color w:val="243F60"/>
      <w:sz w:val="22"/>
      <w:szCs w:val="22"/>
      <w:lang w:eastAsia="ru-RU"/>
    </w:rPr>
  </w:style>
  <w:style w:type="paragraph" w:styleId="7">
    <w:name w:val="heading 7"/>
    <w:basedOn w:val="a"/>
    <w:next w:val="a"/>
    <w:link w:val="70"/>
    <w:uiPriority w:val="9"/>
    <w:semiHidden/>
    <w:unhideWhenUsed/>
    <w:qFormat/>
    <w:rsid w:val="009D1732"/>
    <w:pPr>
      <w:keepNext/>
      <w:keepLines/>
      <w:suppressAutoHyphens w:val="0"/>
      <w:spacing w:before="200" w:after="0" w:line="276" w:lineRule="auto"/>
      <w:ind w:firstLine="482"/>
      <w:outlineLvl w:val="6"/>
    </w:pPr>
    <w:rPr>
      <w:i/>
      <w:iCs/>
      <w:color w:val="404040"/>
      <w:sz w:val="22"/>
      <w:szCs w:val="22"/>
      <w:lang w:eastAsia="ru-RU"/>
    </w:rPr>
  </w:style>
  <w:style w:type="paragraph" w:styleId="8">
    <w:name w:val="heading 8"/>
    <w:basedOn w:val="a"/>
    <w:next w:val="a"/>
    <w:link w:val="80"/>
    <w:uiPriority w:val="9"/>
    <w:semiHidden/>
    <w:unhideWhenUsed/>
    <w:qFormat/>
    <w:rsid w:val="009D1732"/>
    <w:pPr>
      <w:keepNext/>
      <w:keepLines/>
      <w:suppressAutoHyphens w:val="0"/>
      <w:spacing w:before="200" w:after="0" w:line="276" w:lineRule="auto"/>
      <w:ind w:firstLine="482"/>
      <w:outlineLvl w:val="7"/>
    </w:pPr>
    <w:rPr>
      <w:color w:val="4F81BD"/>
      <w:sz w:val="22"/>
      <w:szCs w:val="20"/>
      <w:lang w:eastAsia="ru-RU"/>
    </w:rPr>
  </w:style>
  <w:style w:type="paragraph" w:styleId="9">
    <w:name w:val="heading 9"/>
    <w:basedOn w:val="a"/>
    <w:next w:val="a"/>
    <w:link w:val="90"/>
    <w:uiPriority w:val="9"/>
    <w:semiHidden/>
    <w:unhideWhenUsed/>
    <w:qFormat/>
    <w:rsid w:val="009D1732"/>
    <w:pPr>
      <w:keepNext/>
      <w:keepLines/>
      <w:suppressAutoHyphens w:val="0"/>
      <w:spacing w:before="200" w:after="0" w:line="276" w:lineRule="auto"/>
      <w:ind w:firstLine="482"/>
      <w:outlineLvl w:val="8"/>
    </w:pPr>
    <w:rPr>
      <w:i/>
      <w:iCs/>
      <w:color w:val="40404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rsid w:val="00944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Bullet_IRAO,Мой Список,List Paragraph,SL_Абзац списка,lp1,Bullet List,FooterText,numbered,Нумерованый список,List Paragraph1,СпБезКС,Table-Normal,RSHB_Table-Normal,Заголовок_3,Paragraphe de liste1,AC List 01,Подпись рисунка,Num Bullet 1"/>
    <w:basedOn w:val="a"/>
    <w:link w:val="a5"/>
    <w:uiPriority w:val="34"/>
    <w:qFormat/>
    <w:rsid w:val="003455F8"/>
    <w:pPr>
      <w:ind w:left="720"/>
      <w:contextualSpacing/>
    </w:pPr>
  </w:style>
  <w:style w:type="character" w:customStyle="1" w:styleId="a5">
    <w:name w:val="Абзац списка Знак"/>
    <w:aliases w:val="Bullet_IRAO Знак,Мой Список Знак,List Paragraph Знак,SL_Абзац списка Знак,lp1 Знак,Bullet List Знак,FooterText Знак,numbered Знак,Нумерованый список Знак,List Paragraph1 Знак,СпБезКС Знак,Table-Normal Знак,RSHB_Table-Normal Знак"/>
    <w:link w:val="a4"/>
    <w:uiPriority w:val="34"/>
    <w:qFormat/>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iPriority w:val="99"/>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uiPriority w:val="9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uiPriority w:val="99"/>
    <w:semiHidden/>
    <w:unhideWhenUsed/>
    <w:rsid w:val="000F53DF"/>
    <w:pPr>
      <w:spacing w:before="120" w:after="120"/>
      <w:ind w:firstLine="397"/>
      <w:jc w:val="both"/>
    </w:pPr>
    <w:rPr>
      <w:b/>
      <w:bCs/>
    </w:rPr>
  </w:style>
  <w:style w:type="character" w:customStyle="1" w:styleId="af0">
    <w:name w:val="Тема примечания Знак"/>
    <w:basedOn w:val="a8"/>
    <w:link w:val="af"/>
    <w:uiPriority w:val="99"/>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iPriority w:val="99"/>
    <w:unhideWhenUsed/>
    <w:rsid w:val="005749DD"/>
    <w:pPr>
      <w:ind w:left="283"/>
    </w:pPr>
    <w:rPr>
      <w:sz w:val="16"/>
      <w:szCs w:val="16"/>
    </w:rPr>
  </w:style>
  <w:style w:type="character" w:customStyle="1" w:styleId="32">
    <w:name w:val="Основной текст с отступом 3 Знак"/>
    <w:basedOn w:val="a0"/>
    <w:link w:val="31"/>
    <w:uiPriority w:val="99"/>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uiPriority w:val="99"/>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uiPriority w:val="99"/>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10"/>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10"/>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0"/>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uiPriority w:val="99"/>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uiPriority w:val="99"/>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uiPriority w:val="59"/>
    <w:rsid w:val="00A761A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3"/>
    <w:uiPriority w:val="59"/>
    <w:rsid w:val="00025AB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3"/>
    <w:rsid w:val="009D17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next w:val="a3"/>
    <w:uiPriority w:val="39"/>
    <w:rsid w:val="009D17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9D1732"/>
    <w:rPr>
      <w:rFonts w:ascii="Times New Roman" w:eastAsia="Times New Roman" w:hAnsi="Times New Roman" w:cs="Times New Roman"/>
      <w:lang w:eastAsia="ru-RU"/>
    </w:rPr>
  </w:style>
  <w:style w:type="character" w:customStyle="1" w:styleId="60">
    <w:name w:val="Заголовок 6 Знак"/>
    <w:basedOn w:val="a0"/>
    <w:link w:val="6"/>
    <w:uiPriority w:val="9"/>
    <w:semiHidden/>
    <w:rsid w:val="009D1732"/>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semiHidden/>
    <w:rsid w:val="009D1732"/>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semiHidden/>
    <w:rsid w:val="009D1732"/>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semiHidden/>
    <w:rsid w:val="009D1732"/>
    <w:rPr>
      <w:rFonts w:ascii="Times New Roman" w:eastAsia="Times New Roman" w:hAnsi="Times New Roman" w:cs="Times New Roman"/>
      <w:i/>
      <w:iCs/>
      <w:color w:val="404040"/>
      <w:szCs w:val="20"/>
      <w:lang w:eastAsia="ru-RU"/>
    </w:rPr>
  </w:style>
  <w:style w:type="character" w:customStyle="1" w:styleId="TitleChar">
    <w:name w:val="Title Char"/>
    <w:basedOn w:val="a0"/>
    <w:uiPriority w:val="10"/>
    <w:rsid w:val="009D1732"/>
    <w:rPr>
      <w:sz w:val="48"/>
      <w:szCs w:val="48"/>
    </w:rPr>
  </w:style>
  <w:style w:type="character" w:customStyle="1" w:styleId="EndnoteTextChar">
    <w:name w:val="Endnote Text Char"/>
    <w:uiPriority w:val="99"/>
    <w:rsid w:val="009D1732"/>
    <w:rPr>
      <w:sz w:val="20"/>
    </w:rPr>
  </w:style>
  <w:style w:type="character" w:customStyle="1" w:styleId="Heading1Char">
    <w:name w:val="Heading 1 Char"/>
    <w:basedOn w:val="a0"/>
    <w:uiPriority w:val="9"/>
    <w:rsid w:val="009D1732"/>
    <w:rPr>
      <w:rFonts w:ascii="Arial" w:eastAsia="Arial" w:hAnsi="Arial" w:cs="Arial"/>
      <w:sz w:val="40"/>
      <w:szCs w:val="40"/>
    </w:rPr>
  </w:style>
  <w:style w:type="character" w:customStyle="1" w:styleId="Heading2Char">
    <w:name w:val="Heading 2 Char"/>
    <w:basedOn w:val="a0"/>
    <w:uiPriority w:val="9"/>
    <w:rsid w:val="009D1732"/>
    <w:rPr>
      <w:rFonts w:ascii="Arial" w:eastAsia="Arial" w:hAnsi="Arial" w:cs="Arial"/>
      <w:sz w:val="34"/>
    </w:rPr>
  </w:style>
  <w:style w:type="character" w:customStyle="1" w:styleId="Heading3Char">
    <w:name w:val="Heading 3 Char"/>
    <w:basedOn w:val="a0"/>
    <w:uiPriority w:val="9"/>
    <w:rsid w:val="009D1732"/>
    <w:rPr>
      <w:rFonts w:ascii="Arial" w:eastAsia="Arial" w:hAnsi="Arial" w:cs="Arial"/>
      <w:sz w:val="30"/>
      <w:szCs w:val="30"/>
    </w:rPr>
  </w:style>
  <w:style w:type="character" w:customStyle="1" w:styleId="Heading4Char">
    <w:name w:val="Heading 4 Char"/>
    <w:basedOn w:val="a0"/>
    <w:uiPriority w:val="9"/>
    <w:rsid w:val="009D1732"/>
    <w:rPr>
      <w:rFonts w:ascii="Arial" w:eastAsia="Arial" w:hAnsi="Arial" w:cs="Arial"/>
      <w:b/>
      <w:bCs/>
      <w:sz w:val="26"/>
      <w:szCs w:val="26"/>
    </w:rPr>
  </w:style>
  <w:style w:type="character" w:customStyle="1" w:styleId="Heading5Char">
    <w:name w:val="Heading 5 Char"/>
    <w:basedOn w:val="a0"/>
    <w:uiPriority w:val="9"/>
    <w:rsid w:val="009D1732"/>
    <w:rPr>
      <w:rFonts w:ascii="Arial" w:eastAsia="Arial" w:hAnsi="Arial" w:cs="Arial"/>
      <w:b/>
      <w:bCs/>
      <w:sz w:val="24"/>
      <w:szCs w:val="24"/>
    </w:rPr>
  </w:style>
  <w:style w:type="character" w:customStyle="1" w:styleId="Heading6Char">
    <w:name w:val="Heading 6 Char"/>
    <w:basedOn w:val="a0"/>
    <w:uiPriority w:val="9"/>
    <w:rsid w:val="009D1732"/>
    <w:rPr>
      <w:rFonts w:ascii="Arial" w:eastAsia="Arial" w:hAnsi="Arial" w:cs="Arial"/>
      <w:b/>
      <w:bCs/>
      <w:sz w:val="22"/>
      <w:szCs w:val="22"/>
    </w:rPr>
  </w:style>
  <w:style w:type="character" w:customStyle="1" w:styleId="Heading7Char">
    <w:name w:val="Heading 7 Char"/>
    <w:basedOn w:val="a0"/>
    <w:uiPriority w:val="9"/>
    <w:rsid w:val="009D1732"/>
    <w:rPr>
      <w:rFonts w:ascii="Arial" w:eastAsia="Arial" w:hAnsi="Arial" w:cs="Arial"/>
      <w:b/>
      <w:bCs/>
      <w:i/>
      <w:iCs/>
      <w:sz w:val="22"/>
      <w:szCs w:val="22"/>
    </w:rPr>
  </w:style>
  <w:style w:type="character" w:customStyle="1" w:styleId="Heading8Char">
    <w:name w:val="Heading 8 Char"/>
    <w:basedOn w:val="a0"/>
    <w:uiPriority w:val="9"/>
    <w:rsid w:val="009D1732"/>
    <w:rPr>
      <w:rFonts w:ascii="Arial" w:eastAsia="Arial" w:hAnsi="Arial" w:cs="Arial"/>
      <w:i/>
      <w:iCs/>
      <w:sz w:val="22"/>
      <w:szCs w:val="22"/>
    </w:rPr>
  </w:style>
  <w:style w:type="character" w:customStyle="1" w:styleId="Heading9Char">
    <w:name w:val="Heading 9 Char"/>
    <w:basedOn w:val="a0"/>
    <w:uiPriority w:val="9"/>
    <w:rsid w:val="009D1732"/>
    <w:rPr>
      <w:rFonts w:ascii="Arial" w:eastAsia="Arial" w:hAnsi="Arial" w:cs="Arial"/>
      <w:i/>
      <w:iCs/>
      <w:sz w:val="21"/>
      <w:szCs w:val="21"/>
    </w:rPr>
  </w:style>
  <w:style w:type="character" w:customStyle="1" w:styleId="SubtitleChar">
    <w:name w:val="Subtitle Char"/>
    <w:basedOn w:val="a0"/>
    <w:uiPriority w:val="11"/>
    <w:rsid w:val="009D1732"/>
    <w:rPr>
      <w:sz w:val="24"/>
      <w:szCs w:val="24"/>
    </w:rPr>
  </w:style>
  <w:style w:type="character" w:customStyle="1" w:styleId="QuoteChar">
    <w:name w:val="Quote Char"/>
    <w:uiPriority w:val="29"/>
    <w:rsid w:val="009D1732"/>
    <w:rPr>
      <w:i/>
    </w:rPr>
  </w:style>
  <w:style w:type="character" w:customStyle="1" w:styleId="IntenseQuoteChar">
    <w:name w:val="Intense Quote Char"/>
    <w:uiPriority w:val="30"/>
    <w:rsid w:val="009D1732"/>
    <w:rPr>
      <w:i/>
    </w:rPr>
  </w:style>
  <w:style w:type="character" w:customStyle="1" w:styleId="HeaderChar">
    <w:name w:val="Header Char"/>
    <w:basedOn w:val="a0"/>
    <w:uiPriority w:val="99"/>
    <w:rsid w:val="009D1732"/>
  </w:style>
  <w:style w:type="character" w:customStyle="1" w:styleId="FooterChar">
    <w:name w:val="Footer Char"/>
    <w:basedOn w:val="a0"/>
    <w:uiPriority w:val="99"/>
    <w:rsid w:val="009D1732"/>
  </w:style>
  <w:style w:type="paragraph" w:styleId="aff7">
    <w:name w:val="caption"/>
    <w:basedOn w:val="a"/>
    <w:next w:val="a"/>
    <w:uiPriority w:val="35"/>
    <w:semiHidden/>
    <w:unhideWhenUsed/>
    <w:qFormat/>
    <w:rsid w:val="009D1732"/>
    <w:pPr>
      <w:suppressAutoHyphens w:val="0"/>
      <w:spacing w:line="276" w:lineRule="auto"/>
      <w:ind w:firstLine="482"/>
    </w:pPr>
    <w:rPr>
      <w:b/>
      <w:bCs/>
      <w:color w:val="4F81BD" w:themeColor="accent1"/>
      <w:sz w:val="18"/>
      <w:szCs w:val="18"/>
      <w:lang w:eastAsia="ru-RU"/>
    </w:rPr>
  </w:style>
  <w:style w:type="character" w:customStyle="1" w:styleId="CaptionChar">
    <w:name w:val="Caption Char"/>
    <w:uiPriority w:val="99"/>
    <w:rsid w:val="009D1732"/>
  </w:style>
  <w:style w:type="table" w:customStyle="1" w:styleId="TableGridLight">
    <w:name w:val="Table Grid Light"/>
    <w:basedOn w:val="a1"/>
    <w:uiPriority w:val="59"/>
    <w:rsid w:val="009D1732"/>
    <w:pPr>
      <w:spacing w:after="0" w:line="240" w:lineRule="auto"/>
    </w:pPr>
    <w:rPr>
      <w:rFonts w:ascii="Times New Roman" w:hAnsi="Times New Roman" w:cs="Times New Roman"/>
      <w:sz w:val="24"/>
      <w:szCs w:val="24"/>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1">
    <w:name w:val="Таблица простая 11"/>
    <w:basedOn w:val="a1"/>
    <w:uiPriority w:val="59"/>
    <w:rsid w:val="009D1732"/>
    <w:pPr>
      <w:spacing w:after="0" w:line="240" w:lineRule="auto"/>
    </w:pPr>
    <w:rPr>
      <w:rFonts w:ascii="Times New Roman" w:hAnsi="Times New Roman" w:cs="Times New Roman"/>
      <w:sz w:val="24"/>
      <w:szCs w:val="24"/>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9D1732"/>
    <w:pPr>
      <w:spacing w:after="0" w:line="240" w:lineRule="auto"/>
    </w:pPr>
    <w:rPr>
      <w:rFonts w:ascii="Times New Roman" w:hAnsi="Times New Roman" w:cs="Times New Roman"/>
      <w:sz w:val="24"/>
      <w:szCs w:val="24"/>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D1732"/>
    <w:rPr>
      <w:sz w:val="18"/>
    </w:rPr>
  </w:style>
  <w:style w:type="character" w:styleId="aff8">
    <w:name w:val="footnote reference"/>
    <w:basedOn w:val="a0"/>
    <w:uiPriority w:val="99"/>
    <w:unhideWhenUsed/>
    <w:rsid w:val="009D1732"/>
    <w:rPr>
      <w:vertAlign w:val="superscript"/>
    </w:rPr>
  </w:style>
  <w:style w:type="paragraph" w:styleId="aff9">
    <w:name w:val="endnote text"/>
    <w:basedOn w:val="a"/>
    <w:link w:val="affa"/>
    <w:uiPriority w:val="99"/>
    <w:semiHidden/>
    <w:unhideWhenUsed/>
    <w:rsid w:val="009D1732"/>
    <w:pPr>
      <w:suppressAutoHyphens w:val="0"/>
      <w:spacing w:after="0" w:line="240" w:lineRule="auto"/>
      <w:ind w:firstLine="482"/>
    </w:pPr>
    <w:rPr>
      <w:sz w:val="20"/>
      <w:szCs w:val="22"/>
      <w:lang w:eastAsia="ru-RU"/>
    </w:rPr>
  </w:style>
  <w:style w:type="character" w:customStyle="1" w:styleId="affa">
    <w:name w:val="Текст концевой сноски Знак"/>
    <w:basedOn w:val="a0"/>
    <w:link w:val="aff9"/>
    <w:uiPriority w:val="99"/>
    <w:semiHidden/>
    <w:rsid w:val="009D1732"/>
    <w:rPr>
      <w:rFonts w:ascii="Times New Roman" w:eastAsia="Times New Roman" w:hAnsi="Times New Roman" w:cs="Times New Roman"/>
      <w:sz w:val="20"/>
      <w:lang w:eastAsia="ru-RU"/>
    </w:rPr>
  </w:style>
  <w:style w:type="character" w:styleId="affb">
    <w:name w:val="endnote reference"/>
    <w:basedOn w:val="a0"/>
    <w:uiPriority w:val="99"/>
    <w:semiHidden/>
    <w:unhideWhenUsed/>
    <w:rsid w:val="009D1732"/>
    <w:rPr>
      <w:vertAlign w:val="superscript"/>
    </w:rPr>
  </w:style>
  <w:style w:type="paragraph" w:styleId="42">
    <w:name w:val="toc 4"/>
    <w:basedOn w:val="a"/>
    <w:next w:val="a"/>
    <w:uiPriority w:val="39"/>
    <w:unhideWhenUsed/>
    <w:rsid w:val="009D1732"/>
    <w:pPr>
      <w:suppressAutoHyphens w:val="0"/>
      <w:spacing w:after="57" w:line="276" w:lineRule="auto"/>
      <w:ind w:left="850" w:firstLine="0"/>
    </w:pPr>
    <w:rPr>
      <w:sz w:val="22"/>
      <w:szCs w:val="22"/>
      <w:lang w:eastAsia="ru-RU"/>
    </w:rPr>
  </w:style>
  <w:style w:type="paragraph" w:styleId="52">
    <w:name w:val="toc 5"/>
    <w:basedOn w:val="a"/>
    <w:next w:val="a"/>
    <w:uiPriority w:val="39"/>
    <w:unhideWhenUsed/>
    <w:rsid w:val="009D1732"/>
    <w:pPr>
      <w:suppressAutoHyphens w:val="0"/>
      <w:spacing w:after="57" w:line="276" w:lineRule="auto"/>
      <w:ind w:left="1134" w:firstLine="0"/>
    </w:pPr>
    <w:rPr>
      <w:sz w:val="22"/>
      <w:szCs w:val="22"/>
      <w:lang w:eastAsia="ru-RU"/>
    </w:rPr>
  </w:style>
  <w:style w:type="paragraph" w:styleId="62">
    <w:name w:val="toc 6"/>
    <w:basedOn w:val="a"/>
    <w:next w:val="a"/>
    <w:uiPriority w:val="39"/>
    <w:unhideWhenUsed/>
    <w:rsid w:val="009D1732"/>
    <w:pPr>
      <w:suppressAutoHyphens w:val="0"/>
      <w:spacing w:after="57" w:line="276" w:lineRule="auto"/>
      <w:ind w:left="1417" w:firstLine="0"/>
    </w:pPr>
    <w:rPr>
      <w:sz w:val="22"/>
      <w:szCs w:val="22"/>
      <w:lang w:eastAsia="ru-RU"/>
    </w:rPr>
  </w:style>
  <w:style w:type="paragraph" w:styleId="72">
    <w:name w:val="toc 7"/>
    <w:basedOn w:val="a"/>
    <w:next w:val="a"/>
    <w:uiPriority w:val="39"/>
    <w:unhideWhenUsed/>
    <w:rsid w:val="009D1732"/>
    <w:pPr>
      <w:suppressAutoHyphens w:val="0"/>
      <w:spacing w:after="57" w:line="276" w:lineRule="auto"/>
      <w:ind w:left="1701" w:firstLine="0"/>
    </w:pPr>
    <w:rPr>
      <w:sz w:val="22"/>
      <w:szCs w:val="22"/>
      <w:lang w:eastAsia="ru-RU"/>
    </w:rPr>
  </w:style>
  <w:style w:type="paragraph" w:styleId="81">
    <w:name w:val="toc 8"/>
    <w:basedOn w:val="a"/>
    <w:next w:val="a"/>
    <w:uiPriority w:val="39"/>
    <w:unhideWhenUsed/>
    <w:rsid w:val="009D1732"/>
    <w:pPr>
      <w:suppressAutoHyphens w:val="0"/>
      <w:spacing w:after="57" w:line="276" w:lineRule="auto"/>
      <w:ind w:left="1984" w:firstLine="0"/>
    </w:pPr>
    <w:rPr>
      <w:sz w:val="22"/>
      <w:szCs w:val="22"/>
      <w:lang w:eastAsia="ru-RU"/>
    </w:rPr>
  </w:style>
  <w:style w:type="paragraph" w:styleId="91">
    <w:name w:val="toc 9"/>
    <w:basedOn w:val="a"/>
    <w:next w:val="a"/>
    <w:uiPriority w:val="39"/>
    <w:unhideWhenUsed/>
    <w:rsid w:val="009D1732"/>
    <w:pPr>
      <w:suppressAutoHyphens w:val="0"/>
      <w:spacing w:after="57" w:line="276" w:lineRule="auto"/>
      <w:ind w:left="2268" w:firstLine="0"/>
    </w:pPr>
    <w:rPr>
      <w:sz w:val="22"/>
      <w:szCs w:val="22"/>
      <w:lang w:eastAsia="ru-RU"/>
    </w:rPr>
  </w:style>
  <w:style w:type="paragraph" w:styleId="affc">
    <w:name w:val="table of figures"/>
    <w:basedOn w:val="a"/>
    <w:next w:val="a"/>
    <w:uiPriority w:val="99"/>
    <w:unhideWhenUsed/>
    <w:rsid w:val="009D1732"/>
    <w:pPr>
      <w:suppressAutoHyphens w:val="0"/>
      <w:spacing w:after="0" w:line="276" w:lineRule="auto"/>
      <w:ind w:firstLine="482"/>
    </w:pPr>
    <w:rPr>
      <w:sz w:val="22"/>
      <w:szCs w:val="22"/>
      <w:lang w:eastAsia="ru-RU"/>
    </w:rPr>
  </w:style>
  <w:style w:type="paragraph" w:customStyle="1" w:styleId="msonormal0">
    <w:name w:val="msonormal"/>
    <w:basedOn w:val="a"/>
    <w:uiPriority w:val="99"/>
    <w:rsid w:val="009D1732"/>
    <w:pPr>
      <w:suppressAutoHyphens w:val="0"/>
      <w:spacing w:before="100" w:beforeAutospacing="1" w:after="100" w:afterAutospacing="1" w:line="240" w:lineRule="auto"/>
      <w:ind w:firstLine="0"/>
      <w:jc w:val="left"/>
    </w:pPr>
    <w:rPr>
      <w:lang w:eastAsia="ru-RU"/>
    </w:rPr>
  </w:style>
  <w:style w:type="paragraph" w:styleId="affd">
    <w:name w:val="footnote text"/>
    <w:basedOn w:val="a"/>
    <w:link w:val="17"/>
    <w:uiPriority w:val="99"/>
    <w:semiHidden/>
    <w:unhideWhenUsed/>
    <w:rsid w:val="009D1732"/>
    <w:pPr>
      <w:suppressAutoHyphens w:val="0"/>
      <w:spacing w:line="216" w:lineRule="auto"/>
      <w:ind w:firstLine="482"/>
    </w:pPr>
    <w:rPr>
      <w:sz w:val="20"/>
      <w:szCs w:val="20"/>
      <w:lang w:eastAsia="ru-RU"/>
    </w:rPr>
  </w:style>
  <w:style w:type="character" w:customStyle="1" w:styleId="affe">
    <w:name w:val="Текст сноски Знак"/>
    <w:basedOn w:val="a0"/>
    <w:semiHidden/>
    <w:rsid w:val="009D1732"/>
    <w:rPr>
      <w:rFonts w:ascii="Times New Roman" w:eastAsia="Times New Roman" w:hAnsi="Times New Roman" w:cs="Times New Roman"/>
      <w:sz w:val="20"/>
      <w:szCs w:val="20"/>
      <w:lang w:eastAsia="ar-SA"/>
    </w:rPr>
  </w:style>
  <w:style w:type="character" w:customStyle="1" w:styleId="17">
    <w:name w:val="Текст сноски Знак1"/>
    <w:basedOn w:val="a0"/>
    <w:link w:val="affd"/>
    <w:uiPriority w:val="99"/>
    <w:semiHidden/>
    <w:rsid w:val="009D1732"/>
    <w:rPr>
      <w:rFonts w:ascii="Times New Roman" w:eastAsia="Times New Roman" w:hAnsi="Times New Roman" w:cs="Times New Roman"/>
      <w:sz w:val="20"/>
      <w:szCs w:val="20"/>
      <w:lang w:eastAsia="ru-RU"/>
    </w:rPr>
  </w:style>
  <w:style w:type="character" w:customStyle="1" w:styleId="afff">
    <w:name w:val="Заголовок Знак"/>
    <w:basedOn w:val="a0"/>
    <w:rsid w:val="009D1732"/>
    <w:rPr>
      <w:b/>
      <w:bCs w:val="0"/>
      <w:spacing w:val="5"/>
      <w:sz w:val="28"/>
      <w:szCs w:val="52"/>
    </w:rPr>
  </w:style>
  <w:style w:type="paragraph" w:customStyle="1" w:styleId="18">
    <w:name w:val="Название1"/>
    <w:basedOn w:val="a"/>
    <w:next w:val="a"/>
    <w:qFormat/>
    <w:rsid w:val="009D1732"/>
    <w:pPr>
      <w:keepNext/>
      <w:keepLines/>
      <w:suppressAutoHyphens w:val="0"/>
      <w:spacing w:after="300" w:line="240" w:lineRule="auto"/>
      <w:ind w:firstLine="0"/>
      <w:contextualSpacing/>
      <w:jc w:val="center"/>
      <w:outlineLvl w:val="0"/>
    </w:pPr>
    <w:rPr>
      <w:b/>
      <w:spacing w:val="5"/>
      <w:sz w:val="28"/>
      <w:szCs w:val="52"/>
      <w:lang w:eastAsia="ru-RU"/>
    </w:rPr>
  </w:style>
  <w:style w:type="paragraph" w:styleId="afff0">
    <w:name w:val="Subtitle"/>
    <w:basedOn w:val="a"/>
    <w:next w:val="a"/>
    <w:link w:val="afff1"/>
    <w:uiPriority w:val="11"/>
    <w:qFormat/>
    <w:rsid w:val="009D1732"/>
    <w:pPr>
      <w:suppressAutoHyphens w:val="0"/>
      <w:spacing w:line="276" w:lineRule="auto"/>
      <w:ind w:firstLine="482"/>
    </w:pPr>
    <w:rPr>
      <w:i/>
      <w:iCs/>
      <w:color w:val="4F81BD"/>
      <w:spacing w:val="15"/>
      <w:lang w:eastAsia="ru-RU"/>
    </w:rPr>
  </w:style>
  <w:style w:type="character" w:customStyle="1" w:styleId="afff1">
    <w:name w:val="Подзаголовок Знак"/>
    <w:basedOn w:val="a0"/>
    <w:link w:val="afff0"/>
    <w:uiPriority w:val="11"/>
    <w:rsid w:val="009D1732"/>
    <w:rPr>
      <w:rFonts w:ascii="Times New Roman" w:eastAsia="Times New Roman" w:hAnsi="Times New Roman" w:cs="Times New Roman"/>
      <w:i/>
      <w:iCs/>
      <w:color w:val="4F81BD"/>
      <w:spacing w:val="15"/>
      <w:sz w:val="24"/>
      <w:szCs w:val="24"/>
      <w:lang w:eastAsia="ru-RU"/>
    </w:rPr>
  </w:style>
  <w:style w:type="paragraph" w:styleId="afff2">
    <w:name w:val="Body Text First Indent"/>
    <w:basedOn w:val="af6"/>
    <w:link w:val="afff3"/>
    <w:uiPriority w:val="99"/>
    <w:semiHidden/>
    <w:unhideWhenUsed/>
    <w:rsid w:val="009D1732"/>
    <w:pPr>
      <w:spacing w:before="120"/>
      <w:ind w:firstLine="360"/>
      <w:jc w:val="both"/>
    </w:pPr>
  </w:style>
  <w:style w:type="character" w:customStyle="1" w:styleId="afff3">
    <w:name w:val="Красная строка Знак"/>
    <w:basedOn w:val="af7"/>
    <w:link w:val="afff2"/>
    <w:uiPriority w:val="99"/>
    <w:semiHidden/>
    <w:rsid w:val="009D1732"/>
    <w:rPr>
      <w:rFonts w:ascii="Times New Roman" w:eastAsia="Times New Roman" w:hAnsi="Times New Roman" w:cs="Times New Roman"/>
      <w:lang w:eastAsia="ru-RU"/>
    </w:rPr>
  </w:style>
  <w:style w:type="character" w:customStyle="1" w:styleId="afff4">
    <w:name w:val="Схема документа Знак"/>
    <w:basedOn w:val="a0"/>
    <w:link w:val="afff5"/>
    <w:uiPriority w:val="99"/>
    <w:semiHidden/>
    <w:rsid w:val="009D1732"/>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9D1732"/>
    <w:pPr>
      <w:suppressAutoHyphens w:val="0"/>
      <w:spacing w:after="0" w:line="240" w:lineRule="auto"/>
      <w:ind w:firstLine="482"/>
    </w:pPr>
    <w:rPr>
      <w:rFonts w:ascii="Tahoma" w:hAnsi="Tahoma" w:cs="Tahoma"/>
      <w:sz w:val="16"/>
      <w:szCs w:val="16"/>
      <w:lang w:eastAsia="ru-RU"/>
    </w:rPr>
  </w:style>
  <w:style w:type="character" w:customStyle="1" w:styleId="19">
    <w:name w:val="Схема документа Знак1"/>
    <w:basedOn w:val="a0"/>
    <w:uiPriority w:val="99"/>
    <w:semiHidden/>
    <w:rsid w:val="009D1732"/>
    <w:rPr>
      <w:rFonts w:ascii="Segoe UI" w:eastAsia="Times New Roman" w:hAnsi="Segoe UI" w:cs="Segoe UI"/>
      <w:sz w:val="16"/>
      <w:szCs w:val="16"/>
      <w:lang w:eastAsia="ar-SA"/>
    </w:rPr>
  </w:style>
  <w:style w:type="paragraph" w:styleId="2d">
    <w:name w:val="Quote"/>
    <w:basedOn w:val="a"/>
    <w:next w:val="a"/>
    <w:link w:val="2e"/>
    <w:uiPriority w:val="29"/>
    <w:qFormat/>
    <w:rsid w:val="009D1732"/>
    <w:pPr>
      <w:pBdr>
        <w:left w:val="single" w:sz="24" w:space="10" w:color="999999"/>
      </w:pBdr>
      <w:suppressAutoHyphens w:val="0"/>
      <w:spacing w:after="0" w:line="276" w:lineRule="auto"/>
      <w:ind w:left="964" w:firstLine="0"/>
    </w:pPr>
    <w:rPr>
      <w:i/>
      <w:iCs/>
      <w:color w:val="8064A2"/>
      <w:sz w:val="22"/>
      <w:szCs w:val="22"/>
      <w:lang w:eastAsia="ru-RU"/>
    </w:rPr>
  </w:style>
  <w:style w:type="character" w:customStyle="1" w:styleId="2e">
    <w:name w:val="Цитата 2 Знак"/>
    <w:basedOn w:val="a0"/>
    <w:link w:val="2d"/>
    <w:uiPriority w:val="29"/>
    <w:rsid w:val="009D1732"/>
    <w:rPr>
      <w:rFonts w:ascii="Times New Roman" w:eastAsia="Times New Roman" w:hAnsi="Times New Roman" w:cs="Times New Roman"/>
      <w:i/>
      <w:iCs/>
      <w:color w:val="8064A2"/>
      <w:lang w:eastAsia="ru-RU"/>
    </w:rPr>
  </w:style>
  <w:style w:type="paragraph" w:styleId="afff6">
    <w:name w:val="Intense Quote"/>
    <w:basedOn w:val="a"/>
    <w:next w:val="a"/>
    <w:link w:val="afff7"/>
    <w:uiPriority w:val="30"/>
    <w:qFormat/>
    <w:rsid w:val="009D1732"/>
    <w:pPr>
      <w:pBdr>
        <w:bottom w:val="single" w:sz="4" w:space="4" w:color="4F81BD"/>
      </w:pBdr>
      <w:suppressAutoHyphens w:val="0"/>
      <w:spacing w:before="200" w:after="0" w:line="276" w:lineRule="auto"/>
      <w:ind w:left="936" w:right="936" w:firstLine="482"/>
    </w:pPr>
    <w:rPr>
      <w:b/>
      <w:bCs/>
      <w:i/>
      <w:iCs/>
      <w:color w:val="4F81BD"/>
      <w:sz w:val="22"/>
      <w:szCs w:val="22"/>
      <w:lang w:eastAsia="ru-RU"/>
    </w:rPr>
  </w:style>
  <w:style w:type="character" w:customStyle="1" w:styleId="afff7">
    <w:name w:val="Выделенная цитата Знак"/>
    <w:basedOn w:val="a0"/>
    <w:link w:val="afff6"/>
    <w:uiPriority w:val="30"/>
    <w:rsid w:val="009D1732"/>
    <w:rPr>
      <w:rFonts w:ascii="Times New Roman" w:eastAsia="Times New Roman" w:hAnsi="Times New Roman" w:cs="Times New Roman"/>
      <w:b/>
      <w:bCs/>
      <w:i/>
      <w:iCs/>
      <w:color w:val="4F81BD"/>
      <w:lang w:eastAsia="ru-RU"/>
    </w:rPr>
  </w:style>
  <w:style w:type="paragraph" w:styleId="afff8">
    <w:name w:val="TOC Heading"/>
    <w:basedOn w:val="1"/>
    <w:next w:val="a"/>
    <w:uiPriority w:val="39"/>
    <w:unhideWhenUsed/>
    <w:qFormat/>
    <w:rsid w:val="009D1732"/>
    <w:pPr>
      <w:keepLines/>
      <w:spacing w:before="240" w:after="120" w:line="276" w:lineRule="auto"/>
      <w:ind w:left="2836"/>
      <w:jc w:val="center"/>
      <w:outlineLvl w:val="9"/>
    </w:pPr>
    <w:rPr>
      <w:b/>
      <w:bCs/>
      <w:sz w:val="24"/>
      <w:szCs w:val="28"/>
    </w:rPr>
  </w:style>
  <w:style w:type="paragraph" w:customStyle="1" w:styleId="Normalunindented">
    <w:name w:val="Normal unindented"/>
    <w:uiPriority w:val="99"/>
    <w:qFormat/>
    <w:rsid w:val="009D1732"/>
    <w:pPr>
      <w:spacing w:before="120" w:after="120"/>
      <w:jc w:val="both"/>
    </w:pPr>
    <w:rPr>
      <w:rFonts w:ascii="Times New Roman" w:eastAsia="Times New Roman" w:hAnsi="Times New Roman" w:cs="Times New Roman"/>
      <w:lang w:eastAsia="ru-RU"/>
    </w:rPr>
  </w:style>
  <w:style w:type="paragraph" w:customStyle="1" w:styleId="heading1unnumbered">
    <w:name w:val="heading 1 unnumbered"/>
    <w:basedOn w:val="a"/>
    <w:next w:val="a"/>
    <w:uiPriority w:val="9"/>
    <w:qFormat/>
    <w:rsid w:val="009D1732"/>
    <w:pPr>
      <w:keepNext/>
      <w:keepLines/>
      <w:suppressAutoHyphens w:val="0"/>
      <w:spacing w:before="240" w:line="276" w:lineRule="auto"/>
      <w:ind w:firstLine="0"/>
      <w:jc w:val="center"/>
      <w:outlineLvl w:val="0"/>
    </w:pPr>
    <w:rPr>
      <w:b/>
      <w:bCs/>
      <w:szCs w:val="28"/>
      <w:lang w:eastAsia="ru-RU"/>
    </w:rPr>
  </w:style>
  <w:style w:type="paragraph" w:customStyle="1" w:styleId="heading1normal">
    <w:name w:val="heading 1 normal"/>
    <w:basedOn w:val="a"/>
    <w:next w:val="a"/>
    <w:uiPriority w:val="9"/>
    <w:qFormat/>
    <w:rsid w:val="009D1732"/>
    <w:pPr>
      <w:suppressAutoHyphens w:val="0"/>
      <w:spacing w:line="276" w:lineRule="auto"/>
      <w:ind w:firstLine="482"/>
      <w:outlineLvl w:val="0"/>
    </w:pPr>
    <w:rPr>
      <w:sz w:val="22"/>
      <w:szCs w:val="22"/>
      <w:lang w:eastAsia="ru-RU"/>
    </w:rPr>
  </w:style>
  <w:style w:type="paragraph" w:customStyle="1" w:styleId="heading1normalunnumbered">
    <w:name w:val="heading 1 normal unnumbered"/>
    <w:basedOn w:val="a"/>
    <w:next w:val="a"/>
    <w:uiPriority w:val="9"/>
    <w:qFormat/>
    <w:rsid w:val="009D1732"/>
    <w:pPr>
      <w:suppressAutoHyphens w:val="0"/>
      <w:spacing w:line="276" w:lineRule="auto"/>
      <w:ind w:firstLine="482"/>
      <w:outlineLvl w:val="0"/>
    </w:pPr>
    <w:rPr>
      <w:sz w:val="22"/>
      <w:szCs w:val="22"/>
      <w:lang w:eastAsia="ru-RU"/>
    </w:rPr>
  </w:style>
  <w:style w:type="character" w:customStyle="1" w:styleId="DeletedPlaceholder">
    <w:name w:val="DeletedPlaceholder Знак"/>
    <w:basedOn w:val="a0"/>
    <w:link w:val="DeletedPlaceholder0"/>
    <w:uiPriority w:val="29"/>
    <w:rsid w:val="009D1732"/>
    <w:rPr>
      <w:i/>
      <w:iCs/>
      <w:color w:val="FF3F1F"/>
    </w:rPr>
  </w:style>
  <w:style w:type="paragraph" w:customStyle="1" w:styleId="DeletedPlaceholder0">
    <w:name w:val="DeletedPlaceholder"/>
    <w:basedOn w:val="a"/>
    <w:next w:val="a"/>
    <w:link w:val="DeletedPlaceholder"/>
    <w:uiPriority w:val="29"/>
    <w:qFormat/>
    <w:rsid w:val="009D1732"/>
    <w:pPr>
      <w:pBdr>
        <w:left w:val="single" w:sz="24" w:space="10" w:color="999999"/>
      </w:pBdr>
      <w:suppressAutoHyphens w:val="0"/>
      <w:spacing w:after="0" w:line="276" w:lineRule="auto"/>
      <w:ind w:left="964" w:firstLine="0"/>
    </w:pPr>
    <w:rPr>
      <w:rFonts w:asciiTheme="minorHAnsi" w:eastAsiaTheme="minorHAnsi" w:hAnsiTheme="minorHAnsi" w:cstheme="minorBidi"/>
      <w:i/>
      <w:iCs/>
      <w:color w:val="FF3F1F"/>
      <w:sz w:val="22"/>
      <w:szCs w:val="22"/>
      <w:lang w:eastAsia="en-US"/>
    </w:rPr>
  </w:style>
  <w:style w:type="paragraph" w:customStyle="1" w:styleId="Warning">
    <w:name w:val="Warning"/>
    <w:basedOn w:val="a"/>
    <w:next w:val="a"/>
    <w:uiPriority w:val="29"/>
    <w:qFormat/>
    <w:rsid w:val="009D1732"/>
    <w:pPr>
      <w:pBdr>
        <w:left w:val="single" w:sz="24" w:space="10" w:color="999999"/>
      </w:pBdr>
      <w:suppressAutoHyphens w:val="0"/>
      <w:spacing w:after="0" w:line="276" w:lineRule="auto"/>
      <w:ind w:left="964" w:firstLine="0"/>
    </w:pPr>
    <w:rPr>
      <w:i/>
      <w:iCs/>
      <w:color w:val="E36C0A"/>
      <w:sz w:val="22"/>
      <w:szCs w:val="22"/>
      <w:lang w:eastAsia="ru-RU"/>
    </w:rPr>
  </w:style>
  <w:style w:type="paragraph" w:customStyle="1" w:styleId="QuoteMargin">
    <w:name w:val="QuoteMargin"/>
    <w:uiPriority w:val="99"/>
    <w:qFormat/>
    <w:rsid w:val="009D1732"/>
    <w:pPr>
      <w:spacing w:before="120" w:after="0"/>
      <w:ind w:firstLine="482"/>
      <w:jc w:val="both"/>
    </w:pPr>
    <w:rPr>
      <w:rFonts w:ascii="Times New Roman" w:eastAsia="Times New Roman" w:hAnsi="Times New Roman" w:cs="Times New Roman"/>
      <w:lang w:eastAsia="ru-RU"/>
    </w:rPr>
  </w:style>
  <w:style w:type="paragraph" w:customStyle="1" w:styleId="footnotetextunindented">
    <w:name w:val="footnote text unindented"/>
    <w:basedOn w:val="Normalunindented"/>
    <w:uiPriority w:val="99"/>
    <w:rsid w:val="009D1732"/>
    <w:pPr>
      <w:spacing w:line="216" w:lineRule="auto"/>
    </w:pPr>
    <w:rPr>
      <w:sz w:val="20"/>
      <w:szCs w:val="20"/>
    </w:rPr>
  </w:style>
  <w:style w:type="paragraph" w:customStyle="1" w:styleId="listfootnotetext">
    <w:name w:val="list footnote text"/>
    <w:basedOn w:val="a4"/>
    <w:uiPriority w:val="99"/>
    <w:rsid w:val="009D1732"/>
    <w:pPr>
      <w:suppressAutoHyphens w:val="0"/>
      <w:spacing w:line="216" w:lineRule="auto"/>
      <w:ind w:left="0" w:firstLine="482"/>
      <w:jc w:val="left"/>
    </w:pPr>
    <w:rPr>
      <w:sz w:val="20"/>
      <w:szCs w:val="20"/>
      <w:lang w:eastAsia="ru-RU"/>
    </w:rPr>
  </w:style>
  <w:style w:type="paragraph" w:customStyle="1" w:styleId="Preformat">
    <w:name w:val="Preformat"/>
    <w:uiPriority w:val="99"/>
    <w:rsid w:val="009D1732"/>
    <w:pPr>
      <w:spacing w:after="0" w:line="240" w:lineRule="auto"/>
    </w:pPr>
    <w:rPr>
      <w:rFonts w:ascii="Courier New" w:eastAsia="Times New Roman" w:hAnsi="Courier New" w:cs="Times New Roman"/>
      <w:sz w:val="20"/>
      <w:szCs w:val="20"/>
      <w:lang w:eastAsia="ru-RU"/>
    </w:rPr>
  </w:style>
  <w:style w:type="paragraph" w:customStyle="1" w:styleId="1a">
    <w:name w:val="Обычный1"/>
    <w:uiPriority w:val="99"/>
    <w:rsid w:val="009D1732"/>
    <w:pPr>
      <w:spacing w:after="0" w:line="240" w:lineRule="auto"/>
    </w:pPr>
    <w:rPr>
      <w:rFonts w:ascii="kudriashov" w:eastAsia="Batang" w:hAnsi="kudriashov" w:cs="kudriashov"/>
      <w:sz w:val="20"/>
      <w:szCs w:val="20"/>
      <w:lang w:eastAsia="ru-RU"/>
    </w:rPr>
  </w:style>
  <w:style w:type="paragraph" w:customStyle="1" w:styleId="1b">
    <w:name w:val="Абзац списка1"/>
    <w:basedOn w:val="a"/>
    <w:uiPriority w:val="99"/>
    <w:rsid w:val="009D1732"/>
    <w:pPr>
      <w:suppressAutoHyphens w:val="0"/>
      <w:spacing w:after="200" w:line="276" w:lineRule="auto"/>
      <w:ind w:left="720" w:hanging="720"/>
      <w:contextualSpacing/>
    </w:pPr>
    <w:rPr>
      <w:rFonts w:ascii="Calibri" w:hAnsi="Calibri"/>
      <w:sz w:val="22"/>
      <w:szCs w:val="22"/>
      <w:lang w:eastAsia="en-US"/>
    </w:rPr>
  </w:style>
  <w:style w:type="paragraph" w:customStyle="1" w:styleId="1c">
    <w:name w:val="Знак Знак Знак1"/>
    <w:basedOn w:val="a"/>
    <w:uiPriority w:val="99"/>
    <w:rsid w:val="009D1732"/>
    <w:pPr>
      <w:suppressAutoHyphens w:val="0"/>
      <w:spacing w:before="0" w:after="160" w:line="240" w:lineRule="exact"/>
      <w:ind w:firstLine="0"/>
      <w:jc w:val="left"/>
    </w:pPr>
    <w:rPr>
      <w:rFonts w:ascii="Verdana" w:hAnsi="Verdana"/>
      <w:sz w:val="20"/>
      <w:szCs w:val="20"/>
      <w:lang w:val="en-US" w:eastAsia="en-US"/>
    </w:rPr>
  </w:style>
  <w:style w:type="paragraph" w:customStyle="1" w:styleId="afff9">
    <w:name w:val="Текст обычный"/>
    <w:basedOn w:val="a"/>
    <w:uiPriority w:val="99"/>
    <w:rsid w:val="009D1732"/>
    <w:pPr>
      <w:suppressAutoHyphens w:val="0"/>
      <w:spacing w:before="60" w:after="0" w:line="240" w:lineRule="auto"/>
      <w:ind w:firstLine="709"/>
    </w:pPr>
    <w:rPr>
      <w:sz w:val="26"/>
      <w:szCs w:val="20"/>
      <w:lang w:eastAsia="ru-RU"/>
    </w:rPr>
  </w:style>
  <w:style w:type="paragraph" w:customStyle="1" w:styleId="211">
    <w:name w:val="Основной текст с отступом 21"/>
    <w:basedOn w:val="a"/>
    <w:uiPriority w:val="99"/>
    <w:rsid w:val="009D1732"/>
    <w:pPr>
      <w:suppressAutoHyphens w:val="0"/>
      <w:spacing w:before="0" w:after="0" w:line="240" w:lineRule="auto"/>
      <w:ind w:left="567" w:firstLine="0"/>
    </w:pPr>
    <w:rPr>
      <w:rFonts w:ascii="Arial Unicode MS" w:eastAsia="Arial Unicode MS" w:hAnsi="Arial Unicode MS" w:cs="Arial Unicode MS"/>
      <w:color w:val="008000"/>
      <w:sz w:val="22"/>
      <w:szCs w:val="25"/>
    </w:rPr>
  </w:style>
  <w:style w:type="character" w:styleId="afffa">
    <w:name w:val="Subtle Emphasis"/>
    <w:basedOn w:val="a0"/>
    <w:uiPriority w:val="19"/>
    <w:qFormat/>
    <w:rsid w:val="009D1732"/>
    <w:rPr>
      <w:i/>
      <w:iCs/>
      <w:color w:val="808080"/>
    </w:rPr>
  </w:style>
  <w:style w:type="character" w:styleId="afffb">
    <w:name w:val="Intense Emphasis"/>
    <w:basedOn w:val="a0"/>
    <w:uiPriority w:val="21"/>
    <w:qFormat/>
    <w:rsid w:val="009D1732"/>
    <w:rPr>
      <w:b/>
      <w:bCs/>
      <w:i/>
      <w:iCs/>
      <w:color w:val="4F81BD"/>
    </w:rPr>
  </w:style>
  <w:style w:type="character" w:styleId="afffc">
    <w:name w:val="Subtle Reference"/>
    <w:basedOn w:val="a0"/>
    <w:uiPriority w:val="31"/>
    <w:qFormat/>
    <w:rsid w:val="009D1732"/>
    <w:rPr>
      <w:smallCaps/>
      <w:color w:val="C0504D"/>
      <w:u w:val="single"/>
    </w:rPr>
  </w:style>
  <w:style w:type="character" w:styleId="afffd">
    <w:name w:val="Intense Reference"/>
    <w:basedOn w:val="a0"/>
    <w:uiPriority w:val="32"/>
    <w:qFormat/>
    <w:rsid w:val="009D1732"/>
    <w:rPr>
      <w:b/>
      <w:bCs/>
      <w:smallCaps/>
      <w:color w:val="C0504D"/>
      <w:spacing w:val="5"/>
      <w:u w:val="single"/>
    </w:rPr>
  </w:style>
  <w:style w:type="character" w:styleId="afffe">
    <w:name w:val="Book Title"/>
    <w:basedOn w:val="a0"/>
    <w:uiPriority w:val="33"/>
    <w:qFormat/>
    <w:rsid w:val="009D1732"/>
    <w:rPr>
      <w:b/>
      <w:bCs/>
      <w:smallCaps/>
      <w:spacing w:val="5"/>
    </w:rPr>
  </w:style>
  <w:style w:type="character" w:customStyle="1" w:styleId="DeltaViewInsertion">
    <w:name w:val="DeltaView Insertion"/>
    <w:rsid w:val="009D1732"/>
    <w:rPr>
      <w:b/>
      <w:bCs w:val="0"/>
      <w:spacing w:val="0"/>
      <w:u w:val="single"/>
    </w:rPr>
  </w:style>
  <w:style w:type="character" w:customStyle="1" w:styleId="apple-converted-space">
    <w:name w:val="apple-converted-space"/>
    <w:rsid w:val="009D1732"/>
    <w:rPr>
      <w:rFonts w:ascii="Times New Roman" w:hAnsi="Times New Roman" w:cs="Times New Roman" w:hint="default"/>
    </w:rPr>
  </w:style>
  <w:style w:type="character" w:customStyle="1" w:styleId="dropdown-user-namefirst-letter">
    <w:name w:val="dropdown-user-name__first-letter"/>
    <w:basedOn w:val="a0"/>
    <w:rsid w:val="009D1732"/>
  </w:style>
  <w:style w:type="paragraph" w:styleId="1d">
    <w:name w:val="toc 1"/>
    <w:basedOn w:val="a"/>
    <w:next w:val="a"/>
    <w:uiPriority w:val="39"/>
    <w:unhideWhenUsed/>
    <w:rsid w:val="009D1732"/>
    <w:pPr>
      <w:suppressAutoHyphens w:val="0"/>
      <w:spacing w:after="100" w:line="276" w:lineRule="auto"/>
      <w:ind w:firstLine="482"/>
    </w:pPr>
    <w:rPr>
      <w:sz w:val="22"/>
      <w:szCs w:val="22"/>
      <w:lang w:eastAsia="ru-RU"/>
    </w:rPr>
  </w:style>
  <w:style w:type="paragraph" w:styleId="2f">
    <w:name w:val="toc 2"/>
    <w:basedOn w:val="a"/>
    <w:next w:val="a"/>
    <w:uiPriority w:val="39"/>
    <w:unhideWhenUsed/>
    <w:rsid w:val="009D1732"/>
    <w:pPr>
      <w:suppressAutoHyphens w:val="0"/>
      <w:spacing w:before="0" w:after="100" w:line="259" w:lineRule="auto"/>
      <w:ind w:left="220" w:firstLine="0"/>
      <w:jc w:val="left"/>
    </w:pPr>
    <w:rPr>
      <w:rFonts w:asciiTheme="minorHAnsi" w:eastAsiaTheme="minorEastAsia" w:hAnsiTheme="minorHAnsi"/>
      <w:sz w:val="22"/>
      <w:szCs w:val="22"/>
      <w:lang w:eastAsia="ru-RU"/>
    </w:rPr>
  </w:style>
  <w:style w:type="paragraph" w:styleId="39">
    <w:name w:val="toc 3"/>
    <w:basedOn w:val="a"/>
    <w:next w:val="a"/>
    <w:uiPriority w:val="39"/>
    <w:unhideWhenUsed/>
    <w:rsid w:val="009D1732"/>
    <w:pPr>
      <w:suppressAutoHyphens w:val="0"/>
      <w:spacing w:before="0" w:after="100" w:line="259" w:lineRule="auto"/>
      <w:ind w:left="440" w:firstLine="0"/>
      <w:jc w:val="left"/>
    </w:pPr>
    <w:rPr>
      <w:rFonts w:asciiTheme="minorHAnsi" w:eastAsiaTheme="minorEastAsia" w:hAnsiTheme="minorHAnsi"/>
      <w:sz w:val="22"/>
      <w:szCs w:val="22"/>
      <w:lang w:eastAsia="ru-RU"/>
    </w:rPr>
  </w:style>
  <w:style w:type="paragraph" w:customStyle="1" w:styleId="228bf8a64b8551e1msonormal">
    <w:name w:val="228bf8a64b8551e1msonormal"/>
    <w:basedOn w:val="a"/>
    <w:rsid w:val="009D1732"/>
    <w:pPr>
      <w:suppressAutoHyphens w:val="0"/>
      <w:spacing w:before="100" w:beforeAutospacing="1" w:after="100" w:afterAutospacing="1" w:line="240" w:lineRule="auto"/>
      <w:ind w:firstLine="0"/>
      <w:jc w:val="left"/>
    </w:pPr>
    <w:rPr>
      <w:lang w:eastAsia="ru-RU"/>
    </w:rPr>
  </w:style>
  <w:style w:type="paragraph" w:customStyle="1" w:styleId="dt-p">
    <w:name w:val="dt-p"/>
    <w:basedOn w:val="a"/>
    <w:rsid w:val="009D1732"/>
    <w:pPr>
      <w:suppressAutoHyphens w:val="0"/>
      <w:spacing w:before="100" w:beforeAutospacing="1" w:after="100" w:afterAutospacing="1" w:line="240" w:lineRule="auto"/>
      <w:ind w:firstLine="0"/>
      <w:jc w:val="left"/>
    </w:pPr>
    <w:rPr>
      <w:lang w:eastAsia="ru-RU"/>
    </w:rPr>
  </w:style>
  <w:style w:type="table" w:customStyle="1" w:styleId="82">
    <w:name w:val="Сетка таблицы8"/>
    <w:basedOn w:val="a1"/>
    <w:next w:val="a3"/>
    <w:uiPriority w:val="39"/>
    <w:rsid w:val="00E603C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86">
    <w:name w:val="xl86"/>
    <w:basedOn w:val="a"/>
    <w:rsid w:val="00AF460A"/>
    <w:pPr>
      <w:pBdr>
        <w:top w:val="single" w:sz="4" w:space="0" w:color="auto"/>
        <w:left w:val="single" w:sz="4" w:space="0" w:color="auto"/>
        <w:bottom w:val="single" w:sz="4" w:space="0" w:color="auto"/>
      </w:pBdr>
      <w:suppressAutoHyphens w:val="0"/>
      <w:spacing w:before="100" w:beforeAutospacing="1" w:after="100" w:afterAutospacing="1" w:line="240" w:lineRule="auto"/>
      <w:ind w:firstLine="0"/>
      <w:jc w:val="left"/>
      <w:textAlignment w:val="top"/>
    </w:pPr>
    <w:rPr>
      <w:rFonts w:ascii="Arial" w:hAnsi="Arial" w:cs="Arial"/>
      <w:sz w:val="16"/>
      <w:szCs w:val="16"/>
      <w:lang w:eastAsia="ru-RU"/>
    </w:rPr>
  </w:style>
  <w:style w:type="paragraph" w:customStyle="1" w:styleId="xl87">
    <w:name w:val="xl87"/>
    <w:basedOn w:val="a"/>
    <w:rsid w:val="00AF460A"/>
    <w:pPr>
      <w:pBdr>
        <w:top w:val="single" w:sz="4" w:space="0" w:color="auto"/>
        <w:bottom w:val="single" w:sz="4" w:space="0" w:color="auto"/>
      </w:pBdr>
      <w:suppressAutoHyphens w:val="0"/>
      <w:spacing w:before="100" w:beforeAutospacing="1" w:after="100" w:afterAutospacing="1" w:line="240" w:lineRule="auto"/>
      <w:ind w:firstLine="0"/>
      <w:jc w:val="left"/>
      <w:textAlignment w:val="top"/>
    </w:pPr>
    <w:rPr>
      <w:rFonts w:ascii="Arial" w:hAnsi="Arial" w:cs="Arial"/>
      <w:sz w:val="16"/>
      <w:szCs w:val="16"/>
      <w:lang w:eastAsia="ru-RU"/>
    </w:rPr>
  </w:style>
  <w:style w:type="paragraph" w:customStyle="1" w:styleId="xl88">
    <w:name w:val="xl88"/>
    <w:basedOn w:val="a"/>
    <w:rsid w:val="00AF460A"/>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sz w:val="16"/>
      <w:szCs w:val="16"/>
      <w:lang w:eastAsia="ru-RU"/>
    </w:rPr>
  </w:style>
  <w:style w:type="paragraph" w:customStyle="1" w:styleId="xl89">
    <w:name w:val="xl89"/>
    <w:basedOn w:val="a"/>
    <w:rsid w:val="00AF460A"/>
    <w:pPr>
      <w:suppressAutoHyphens w:val="0"/>
      <w:spacing w:before="100" w:beforeAutospacing="1" w:after="100" w:afterAutospacing="1" w:line="240" w:lineRule="auto"/>
      <w:ind w:firstLine="0"/>
      <w:jc w:val="center"/>
    </w:pPr>
    <w:rPr>
      <w:rFonts w:ascii="Arial" w:hAnsi="Arial" w:cs="Arial"/>
      <w:b/>
      <w:bCs/>
      <w:sz w:val="28"/>
      <w:szCs w:val="28"/>
      <w:lang w:eastAsia="ru-RU"/>
    </w:rPr>
  </w:style>
  <w:style w:type="paragraph" w:customStyle="1" w:styleId="xl90">
    <w:name w:val="xl90"/>
    <w:basedOn w:val="a"/>
    <w:rsid w:val="00AF460A"/>
    <w:pPr>
      <w:pBdr>
        <w:bottom w:val="single" w:sz="4" w:space="0" w:color="auto"/>
      </w:pBdr>
      <w:suppressAutoHyphens w:val="0"/>
      <w:spacing w:before="100" w:beforeAutospacing="1" w:after="100" w:afterAutospacing="1" w:line="240" w:lineRule="auto"/>
      <w:ind w:firstLine="0"/>
      <w:jc w:val="center"/>
    </w:pPr>
    <w:rPr>
      <w:rFonts w:ascii="Arial"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00769">
      <w:bodyDiv w:val="1"/>
      <w:marLeft w:val="0"/>
      <w:marRight w:val="0"/>
      <w:marTop w:val="0"/>
      <w:marBottom w:val="0"/>
      <w:divBdr>
        <w:top w:val="none" w:sz="0" w:space="0" w:color="auto"/>
        <w:left w:val="none" w:sz="0" w:space="0" w:color="auto"/>
        <w:bottom w:val="none" w:sz="0" w:space="0" w:color="auto"/>
        <w:right w:val="none" w:sz="0" w:space="0" w:color="auto"/>
      </w:divBdr>
    </w:div>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297106057">
      <w:bodyDiv w:val="1"/>
      <w:marLeft w:val="0"/>
      <w:marRight w:val="0"/>
      <w:marTop w:val="0"/>
      <w:marBottom w:val="0"/>
      <w:divBdr>
        <w:top w:val="none" w:sz="0" w:space="0" w:color="auto"/>
        <w:left w:val="none" w:sz="0" w:space="0" w:color="auto"/>
        <w:bottom w:val="none" w:sz="0" w:space="0" w:color="auto"/>
        <w:right w:val="none" w:sz="0" w:space="0" w:color="auto"/>
      </w:divBdr>
    </w:div>
    <w:div w:id="38587604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510727669">
      <w:bodyDiv w:val="1"/>
      <w:marLeft w:val="0"/>
      <w:marRight w:val="0"/>
      <w:marTop w:val="0"/>
      <w:marBottom w:val="0"/>
      <w:divBdr>
        <w:top w:val="none" w:sz="0" w:space="0" w:color="auto"/>
        <w:left w:val="none" w:sz="0" w:space="0" w:color="auto"/>
        <w:bottom w:val="none" w:sz="0" w:space="0" w:color="auto"/>
        <w:right w:val="none" w:sz="0" w:space="0" w:color="auto"/>
      </w:divBdr>
    </w:div>
    <w:div w:id="801120851">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085347854">
      <w:bodyDiv w:val="1"/>
      <w:marLeft w:val="0"/>
      <w:marRight w:val="0"/>
      <w:marTop w:val="0"/>
      <w:marBottom w:val="0"/>
      <w:divBdr>
        <w:top w:val="none" w:sz="0" w:space="0" w:color="auto"/>
        <w:left w:val="none" w:sz="0" w:space="0" w:color="auto"/>
        <w:bottom w:val="none" w:sz="0" w:space="0" w:color="auto"/>
        <w:right w:val="none" w:sz="0" w:space="0" w:color="auto"/>
      </w:divBdr>
    </w:div>
    <w:div w:id="1254120914">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337999007">
      <w:bodyDiv w:val="1"/>
      <w:marLeft w:val="0"/>
      <w:marRight w:val="0"/>
      <w:marTop w:val="0"/>
      <w:marBottom w:val="0"/>
      <w:divBdr>
        <w:top w:val="none" w:sz="0" w:space="0" w:color="auto"/>
        <w:left w:val="none" w:sz="0" w:space="0" w:color="auto"/>
        <w:bottom w:val="none" w:sz="0" w:space="0" w:color="auto"/>
        <w:right w:val="none" w:sz="0" w:space="0" w:color="auto"/>
      </w:divBdr>
    </w:div>
    <w:div w:id="1354065964">
      <w:bodyDiv w:val="1"/>
      <w:marLeft w:val="0"/>
      <w:marRight w:val="0"/>
      <w:marTop w:val="0"/>
      <w:marBottom w:val="0"/>
      <w:divBdr>
        <w:top w:val="none" w:sz="0" w:space="0" w:color="auto"/>
        <w:left w:val="none" w:sz="0" w:space="0" w:color="auto"/>
        <w:bottom w:val="none" w:sz="0" w:space="0" w:color="auto"/>
        <w:right w:val="none" w:sz="0" w:space="0" w:color="auto"/>
      </w:divBdr>
    </w:div>
    <w:div w:id="1424642070">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534272442">
      <w:bodyDiv w:val="1"/>
      <w:marLeft w:val="0"/>
      <w:marRight w:val="0"/>
      <w:marTop w:val="0"/>
      <w:marBottom w:val="0"/>
      <w:divBdr>
        <w:top w:val="none" w:sz="0" w:space="0" w:color="auto"/>
        <w:left w:val="none" w:sz="0" w:space="0" w:color="auto"/>
        <w:bottom w:val="none" w:sz="0" w:space="0" w:color="auto"/>
        <w:right w:val="none" w:sz="0" w:space="0" w:color="auto"/>
      </w:divBdr>
    </w:div>
    <w:div w:id="1642029748">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30949287">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 w:id="208590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20660/fcb01b1468ff1c96f314b78c2735507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64285-FE39-40D9-8C2E-7C976851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55</Pages>
  <Words>26369</Words>
  <Characters>150306</Characters>
  <Application>Microsoft Office Word</Application>
  <DocSecurity>4</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Гаврилин Денис Сергеевич</dc:creator>
  <cp:lastModifiedBy>Шеметова Екатерина Евгеньевна</cp:lastModifiedBy>
  <cp:revision>2</cp:revision>
  <dcterms:created xsi:type="dcterms:W3CDTF">2024-08-26T12:12:00Z</dcterms:created>
  <dcterms:modified xsi:type="dcterms:W3CDTF">2024-08-26T12:12:00Z</dcterms:modified>
</cp:coreProperties>
</file>